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C00" w:rsidRPr="00395C00" w:rsidRDefault="00395C00" w:rsidP="00395C00">
      <w:pPr>
        <w:spacing w:after="0" w:line="240" w:lineRule="auto"/>
        <w:ind w:left="5954"/>
        <w:jc w:val="right"/>
        <w:rPr>
          <w:rFonts w:ascii="Times New Roman" w:eastAsia="Calibri" w:hAnsi="Times New Roman" w:cs="Times New Roman"/>
          <w:sz w:val="28"/>
          <w:szCs w:val="28"/>
          <w:lang w:eastAsia="ru-RU"/>
        </w:rPr>
      </w:pPr>
      <w:r w:rsidRPr="00395C00">
        <w:rPr>
          <w:rFonts w:ascii="Times New Roman" w:eastAsia="Calibri" w:hAnsi="Times New Roman" w:cs="Times New Roman"/>
          <w:sz w:val="28"/>
          <w:szCs w:val="28"/>
          <w:lang w:eastAsia="ru-RU"/>
        </w:rPr>
        <w:t>Приложение 1</w:t>
      </w:r>
    </w:p>
    <w:p w:rsidR="00395C00" w:rsidRDefault="00395C00" w:rsidP="00395C00">
      <w:pPr>
        <w:spacing w:after="0" w:line="240" w:lineRule="auto"/>
        <w:ind w:left="5954"/>
        <w:jc w:val="right"/>
        <w:rPr>
          <w:rFonts w:ascii="Times New Roman" w:eastAsia="Calibri" w:hAnsi="Times New Roman" w:cs="Times New Roman"/>
          <w:sz w:val="28"/>
          <w:szCs w:val="28"/>
          <w:lang w:eastAsia="ru-RU"/>
        </w:rPr>
      </w:pPr>
      <w:r w:rsidRPr="00395C00">
        <w:rPr>
          <w:rFonts w:ascii="Times New Roman" w:eastAsia="Calibri" w:hAnsi="Times New Roman" w:cs="Times New Roman"/>
          <w:sz w:val="28"/>
          <w:szCs w:val="28"/>
          <w:lang w:eastAsia="ru-RU"/>
        </w:rPr>
        <w:t>к Решению Думы</w:t>
      </w:r>
      <w:r>
        <w:rPr>
          <w:rFonts w:ascii="Times New Roman" w:eastAsia="Calibri" w:hAnsi="Times New Roman" w:cs="Times New Roman"/>
          <w:sz w:val="28"/>
          <w:szCs w:val="28"/>
          <w:lang w:eastAsia="ru-RU"/>
        </w:rPr>
        <w:t xml:space="preserve"> Арамильского городского округа </w:t>
      </w:r>
    </w:p>
    <w:p w:rsidR="00395C00" w:rsidRPr="00395C00" w:rsidRDefault="00395C00" w:rsidP="00395C00">
      <w:pPr>
        <w:spacing w:after="0" w:line="240" w:lineRule="auto"/>
        <w:ind w:left="5954"/>
        <w:jc w:val="right"/>
        <w:rPr>
          <w:rFonts w:ascii="Times New Roman" w:eastAsia="Calibri" w:hAnsi="Times New Roman" w:cs="Times New Roman"/>
          <w:sz w:val="28"/>
          <w:szCs w:val="28"/>
          <w:lang w:eastAsia="ru-RU"/>
        </w:rPr>
      </w:pPr>
      <w:r w:rsidRPr="00395C00">
        <w:rPr>
          <w:rFonts w:ascii="Times New Roman" w:eastAsia="Calibri" w:hAnsi="Times New Roman" w:cs="Times New Roman"/>
          <w:sz w:val="28"/>
          <w:szCs w:val="28"/>
          <w:lang w:eastAsia="ru-RU"/>
        </w:rPr>
        <w:t xml:space="preserve">от </w:t>
      </w:r>
      <w:r w:rsidR="00C52424">
        <w:rPr>
          <w:rFonts w:ascii="Times New Roman" w:eastAsia="Calibri" w:hAnsi="Times New Roman" w:cs="Times New Roman"/>
          <w:sz w:val="28"/>
          <w:szCs w:val="28"/>
          <w:lang w:eastAsia="ru-RU"/>
        </w:rPr>
        <w:t>__________</w:t>
      </w:r>
      <w:r w:rsidRPr="00395C00">
        <w:rPr>
          <w:rFonts w:ascii="Times New Roman" w:eastAsia="Calibri" w:hAnsi="Times New Roman" w:cs="Times New Roman"/>
          <w:sz w:val="28"/>
          <w:szCs w:val="28"/>
          <w:lang w:eastAsia="ru-RU"/>
        </w:rPr>
        <w:t>2018 года № </w:t>
      </w:r>
      <w:r w:rsidR="00C52424">
        <w:rPr>
          <w:rFonts w:ascii="Times New Roman" w:eastAsia="Calibri" w:hAnsi="Times New Roman" w:cs="Times New Roman"/>
          <w:sz w:val="28"/>
          <w:szCs w:val="28"/>
          <w:lang w:eastAsia="ru-RU"/>
        </w:rPr>
        <w:t>______</w:t>
      </w:r>
    </w:p>
    <w:p w:rsidR="00395C00" w:rsidRDefault="00395C00" w:rsidP="00384AF0">
      <w:pPr>
        <w:autoSpaceDE w:val="0"/>
        <w:autoSpaceDN w:val="0"/>
        <w:adjustRightInd w:val="0"/>
        <w:spacing w:after="0" w:line="240" w:lineRule="auto"/>
        <w:ind w:firstLine="709"/>
        <w:jc w:val="center"/>
        <w:rPr>
          <w:rFonts w:ascii="Times New Roman" w:eastAsia="Calibri" w:hAnsi="Times New Roman" w:cs="Times New Roman"/>
          <w:b/>
          <w:bCs/>
          <w:sz w:val="28"/>
          <w:szCs w:val="28"/>
        </w:rPr>
      </w:pPr>
    </w:p>
    <w:p w:rsidR="00395C00" w:rsidRPr="00415A0A" w:rsidRDefault="00395C00" w:rsidP="00384AF0">
      <w:pPr>
        <w:autoSpaceDE w:val="0"/>
        <w:autoSpaceDN w:val="0"/>
        <w:adjustRightInd w:val="0"/>
        <w:spacing w:after="0" w:line="240" w:lineRule="auto"/>
        <w:ind w:firstLine="709"/>
        <w:jc w:val="center"/>
        <w:rPr>
          <w:rFonts w:ascii="Times New Roman" w:eastAsia="Calibri" w:hAnsi="Times New Roman" w:cs="Times New Roman"/>
          <w:b/>
          <w:bCs/>
          <w:sz w:val="28"/>
          <w:szCs w:val="28"/>
        </w:rPr>
      </w:pPr>
      <w:r w:rsidRPr="00415A0A">
        <w:rPr>
          <w:rFonts w:ascii="Times New Roman" w:eastAsia="Calibri" w:hAnsi="Times New Roman" w:cs="Times New Roman"/>
          <w:b/>
          <w:bCs/>
          <w:sz w:val="28"/>
          <w:szCs w:val="28"/>
        </w:rPr>
        <w:t>СТРАТЕГИЯ СОЦИАЛЬНО-ЭКОНОМИЧЕСКОГО</w:t>
      </w:r>
    </w:p>
    <w:p w:rsidR="00395C00" w:rsidRPr="00415A0A" w:rsidRDefault="00395C00" w:rsidP="00384AF0">
      <w:pPr>
        <w:autoSpaceDE w:val="0"/>
        <w:autoSpaceDN w:val="0"/>
        <w:adjustRightInd w:val="0"/>
        <w:spacing w:after="0" w:line="240" w:lineRule="auto"/>
        <w:ind w:firstLine="709"/>
        <w:jc w:val="center"/>
        <w:rPr>
          <w:rFonts w:ascii="Times New Roman" w:eastAsia="Calibri" w:hAnsi="Times New Roman" w:cs="Times New Roman"/>
          <w:b/>
          <w:bCs/>
          <w:sz w:val="28"/>
          <w:szCs w:val="28"/>
        </w:rPr>
      </w:pPr>
      <w:r w:rsidRPr="00415A0A">
        <w:rPr>
          <w:rFonts w:ascii="Times New Roman" w:eastAsia="Calibri" w:hAnsi="Times New Roman" w:cs="Times New Roman"/>
          <w:b/>
          <w:bCs/>
          <w:sz w:val="28"/>
          <w:szCs w:val="28"/>
        </w:rPr>
        <w:t xml:space="preserve"> РАЗВИТИЯ АРАМИЛЬСКОГО ГОРОДСКОГО ОКРУГА </w:t>
      </w:r>
    </w:p>
    <w:p w:rsidR="00415A0A" w:rsidRDefault="00415A0A" w:rsidP="00395C00">
      <w:pPr>
        <w:autoSpaceDE w:val="0"/>
        <w:autoSpaceDN w:val="0"/>
        <w:adjustRightInd w:val="0"/>
        <w:spacing w:after="0" w:line="240" w:lineRule="auto"/>
        <w:jc w:val="both"/>
        <w:rPr>
          <w:rFonts w:ascii="Times New Roman" w:eastAsia="Calibri" w:hAnsi="Times New Roman" w:cs="Times New Roman"/>
          <w:b/>
          <w:bCs/>
          <w:sz w:val="28"/>
          <w:szCs w:val="28"/>
        </w:rPr>
      </w:pPr>
    </w:p>
    <w:p w:rsidR="00276E4A" w:rsidRPr="00395C00" w:rsidRDefault="00276E4A" w:rsidP="00395C00">
      <w:pPr>
        <w:autoSpaceDE w:val="0"/>
        <w:autoSpaceDN w:val="0"/>
        <w:adjustRightInd w:val="0"/>
        <w:spacing w:after="0" w:line="240" w:lineRule="auto"/>
        <w:jc w:val="both"/>
        <w:rPr>
          <w:rFonts w:ascii="Times New Roman" w:eastAsia="Calibri" w:hAnsi="Times New Roman" w:cs="Times New Roman"/>
          <w:b/>
          <w:bCs/>
          <w:sz w:val="28"/>
          <w:szCs w:val="28"/>
        </w:rPr>
      </w:pPr>
      <w:r w:rsidRPr="00395C00">
        <w:rPr>
          <w:rFonts w:ascii="Times New Roman" w:eastAsia="Calibri" w:hAnsi="Times New Roman" w:cs="Times New Roman"/>
          <w:b/>
          <w:bCs/>
          <w:sz w:val="28"/>
          <w:szCs w:val="28"/>
        </w:rPr>
        <w:t>ВВЕДЕНИЕ</w:t>
      </w:r>
      <w:r w:rsidR="0087691C">
        <w:rPr>
          <w:rFonts w:ascii="Times New Roman" w:eastAsia="Calibri" w:hAnsi="Times New Roman" w:cs="Times New Roman"/>
          <w:bCs/>
          <w:sz w:val="28"/>
          <w:szCs w:val="28"/>
        </w:rPr>
        <w:t>……………………………………………………………………</w:t>
      </w:r>
      <w:proofErr w:type="gramStart"/>
      <w:r w:rsidR="0087691C">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3</w:t>
      </w:r>
    </w:p>
    <w:p w:rsidR="00276E4A" w:rsidRPr="00395C00" w:rsidRDefault="00276E4A" w:rsidP="00395C00">
      <w:pPr>
        <w:autoSpaceDE w:val="0"/>
        <w:autoSpaceDN w:val="0"/>
        <w:adjustRightInd w:val="0"/>
        <w:spacing w:after="0" w:line="240" w:lineRule="auto"/>
        <w:jc w:val="both"/>
        <w:rPr>
          <w:rFonts w:ascii="Times New Roman" w:eastAsia="Calibri" w:hAnsi="Times New Roman" w:cs="Times New Roman"/>
          <w:bCs/>
          <w:sz w:val="28"/>
          <w:szCs w:val="28"/>
        </w:rPr>
      </w:pPr>
      <w:r w:rsidRPr="00395C00">
        <w:rPr>
          <w:rFonts w:ascii="Times New Roman" w:eastAsia="Calibri" w:hAnsi="Times New Roman" w:cs="Times New Roman"/>
          <w:b/>
          <w:bCs/>
          <w:sz w:val="28"/>
          <w:szCs w:val="28"/>
        </w:rPr>
        <w:t xml:space="preserve">РАЗДЕЛ </w:t>
      </w:r>
      <w:r w:rsidRPr="00395C00">
        <w:rPr>
          <w:rFonts w:ascii="Times New Roman" w:eastAsia="Calibri" w:hAnsi="Times New Roman" w:cs="Times New Roman"/>
          <w:b/>
          <w:bCs/>
          <w:sz w:val="28"/>
          <w:szCs w:val="28"/>
          <w:lang w:val="en-US"/>
        </w:rPr>
        <w:t>I</w:t>
      </w:r>
      <w:r w:rsidRPr="00395C00">
        <w:rPr>
          <w:rFonts w:ascii="Times New Roman" w:eastAsia="Calibri" w:hAnsi="Times New Roman" w:cs="Times New Roman"/>
          <w:b/>
          <w:bCs/>
          <w:sz w:val="28"/>
          <w:szCs w:val="28"/>
        </w:rPr>
        <w:t xml:space="preserve"> «КОНЦЕПТУАЛЬНЫЕ </w:t>
      </w:r>
      <w:proofErr w:type="gramStart"/>
      <w:r w:rsidRPr="00395C00">
        <w:rPr>
          <w:rFonts w:ascii="Times New Roman" w:eastAsia="Calibri" w:hAnsi="Times New Roman" w:cs="Times New Roman"/>
          <w:b/>
          <w:bCs/>
          <w:sz w:val="28"/>
          <w:szCs w:val="28"/>
        </w:rPr>
        <w:t>ОСНОВЫ</w:t>
      </w:r>
      <w:r w:rsidRPr="00395C00">
        <w:rPr>
          <w:rFonts w:ascii="Times New Roman" w:eastAsia="Calibri" w:hAnsi="Times New Roman" w:cs="Times New Roman"/>
          <w:bCs/>
          <w:sz w:val="28"/>
          <w:szCs w:val="28"/>
        </w:rPr>
        <w:t>»</w:t>
      </w:r>
      <w:r w:rsidR="00A870A9">
        <w:rPr>
          <w:rFonts w:ascii="Times New Roman" w:eastAsia="Calibri" w:hAnsi="Times New Roman" w:cs="Times New Roman"/>
          <w:bCs/>
          <w:sz w:val="28"/>
          <w:szCs w:val="28"/>
        </w:rPr>
        <w:t>…</w:t>
      </w:r>
      <w:proofErr w:type="gramEnd"/>
      <w:r w:rsidR="00A870A9">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r w:rsidR="00FC1AB4">
        <w:rPr>
          <w:rFonts w:ascii="Times New Roman" w:eastAsia="Calibri" w:hAnsi="Times New Roman" w:cs="Times New Roman"/>
          <w:bCs/>
          <w:sz w:val="28"/>
          <w:szCs w:val="28"/>
        </w:rPr>
        <w:t xml:space="preserve"> </w:t>
      </w:r>
      <w:r w:rsidR="002B744C">
        <w:rPr>
          <w:rFonts w:ascii="Times New Roman" w:eastAsia="Calibri" w:hAnsi="Times New Roman" w:cs="Times New Roman"/>
          <w:bCs/>
          <w:sz w:val="28"/>
          <w:szCs w:val="28"/>
        </w:rPr>
        <w:t>4</w:t>
      </w:r>
      <w:r w:rsidRPr="00395C00">
        <w:rPr>
          <w:rFonts w:ascii="Times New Roman" w:eastAsia="Calibri" w:hAnsi="Times New Roman" w:cs="Times New Roman"/>
          <w:bCs/>
          <w:sz w:val="28"/>
          <w:szCs w:val="28"/>
        </w:rPr>
        <w:t xml:space="preserve"> </w:t>
      </w:r>
    </w:p>
    <w:p w:rsidR="00276E4A" w:rsidRPr="00276E4A" w:rsidRDefault="00276E4A" w:rsidP="00F51687">
      <w:pPr>
        <w:numPr>
          <w:ilvl w:val="1"/>
          <w:numId w:val="15"/>
        </w:numPr>
        <w:autoSpaceDE w:val="0"/>
        <w:autoSpaceDN w:val="0"/>
        <w:adjustRightInd w:val="0"/>
        <w:spacing w:after="0" w:line="240" w:lineRule="auto"/>
        <w:ind w:left="0" w:firstLine="0"/>
        <w:contextualSpacing/>
        <w:jc w:val="both"/>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Миссия</w:t>
      </w:r>
      <w:r w:rsidR="0087691C">
        <w:rPr>
          <w:rFonts w:ascii="Times New Roman" w:eastAsia="Calibri" w:hAnsi="Times New Roman" w:cs="Times New Roman"/>
          <w:bCs/>
          <w:sz w:val="28"/>
          <w:szCs w:val="28"/>
        </w:rPr>
        <w:t>……………………………………………………………………</w:t>
      </w:r>
      <w:proofErr w:type="gramStart"/>
      <w:r w:rsidR="002B744C">
        <w:rPr>
          <w:rFonts w:ascii="Times New Roman" w:eastAsia="Calibri" w:hAnsi="Times New Roman" w:cs="Times New Roman"/>
          <w:bCs/>
          <w:sz w:val="28"/>
          <w:szCs w:val="28"/>
        </w:rPr>
        <w:t>…...</w:t>
      </w:r>
      <w:r w:rsidR="0087691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4</w:t>
      </w:r>
    </w:p>
    <w:p w:rsidR="00276E4A" w:rsidRPr="00276E4A" w:rsidRDefault="00276E4A" w:rsidP="00F51687">
      <w:pPr>
        <w:numPr>
          <w:ilvl w:val="1"/>
          <w:numId w:val="15"/>
        </w:numPr>
        <w:autoSpaceDE w:val="0"/>
        <w:autoSpaceDN w:val="0"/>
        <w:adjustRightInd w:val="0"/>
        <w:spacing w:after="0" w:line="240" w:lineRule="auto"/>
        <w:ind w:left="0" w:firstLine="0"/>
        <w:contextualSpacing/>
        <w:jc w:val="both"/>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Главная стратегическая цель и подцели</w:t>
      </w:r>
      <w:r w:rsidR="00A870A9">
        <w:rPr>
          <w:rFonts w:ascii="Times New Roman" w:eastAsia="Calibri" w:hAnsi="Times New Roman" w:cs="Times New Roman"/>
          <w:bCs/>
          <w:sz w:val="28"/>
          <w:szCs w:val="28"/>
        </w:rPr>
        <w:t>………………………………</w:t>
      </w:r>
      <w:proofErr w:type="gramStart"/>
      <w:r w:rsidR="00A870A9">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w:t>
      </w:r>
      <w:r w:rsidR="00FC1AB4">
        <w:rPr>
          <w:rFonts w:ascii="Times New Roman" w:eastAsia="Calibri" w:hAnsi="Times New Roman" w:cs="Times New Roman"/>
          <w:bCs/>
          <w:sz w:val="28"/>
          <w:szCs w:val="28"/>
        </w:rPr>
        <w:t>7</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b/>
          <w:bCs/>
          <w:sz w:val="28"/>
          <w:szCs w:val="28"/>
        </w:rPr>
      </w:pPr>
      <w:r w:rsidRPr="00276E4A">
        <w:rPr>
          <w:rFonts w:ascii="Times New Roman" w:eastAsia="Calibri" w:hAnsi="Times New Roman" w:cs="Times New Roman"/>
          <w:b/>
          <w:bCs/>
          <w:sz w:val="28"/>
          <w:szCs w:val="28"/>
        </w:rPr>
        <w:t xml:space="preserve">РАЗДЕЛ II «СОЦИОЭКОНОМИКА АРАМИЛЬСКОГО ГОРОДСКОГО ОКРУГА: КОНКУРЕНТНЫЕ ВОЗМОЖНОСТИ И ОСОБЕННОСТИ </w:t>
      </w:r>
      <w:proofErr w:type="gramStart"/>
      <w:r w:rsidRPr="00276E4A">
        <w:rPr>
          <w:rFonts w:ascii="Times New Roman" w:eastAsia="Calibri" w:hAnsi="Times New Roman" w:cs="Times New Roman"/>
          <w:b/>
          <w:bCs/>
          <w:sz w:val="28"/>
          <w:szCs w:val="28"/>
        </w:rPr>
        <w:t>РАЗВИТИЯ»</w:t>
      </w:r>
      <w:r w:rsidR="00A870A9" w:rsidRPr="00A870A9">
        <w:rPr>
          <w:rFonts w:ascii="Times New Roman" w:eastAsia="Calibri" w:hAnsi="Times New Roman" w:cs="Times New Roman"/>
          <w:bCs/>
          <w:sz w:val="28"/>
          <w:szCs w:val="28"/>
        </w:rPr>
        <w:t>…</w:t>
      </w:r>
      <w:proofErr w:type="gramEnd"/>
      <w:r w:rsidR="00A870A9" w:rsidRPr="00A870A9">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r w:rsidR="00FC1AB4">
        <w:rPr>
          <w:rFonts w:ascii="Times New Roman" w:eastAsia="Calibri" w:hAnsi="Times New Roman" w:cs="Times New Roman"/>
          <w:bCs/>
          <w:sz w:val="28"/>
          <w:szCs w:val="28"/>
        </w:rPr>
        <w:t xml:space="preserve"> </w:t>
      </w:r>
      <w:r w:rsidR="002B744C">
        <w:rPr>
          <w:rFonts w:ascii="Times New Roman" w:eastAsia="Calibri" w:hAnsi="Times New Roman" w:cs="Times New Roman"/>
          <w:bCs/>
          <w:sz w:val="28"/>
          <w:szCs w:val="28"/>
        </w:rPr>
        <w:t>9</w:t>
      </w:r>
      <w:r w:rsidRPr="00276E4A">
        <w:rPr>
          <w:rFonts w:ascii="Times New Roman" w:eastAsia="Calibri" w:hAnsi="Times New Roman" w:cs="Times New Roman"/>
          <w:b/>
          <w:bCs/>
          <w:sz w:val="28"/>
          <w:szCs w:val="28"/>
        </w:rPr>
        <w:t xml:space="preserve"> </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2.1. Оценка достигнутых целей социально-экономического развития Арамильского городского округа</w:t>
      </w:r>
      <w:r w:rsidR="00A870A9">
        <w:rPr>
          <w:rFonts w:ascii="Times New Roman" w:eastAsia="Calibri" w:hAnsi="Times New Roman" w:cs="Times New Roman"/>
          <w:sz w:val="28"/>
          <w:szCs w:val="28"/>
        </w:rPr>
        <w:t>……………………………………………</w:t>
      </w:r>
      <w:proofErr w:type="gramStart"/>
      <w:r w:rsidR="00A870A9">
        <w:rPr>
          <w:rFonts w:ascii="Times New Roman" w:eastAsia="Calibri" w:hAnsi="Times New Roman" w:cs="Times New Roman"/>
          <w:sz w:val="28"/>
          <w:szCs w:val="28"/>
        </w:rPr>
        <w:t>…</w:t>
      </w:r>
      <w:r w:rsidR="002B744C">
        <w:rPr>
          <w:rFonts w:ascii="Times New Roman" w:eastAsia="Calibri" w:hAnsi="Times New Roman" w:cs="Times New Roman"/>
          <w:sz w:val="28"/>
          <w:szCs w:val="28"/>
        </w:rPr>
        <w:t>….</w:t>
      </w:r>
      <w:proofErr w:type="gramEnd"/>
      <w:r w:rsidR="00A870A9">
        <w:rPr>
          <w:rFonts w:ascii="Times New Roman" w:eastAsia="Calibri" w:hAnsi="Times New Roman" w:cs="Times New Roman"/>
          <w:sz w:val="28"/>
          <w:szCs w:val="28"/>
        </w:rPr>
        <w:t>.</w:t>
      </w:r>
      <w:r w:rsidR="00FC1AB4">
        <w:rPr>
          <w:rFonts w:ascii="Times New Roman" w:eastAsia="Calibri" w:hAnsi="Times New Roman" w:cs="Times New Roman"/>
          <w:sz w:val="28"/>
          <w:szCs w:val="28"/>
        </w:rPr>
        <w:t xml:space="preserve"> </w:t>
      </w:r>
      <w:r w:rsidR="002B744C">
        <w:rPr>
          <w:rFonts w:ascii="Times New Roman" w:eastAsia="Calibri" w:hAnsi="Times New Roman" w:cs="Times New Roman"/>
          <w:sz w:val="28"/>
          <w:szCs w:val="28"/>
        </w:rPr>
        <w:t>9</w:t>
      </w:r>
      <w:r w:rsidRPr="00276E4A">
        <w:rPr>
          <w:rFonts w:ascii="Times New Roman" w:eastAsia="Calibri" w:hAnsi="Times New Roman" w:cs="Times New Roman"/>
          <w:sz w:val="28"/>
          <w:szCs w:val="28"/>
        </w:rPr>
        <w:t xml:space="preserve"> </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2.2. Сравнительный анализ уровня социально-экономического развития Арамильского городского округа</w:t>
      </w:r>
      <w:r w:rsidR="0087691C">
        <w:rPr>
          <w:rFonts w:ascii="Times New Roman" w:eastAsia="Calibri" w:hAnsi="Times New Roman" w:cs="Times New Roman"/>
          <w:sz w:val="28"/>
          <w:szCs w:val="28"/>
        </w:rPr>
        <w:t>……………………………………………</w:t>
      </w:r>
      <w:proofErr w:type="gramStart"/>
      <w:r w:rsidR="0087691C">
        <w:rPr>
          <w:rFonts w:ascii="Times New Roman" w:eastAsia="Calibri" w:hAnsi="Times New Roman" w:cs="Times New Roman"/>
          <w:sz w:val="28"/>
          <w:szCs w:val="28"/>
        </w:rPr>
        <w:t>…</w:t>
      </w:r>
      <w:r w:rsidR="002B744C">
        <w:rPr>
          <w:rFonts w:ascii="Times New Roman" w:eastAsia="Calibri" w:hAnsi="Times New Roman" w:cs="Times New Roman"/>
          <w:sz w:val="28"/>
          <w:szCs w:val="28"/>
        </w:rPr>
        <w:t>….</w:t>
      </w:r>
      <w:proofErr w:type="gramEnd"/>
      <w:r w:rsidR="002B744C">
        <w:rPr>
          <w:rFonts w:ascii="Times New Roman" w:eastAsia="Calibri" w:hAnsi="Times New Roman" w:cs="Times New Roman"/>
          <w:sz w:val="28"/>
          <w:szCs w:val="28"/>
        </w:rPr>
        <w:t>10</w:t>
      </w:r>
      <w:r w:rsidRPr="00276E4A">
        <w:rPr>
          <w:rFonts w:ascii="Times New Roman" w:eastAsia="Calibri" w:hAnsi="Times New Roman" w:cs="Times New Roman"/>
          <w:sz w:val="28"/>
          <w:szCs w:val="28"/>
        </w:rPr>
        <w:t xml:space="preserve"> </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2.3. Анализ внутренней среды</w:t>
      </w:r>
      <w:r w:rsidR="00D5285A">
        <w:rPr>
          <w:rFonts w:ascii="Times New Roman" w:eastAsia="Calibri" w:hAnsi="Times New Roman" w:cs="Times New Roman"/>
          <w:sz w:val="28"/>
          <w:szCs w:val="28"/>
        </w:rPr>
        <w:t>………………………………………………</w:t>
      </w:r>
      <w:proofErr w:type="gramStart"/>
      <w:r w:rsidR="00D5285A">
        <w:rPr>
          <w:rFonts w:ascii="Times New Roman" w:eastAsia="Calibri" w:hAnsi="Times New Roman" w:cs="Times New Roman"/>
          <w:sz w:val="28"/>
          <w:szCs w:val="28"/>
        </w:rPr>
        <w:t>……</w:t>
      </w:r>
      <w:r w:rsidR="002B744C">
        <w:rPr>
          <w:rFonts w:ascii="Times New Roman" w:eastAsia="Calibri" w:hAnsi="Times New Roman" w:cs="Times New Roman"/>
          <w:sz w:val="28"/>
          <w:szCs w:val="28"/>
        </w:rPr>
        <w:t>.</w:t>
      </w:r>
      <w:proofErr w:type="gramEnd"/>
      <w:r w:rsidR="002B744C">
        <w:rPr>
          <w:rFonts w:ascii="Times New Roman" w:eastAsia="Calibri" w:hAnsi="Times New Roman" w:cs="Times New Roman"/>
          <w:sz w:val="28"/>
          <w:szCs w:val="28"/>
        </w:rPr>
        <w:t>.</w:t>
      </w:r>
      <w:r w:rsidR="00FC1AB4">
        <w:rPr>
          <w:rFonts w:ascii="Times New Roman" w:eastAsia="Calibri" w:hAnsi="Times New Roman" w:cs="Times New Roman"/>
          <w:sz w:val="28"/>
          <w:szCs w:val="28"/>
        </w:rPr>
        <w:t xml:space="preserve"> </w:t>
      </w:r>
      <w:r w:rsidR="002B744C">
        <w:rPr>
          <w:rFonts w:ascii="Times New Roman" w:eastAsia="Calibri" w:hAnsi="Times New Roman" w:cs="Times New Roman"/>
          <w:sz w:val="28"/>
          <w:szCs w:val="28"/>
        </w:rPr>
        <w:t>11</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 xml:space="preserve">2.4. </w:t>
      </w:r>
      <w:r w:rsidRPr="00276E4A">
        <w:rPr>
          <w:rFonts w:ascii="Times New Roman" w:eastAsia="Calibri" w:hAnsi="Times New Roman" w:cs="Times New Roman"/>
          <w:sz w:val="28"/>
          <w:szCs w:val="28"/>
          <w:lang w:val="en-US"/>
        </w:rPr>
        <w:t>S</w:t>
      </w:r>
      <w:r w:rsidRPr="00276E4A">
        <w:rPr>
          <w:rFonts w:ascii="Times New Roman" w:eastAsia="Calibri" w:hAnsi="Times New Roman" w:cs="Times New Roman"/>
          <w:sz w:val="28"/>
          <w:szCs w:val="28"/>
        </w:rPr>
        <w:t>WOT-анализ положения Арамильского городского округа</w:t>
      </w:r>
      <w:r w:rsidR="00D5285A">
        <w:rPr>
          <w:rFonts w:ascii="Times New Roman" w:eastAsia="Calibri" w:hAnsi="Times New Roman" w:cs="Times New Roman"/>
          <w:sz w:val="28"/>
          <w:szCs w:val="28"/>
        </w:rPr>
        <w:t>…………</w:t>
      </w:r>
      <w:proofErr w:type="gramStart"/>
      <w:r w:rsidR="00D5285A">
        <w:rPr>
          <w:rFonts w:ascii="Times New Roman" w:eastAsia="Calibri" w:hAnsi="Times New Roman" w:cs="Times New Roman"/>
          <w:sz w:val="28"/>
          <w:szCs w:val="28"/>
        </w:rPr>
        <w:t>……</w:t>
      </w:r>
      <w:r w:rsidR="00D6663D">
        <w:rPr>
          <w:rFonts w:ascii="Times New Roman" w:eastAsia="Calibri" w:hAnsi="Times New Roman" w:cs="Times New Roman"/>
          <w:sz w:val="28"/>
          <w:szCs w:val="28"/>
        </w:rPr>
        <w:t>.</w:t>
      </w:r>
      <w:proofErr w:type="gramEnd"/>
      <w:r w:rsidR="00D6663D">
        <w:rPr>
          <w:rFonts w:ascii="Times New Roman" w:eastAsia="Calibri" w:hAnsi="Times New Roman" w:cs="Times New Roman"/>
          <w:sz w:val="28"/>
          <w:szCs w:val="28"/>
        </w:rPr>
        <w:t>36</w:t>
      </w:r>
      <w:r w:rsidRPr="00276E4A">
        <w:rPr>
          <w:rFonts w:ascii="Times New Roman" w:eastAsia="Calibri" w:hAnsi="Times New Roman" w:cs="Times New Roman"/>
          <w:sz w:val="28"/>
          <w:szCs w:val="28"/>
        </w:rPr>
        <w:t xml:space="preserve"> </w:t>
      </w:r>
    </w:p>
    <w:p w:rsidR="00276E4A" w:rsidRPr="00276E4A" w:rsidRDefault="00276E4A" w:rsidP="00395C00">
      <w:pPr>
        <w:autoSpaceDE w:val="0"/>
        <w:autoSpaceDN w:val="0"/>
        <w:adjustRightInd w:val="0"/>
        <w:spacing w:after="0" w:line="240" w:lineRule="auto"/>
        <w:jc w:val="both"/>
        <w:rPr>
          <w:rFonts w:ascii="Times New Roman" w:eastAsia="Calibri" w:hAnsi="Times New Roman" w:cs="Times New Roman"/>
          <w:b/>
          <w:bCs/>
          <w:sz w:val="26"/>
          <w:szCs w:val="26"/>
        </w:rPr>
      </w:pPr>
      <w:r w:rsidRPr="00276E4A">
        <w:rPr>
          <w:rFonts w:ascii="Times New Roman" w:eastAsia="Calibri" w:hAnsi="Times New Roman" w:cs="Times New Roman"/>
          <w:b/>
          <w:bCs/>
          <w:sz w:val="28"/>
          <w:szCs w:val="28"/>
        </w:rPr>
        <w:t>РАЗДЕЛ III «СТРАТЕГИЧЕСКИЕ НАПРАВЛЕНИЯ РАЗВИТИЯ АРАМИЛЬСКОГО</w:t>
      </w:r>
      <w:r w:rsidR="00D70334">
        <w:rPr>
          <w:rFonts w:ascii="Times New Roman" w:eastAsia="Calibri" w:hAnsi="Times New Roman" w:cs="Times New Roman"/>
          <w:b/>
          <w:bCs/>
          <w:sz w:val="28"/>
          <w:szCs w:val="28"/>
        </w:rPr>
        <w:t xml:space="preserve"> </w:t>
      </w:r>
      <w:r w:rsidRPr="00276E4A">
        <w:rPr>
          <w:rFonts w:ascii="Times New Roman" w:eastAsia="Calibri" w:hAnsi="Times New Roman" w:cs="Times New Roman"/>
          <w:b/>
          <w:bCs/>
          <w:sz w:val="28"/>
          <w:szCs w:val="28"/>
        </w:rPr>
        <w:t xml:space="preserve">ГОРОДСКОГО </w:t>
      </w:r>
      <w:proofErr w:type="gramStart"/>
      <w:r w:rsidRPr="00276E4A">
        <w:rPr>
          <w:rFonts w:ascii="Times New Roman" w:eastAsia="Calibri" w:hAnsi="Times New Roman" w:cs="Times New Roman"/>
          <w:b/>
          <w:bCs/>
          <w:sz w:val="28"/>
          <w:szCs w:val="28"/>
        </w:rPr>
        <w:t>ОКРУГА»</w:t>
      </w:r>
      <w:r w:rsidR="00D5285A" w:rsidRPr="00D5285A">
        <w:rPr>
          <w:rFonts w:ascii="Times New Roman" w:eastAsia="Calibri" w:hAnsi="Times New Roman" w:cs="Times New Roman"/>
          <w:bCs/>
          <w:sz w:val="28"/>
          <w:szCs w:val="28"/>
        </w:rPr>
        <w:t>…</w:t>
      </w:r>
      <w:proofErr w:type="gramEnd"/>
      <w:r w:rsidR="00D5285A" w:rsidRPr="00D5285A">
        <w:rPr>
          <w:rFonts w:ascii="Times New Roman" w:eastAsia="Calibri" w:hAnsi="Times New Roman" w:cs="Times New Roman"/>
          <w:bCs/>
          <w:sz w:val="28"/>
          <w:szCs w:val="28"/>
        </w:rPr>
        <w:t>…</w:t>
      </w:r>
      <w:r w:rsidR="00D70334" w:rsidRPr="00D5285A">
        <w:rPr>
          <w:rFonts w:ascii="Times New Roman" w:eastAsia="Calibri" w:hAnsi="Times New Roman" w:cs="Times New Roman"/>
          <w:bCs/>
          <w:sz w:val="28"/>
          <w:szCs w:val="28"/>
        </w:rPr>
        <w:t xml:space="preserve"> </w:t>
      </w:r>
      <w:r w:rsidR="00D5285A" w:rsidRPr="00D5285A">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…39</w:t>
      </w:r>
    </w:p>
    <w:p w:rsidR="00276E4A" w:rsidRPr="00276E4A" w:rsidRDefault="00276E4A" w:rsidP="00395C00">
      <w:pPr>
        <w:autoSpaceDE w:val="0"/>
        <w:autoSpaceDN w:val="0"/>
        <w:adjustRightInd w:val="0"/>
        <w:spacing w:after="0" w:line="240" w:lineRule="auto"/>
        <w:jc w:val="both"/>
        <w:outlineLvl w:val="1"/>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 xml:space="preserve">3.1. СТРАТЕГИЧЕСКОЕ НАПРАВЛЕНИЕ «СОХРАНЕНИЕ </w:t>
      </w:r>
      <w:r w:rsidR="006D6EE5" w:rsidRPr="00276E4A">
        <w:rPr>
          <w:rFonts w:ascii="Times New Roman" w:eastAsia="Calibri" w:hAnsi="Times New Roman" w:cs="Times New Roman"/>
          <w:bCs/>
          <w:sz w:val="28"/>
          <w:szCs w:val="28"/>
        </w:rPr>
        <w:t xml:space="preserve">И РАЗВИТИЕ </w:t>
      </w:r>
      <w:r w:rsidRPr="00276E4A">
        <w:rPr>
          <w:rFonts w:ascii="Times New Roman" w:eastAsia="Calibri" w:hAnsi="Times New Roman" w:cs="Times New Roman"/>
          <w:bCs/>
          <w:sz w:val="28"/>
          <w:szCs w:val="28"/>
        </w:rPr>
        <w:t xml:space="preserve">ЧЕЛОВЕЧЕСКОГО </w:t>
      </w:r>
      <w:proofErr w:type="gramStart"/>
      <w:r w:rsidRPr="00276E4A">
        <w:rPr>
          <w:rFonts w:ascii="Times New Roman" w:eastAsia="Calibri" w:hAnsi="Times New Roman" w:cs="Times New Roman"/>
          <w:bCs/>
          <w:sz w:val="28"/>
          <w:szCs w:val="28"/>
        </w:rPr>
        <w:t>ПОТЕНЦИАЛА»</w:t>
      </w:r>
      <w:r w:rsidR="00D5285A">
        <w:rPr>
          <w:rFonts w:ascii="Times New Roman" w:eastAsia="Calibri" w:hAnsi="Times New Roman" w:cs="Times New Roman"/>
          <w:bCs/>
          <w:sz w:val="28"/>
          <w:szCs w:val="28"/>
        </w:rPr>
        <w:t>…</w:t>
      </w:r>
      <w:proofErr w:type="gramEnd"/>
      <w:r w:rsidR="00D5285A">
        <w:rPr>
          <w:rFonts w:ascii="Times New Roman" w:eastAsia="Calibri" w:hAnsi="Times New Roman" w:cs="Times New Roman"/>
          <w:bCs/>
          <w:sz w:val="28"/>
          <w:szCs w:val="28"/>
        </w:rPr>
        <w:t>…………………………………………</w:t>
      </w:r>
      <w:r w:rsidR="00FC1AB4">
        <w:rPr>
          <w:rFonts w:ascii="Times New Roman" w:eastAsia="Calibri" w:hAnsi="Times New Roman" w:cs="Times New Roman"/>
          <w:bCs/>
          <w:sz w:val="28"/>
          <w:szCs w:val="28"/>
        </w:rPr>
        <w:t xml:space="preserve"> </w:t>
      </w:r>
      <w:r w:rsidR="002B744C">
        <w:rPr>
          <w:rFonts w:ascii="Times New Roman" w:eastAsia="Calibri" w:hAnsi="Times New Roman" w:cs="Times New Roman"/>
          <w:bCs/>
          <w:sz w:val="28"/>
          <w:szCs w:val="28"/>
        </w:rPr>
        <w:t>39</w:t>
      </w:r>
      <w:r w:rsidRPr="00276E4A">
        <w:rPr>
          <w:rFonts w:ascii="Times New Roman" w:eastAsia="Calibri" w:hAnsi="Times New Roman" w:cs="Times New Roman"/>
          <w:bCs/>
          <w:sz w:val="28"/>
          <w:szCs w:val="28"/>
        </w:rPr>
        <w:t xml:space="preserve"> </w:t>
      </w:r>
    </w:p>
    <w:p w:rsidR="00276E4A" w:rsidRPr="00276E4A" w:rsidRDefault="00D5285A" w:rsidP="00395C00">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9E12D4">
        <w:rPr>
          <w:rFonts w:ascii="Times New Roman" w:eastAsia="Calibri" w:hAnsi="Times New Roman" w:cs="Times New Roman"/>
          <w:bCs/>
          <w:sz w:val="28"/>
          <w:szCs w:val="28"/>
        </w:rPr>
        <w:t>«Арамиль -</w:t>
      </w:r>
      <w:r w:rsidR="00276E4A" w:rsidRPr="00276E4A">
        <w:rPr>
          <w:rFonts w:ascii="Times New Roman" w:eastAsia="Calibri" w:hAnsi="Times New Roman" w:cs="Times New Roman"/>
          <w:bCs/>
          <w:sz w:val="28"/>
          <w:szCs w:val="28"/>
        </w:rPr>
        <w:t xml:space="preserve"> здоровый </w:t>
      </w:r>
      <w:proofErr w:type="gramStart"/>
      <w:r w:rsidR="00276E4A" w:rsidRPr="00276E4A">
        <w:rPr>
          <w:rFonts w:ascii="Times New Roman" w:eastAsia="Calibri" w:hAnsi="Times New Roman" w:cs="Times New Roman"/>
          <w:bCs/>
          <w:sz w:val="28"/>
          <w:szCs w:val="28"/>
        </w:rPr>
        <w:t>город»</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276E4A" w:rsidRPr="00276E4A">
        <w:rPr>
          <w:rFonts w:ascii="Times New Roman" w:eastAsia="Calibri" w:hAnsi="Times New Roman" w:cs="Times New Roman"/>
          <w:bCs/>
          <w:sz w:val="28"/>
          <w:szCs w:val="28"/>
        </w:rPr>
        <w:t xml:space="preserve"> </w:t>
      </w:r>
      <w:proofErr w:type="gramStart"/>
      <w:r w:rsidR="0087691C">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44</w:t>
      </w:r>
    </w:p>
    <w:p w:rsidR="00276E4A" w:rsidRPr="00276E4A" w:rsidRDefault="00D5285A" w:rsidP="00395C00">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9E12D4">
        <w:rPr>
          <w:rFonts w:ascii="Times New Roman" w:eastAsia="Calibri" w:hAnsi="Times New Roman" w:cs="Times New Roman"/>
          <w:bCs/>
          <w:sz w:val="28"/>
          <w:szCs w:val="28"/>
        </w:rPr>
        <w:t>«Арамиль -</w:t>
      </w:r>
      <w:r w:rsidR="00276E4A" w:rsidRPr="00276E4A">
        <w:rPr>
          <w:rFonts w:ascii="Times New Roman" w:eastAsia="Calibri" w:hAnsi="Times New Roman" w:cs="Times New Roman"/>
          <w:bCs/>
          <w:sz w:val="28"/>
          <w:szCs w:val="28"/>
        </w:rPr>
        <w:t xml:space="preserve"> город качественного </w:t>
      </w:r>
      <w:proofErr w:type="gramStart"/>
      <w:r w:rsidR="00276E4A" w:rsidRPr="00276E4A">
        <w:rPr>
          <w:rFonts w:ascii="Times New Roman" w:eastAsia="Calibri" w:hAnsi="Times New Roman" w:cs="Times New Roman"/>
          <w:bCs/>
          <w:sz w:val="28"/>
          <w:szCs w:val="28"/>
        </w:rPr>
        <w:t>образования»</w:t>
      </w:r>
      <w:r w:rsidR="00842EB6">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…45</w:t>
      </w:r>
    </w:p>
    <w:p w:rsidR="009E12D4" w:rsidRPr="009E12D4" w:rsidRDefault="00D5285A" w:rsidP="00395C00">
      <w:pPr>
        <w:autoSpaceDE w:val="0"/>
        <w:autoSpaceDN w:val="0"/>
        <w:adjustRightInd w:val="0"/>
        <w:spacing w:after="0" w:line="240" w:lineRule="auto"/>
        <w:jc w:val="both"/>
        <w:outlineLvl w:val="1"/>
        <w:rPr>
          <w:rFonts w:ascii="Times New Roman" w:eastAsia="Calibri" w:hAnsi="Times New Roman" w:cs="Times New Roman"/>
          <w:bCs/>
          <w:color w:val="000000" w:themeColor="text1"/>
          <w:sz w:val="28"/>
          <w:szCs w:val="28"/>
        </w:rPr>
      </w:pPr>
      <w:r>
        <w:rPr>
          <w:rFonts w:ascii="Times New Roman" w:eastAsia="Calibri" w:hAnsi="Times New Roman" w:cs="Times New Roman"/>
          <w:bCs/>
          <w:sz w:val="28"/>
          <w:szCs w:val="28"/>
        </w:rPr>
        <w:t xml:space="preserve">Стратегическая программа </w:t>
      </w:r>
      <w:hyperlink r:id="rId8" w:anchor="_" w:history="1">
        <w:r w:rsidR="009E12D4" w:rsidRPr="009E12D4">
          <w:rPr>
            <w:rStyle w:val="af0"/>
            <w:rFonts w:ascii="Times New Roman" w:eastAsia="Calibri" w:hAnsi="Times New Roman" w:cs="Times New Roman"/>
            <w:bCs/>
            <w:color w:val="000000" w:themeColor="text1"/>
            <w:sz w:val="28"/>
            <w:szCs w:val="28"/>
            <w:u w:val="none"/>
          </w:rPr>
          <w:t>«Арамиль - город культуры, искусства и развивающегося туризма»</w:t>
        </w:r>
      </w:hyperlink>
      <w:r>
        <w:rPr>
          <w:rStyle w:val="af0"/>
          <w:rFonts w:ascii="Times New Roman" w:eastAsia="Calibri" w:hAnsi="Times New Roman" w:cs="Times New Roman"/>
          <w:bCs/>
          <w:color w:val="000000" w:themeColor="text1"/>
          <w:sz w:val="28"/>
          <w:szCs w:val="28"/>
          <w:u w:val="none"/>
        </w:rPr>
        <w:t>...................................................</w:t>
      </w:r>
      <w:r w:rsidR="00842EB6">
        <w:rPr>
          <w:rStyle w:val="af0"/>
          <w:rFonts w:ascii="Times New Roman" w:eastAsia="Calibri" w:hAnsi="Times New Roman" w:cs="Times New Roman"/>
          <w:bCs/>
          <w:color w:val="000000" w:themeColor="text1"/>
          <w:sz w:val="28"/>
          <w:szCs w:val="28"/>
          <w:u w:val="none"/>
        </w:rPr>
        <w:t>...................................</w:t>
      </w:r>
      <w:r w:rsidR="002B744C">
        <w:rPr>
          <w:rStyle w:val="af0"/>
          <w:rFonts w:ascii="Times New Roman" w:eastAsia="Calibri" w:hAnsi="Times New Roman" w:cs="Times New Roman"/>
          <w:bCs/>
          <w:color w:val="000000" w:themeColor="text1"/>
          <w:sz w:val="28"/>
          <w:szCs w:val="28"/>
          <w:u w:val="none"/>
        </w:rPr>
        <w:t>...48</w:t>
      </w:r>
    </w:p>
    <w:p w:rsidR="009E12D4" w:rsidRPr="009E12D4" w:rsidRDefault="00D5285A" w:rsidP="00395C00">
      <w:pPr>
        <w:autoSpaceDE w:val="0"/>
        <w:autoSpaceDN w:val="0"/>
        <w:adjustRightInd w:val="0"/>
        <w:spacing w:after="0" w:line="240" w:lineRule="auto"/>
        <w:jc w:val="both"/>
        <w:outlineLvl w:val="1"/>
        <w:rPr>
          <w:rFonts w:ascii="Times New Roman" w:eastAsia="Calibri" w:hAnsi="Times New Roman" w:cs="Times New Roman"/>
          <w:bCs/>
          <w:color w:val="000000" w:themeColor="text1"/>
          <w:sz w:val="28"/>
          <w:szCs w:val="28"/>
        </w:rPr>
      </w:pPr>
      <w:r>
        <w:rPr>
          <w:rFonts w:ascii="Times New Roman" w:eastAsia="Calibri" w:hAnsi="Times New Roman" w:cs="Times New Roman"/>
          <w:bCs/>
          <w:sz w:val="28"/>
          <w:szCs w:val="28"/>
        </w:rPr>
        <w:t xml:space="preserve">Стратегическая программа </w:t>
      </w:r>
      <w:hyperlink r:id="rId9" w:anchor="_" w:history="1">
        <w:r w:rsidR="009E12D4" w:rsidRPr="009E12D4">
          <w:rPr>
            <w:rStyle w:val="af0"/>
            <w:rFonts w:ascii="Times New Roman" w:eastAsia="Calibri" w:hAnsi="Times New Roman" w:cs="Times New Roman"/>
            <w:bCs/>
            <w:color w:val="000000" w:themeColor="text1"/>
            <w:sz w:val="28"/>
            <w:szCs w:val="28"/>
            <w:u w:val="none"/>
          </w:rPr>
          <w:t>«Арамиль спортивная»</w:t>
        </w:r>
      </w:hyperlink>
      <w:r>
        <w:rPr>
          <w:rStyle w:val="af0"/>
          <w:rFonts w:ascii="Times New Roman" w:eastAsia="Calibri" w:hAnsi="Times New Roman" w:cs="Times New Roman"/>
          <w:bCs/>
          <w:color w:val="000000" w:themeColor="text1"/>
          <w:sz w:val="28"/>
          <w:szCs w:val="28"/>
          <w:u w:val="none"/>
        </w:rPr>
        <w:t>…………….......................</w:t>
      </w:r>
      <w:r w:rsidR="00842EB6">
        <w:rPr>
          <w:rStyle w:val="af0"/>
          <w:rFonts w:ascii="Times New Roman" w:eastAsia="Calibri" w:hAnsi="Times New Roman" w:cs="Times New Roman"/>
          <w:bCs/>
          <w:color w:val="000000" w:themeColor="text1"/>
          <w:sz w:val="28"/>
          <w:szCs w:val="28"/>
          <w:u w:val="none"/>
        </w:rPr>
        <w:t>.</w:t>
      </w:r>
      <w:r w:rsidR="002B744C">
        <w:rPr>
          <w:rStyle w:val="af0"/>
          <w:rFonts w:ascii="Times New Roman" w:eastAsia="Calibri" w:hAnsi="Times New Roman" w:cs="Times New Roman"/>
          <w:bCs/>
          <w:color w:val="000000" w:themeColor="text1"/>
          <w:sz w:val="28"/>
          <w:szCs w:val="28"/>
          <w:u w:val="none"/>
        </w:rPr>
        <w:t>...50</w:t>
      </w:r>
    </w:p>
    <w:p w:rsidR="00276E4A" w:rsidRPr="00276E4A" w:rsidRDefault="00276E4A" w:rsidP="00395C00">
      <w:pPr>
        <w:autoSpaceDE w:val="0"/>
        <w:autoSpaceDN w:val="0"/>
        <w:adjustRightInd w:val="0"/>
        <w:spacing w:after="0" w:line="240" w:lineRule="auto"/>
        <w:jc w:val="both"/>
        <w:outlineLvl w:val="1"/>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3.2. СТРАТЕГИЧЕСКОЕ НАПРАВЛЕНИЕ «РАЗВИТИЕ ГРАЖДАНСКОГО ОБЩЕСТВА</w:t>
      </w:r>
      <w:r w:rsidR="00A8009A">
        <w:rPr>
          <w:rFonts w:ascii="Times New Roman" w:eastAsia="Calibri" w:hAnsi="Times New Roman" w:cs="Times New Roman"/>
          <w:bCs/>
          <w:sz w:val="28"/>
          <w:szCs w:val="28"/>
        </w:rPr>
        <w:t xml:space="preserve"> И ПОВЫШЕНИЕ ЭФФЕКТИВНОСТИ </w:t>
      </w:r>
      <w:proofErr w:type="gramStart"/>
      <w:r w:rsidR="00A8009A">
        <w:rPr>
          <w:rFonts w:ascii="Times New Roman" w:eastAsia="Calibri" w:hAnsi="Times New Roman" w:cs="Times New Roman"/>
          <w:bCs/>
          <w:sz w:val="28"/>
          <w:szCs w:val="28"/>
        </w:rPr>
        <w:t>УПРАВЛЕНИЯ</w:t>
      </w:r>
      <w:r w:rsidRPr="00276E4A">
        <w:rPr>
          <w:rFonts w:ascii="Times New Roman" w:eastAsia="Calibri" w:hAnsi="Times New Roman" w:cs="Times New Roman"/>
          <w:bCs/>
          <w:sz w:val="28"/>
          <w:szCs w:val="28"/>
        </w:rPr>
        <w:t>»</w:t>
      </w:r>
      <w:r w:rsidR="00D5285A">
        <w:rPr>
          <w:rFonts w:ascii="Times New Roman" w:eastAsia="Calibri" w:hAnsi="Times New Roman" w:cs="Times New Roman"/>
          <w:bCs/>
          <w:sz w:val="28"/>
          <w:szCs w:val="28"/>
        </w:rPr>
        <w:t>…</w:t>
      </w:r>
      <w:proofErr w:type="gramEnd"/>
      <w:r w:rsidR="00D5285A">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.52</w:t>
      </w:r>
      <w:r w:rsidRPr="00276E4A">
        <w:rPr>
          <w:rFonts w:ascii="Times New Roman" w:eastAsia="Calibri" w:hAnsi="Times New Roman" w:cs="Times New Roman"/>
          <w:bCs/>
          <w:sz w:val="28"/>
          <w:szCs w:val="28"/>
        </w:rPr>
        <w:t xml:space="preserve"> </w:t>
      </w:r>
    </w:p>
    <w:p w:rsidR="00276E4A" w:rsidRPr="00276E4A" w:rsidRDefault="00D5285A" w:rsidP="00395C00">
      <w:pPr>
        <w:autoSpaceDE w:val="0"/>
        <w:autoSpaceDN w:val="0"/>
        <w:spacing w:after="0" w:line="240" w:lineRule="auto"/>
        <w:jc w:val="both"/>
        <w:rPr>
          <w:rFonts w:ascii="Calibri" w:eastAsia="Times New Roman" w:hAnsi="Calibri" w:cs="Calibri"/>
          <w:sz w:val="28"/>
          <w:szCs w:val="28"/>
          <w:lang w:eastAsia="ru-RU"/>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CYR" w:eastAsia="Times New Roman" w:hAnsi="Times New Roman CYR" w:cs="Times New Roman CYR"/>
          <w:sz w:val="28"/>
          <w:szCs w:val="28"/>
          <w:lang w:eastAsia="ru-RU"/>
        </w:rPr>
        <w:t>«Создание условий для развития институтов гражданского общества, повышения активности граждан и их учас</w:t>
      </w:r>
      <w:r w:rsidR="009E12D4">
        <w:rPr>
          <w:rFonts w:ascii="Times New Roman CYR" w:eastAsia="Times New Roman" w:hAnsi="Times New Roman CYR" w:cs="Times New Roman CYR"/>
          <w:sz w:val="28"/>
          <w:szCs w:val="28"/>
          <w:lang w:eastAsia="ru-RU"/>
        </w:rPr>
        <w:t xml:space="preserve">тия в процессах </w:t>
      </w:r>
      <w:proofErr w:type="gramStart"/>
      <w:r w:rsidR="009E12D4">
        <w:rPr>
          <w:rFonts w:ascii="Times New Roman CYR" w:eastAsia="Times New Roman" w:hAnsi="Times New Roman CYR" w:cs="Times New Roman CYR"/>
          <w:sz w:val="28"/>
          <w:szCs w:val="28"/>
          <w:lang w:eastAsia="ru-RU"/>
        </w:rPr>
        <w:t>самоуправления»</w:t>
      </w:r>
      <w:r>
        <w:rPr>
          <w:rFonts w:ascii="Times New Roman CYR" w:eastAsia="Times New Roman" w:hAnsi="Times New Roman CYR" w:cs="Times New Roman CYR"/>
          <w:sz w:val="28"/>
          <w:szCs w:val="28"/>
          <w:lang w:eastAsia="ru-RU"/>
        </w:rPr>
        <w:t>…</w:t>
      </w:r>
      <w:proofErr w:type="gramEnd"/>
      <w:r>
        <w:rPr>
          <w:rFonts w:ascii="Times New Roman CYR" w:eastAsia="Times New Roman" w:hAnsi="Times New Roman CYR" w:cs="Times New Roman CYR"/>
          <w:sz w:val="28"/>
          <w:szCs w:val="28"/>
          <w:lang w:eastAsia="ru-RU"/>
        </w:rPr>
        <w:t>…………………………………………………</w:t>
      </w:r>
      <w:r w:rsidR="00842EB6">
        <w:rPr>
          <w:rFonts w:ascii="Times New Roman CYR" w:eastAsia="Times New Roman" w:hAnsi="Times New Roman CYR" w:cs="Times New Roman CYR"/>
          <w:sz w:val="28"/>
          <w:szCs w:val="28"/>
          <w:lang w:eastAsia="ru-RU"/>
        </w:rPr>
        <w:t>….</w:t>
      </w:r>
      <w:r w:rsidR="00FC1AB4">
        <w:rPr>
          <w:rFonts w:ascii="Times New Roman CYR" w:eastAsia="Times New Roman" w:hAnsi="Times New Roman CYR" w:cs="Times New Roman CYR"/>
          <w:sz w:val="28"/>
          <w:szCs w:val="28"/>
          <w:lang w:eastAsia="ru-RU"/>
        </w:rPr>
        <w:t xml:space="preserve"> </w:t>
      </w:r>
      <w:r w:rsidR="002B744C">
        <w:rPr>
          <w:rFonts w:ascii="Times New Roman CYR" w:eastAsia="Times New Roman" w:hAnsi="Times New Roman CYR" w:cs="Times New Roman CYR"/>
          <w:sz w:val="28"/>
          <w:szCs w:val="28"/>
          <w:lang w:eastAsia="ru-RU"/>
        </w:rPr>
        <w:t>54</w:t>
      </w:r>
    </w:p>
    <w:p w:rsidR="00276E4A" w:rsidRPr="00276E4A" w:rsidRDefault="00D5285A" w:rsidP="00395C00">
      <w:pPr>
        <w:autoSpaceDE w:val="0"/>
        <w:autoSpaceDN w:val="0"/>
        <w:spacing w:after="0" w:line="240" w:lineRule="auto"/>
        <w:rPr>
          <w:rFonts w:ascii="Calibri" w:eastAsia="Times New Roman" w:hAnsi="Calibri" w:cs="Calibri"/>
          <w:sz w:val="28"/>
          <w:szCs w:val="28"/>
          <w:lang w:eastAsia="ru-RU"/>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CYR" w:eastAsia="Times New Roman" w:hAnsi="Times New Roman CYR" w:cs="Times New Roman CYR"/>
          <w:sz w:val="28"/>
          <w:szCs w:val="28"/>
          <w:lang w:eastAsia="ru-RU"/>
        </w:rPr>
        <w:t xml:space="preserve">«Развитие информационного </w:t>
      </w:r>
      <w:proofErr w:type="gramStart"/>
      <w:r w:rsidR="00276E4A" w:rsidRPr="00276E4A">
        <w:rPr>
          <w:rFonts w:ascii="Times New Roman CYR" w:eastAsia="Times New Roman" w:hAnsi="Times New Roman CYR" w:cs="Times New Roman CYR"/>
          <w:sz w:val="28"/>
          <w:szCs w:val="28"/>
          <w:lang w:eastAsia="ru-RU"/>
        </w:rPr>
        <w:t>пространства»</w:t>
      </w:r>
      <w:r>
        <w:rPr>
          <w:rFonts w:ascii="Times New Roman CYR" w:eastAsia="Times New Roman" w:hAnsi="Times New Roman CYR" w:cs="Times New Roman CYR"/>
          <w:sz w:val="28"/>
          <w:szCs w:val="28"/>
          <w:lang w:eastAsia="ru-RU"/>
        </w:rPr>
        <w:t>…</w:t>
      </w:r>
      <w:proofErr w:type="gramEnd"/>
      <w:r>
        <w:rPr>
          <w:rFonts w:ascii="Times New Roman CYR" w:eastAsia="Times New Roman" w:hAnsi="Times New Roman CYR" w:cs="Times New Roman CYR"/>
          <w:sz w:val="28"/>
          <w:szCs w:val="28"/>
          <w:lang w:eastAsia="ru-RU"/>
        </w:rPr>
        <w:t>…</w:t>
      </w:r>
      <w:r w:rsidR="002B744C">
        <w:rPr>
          <w:rFonts w:ascii="Times New Roman CYR" w:eastAsia="Times New Roman" w:hAnsi="Times New Roman CYR" w:cs="Times New Roman CYR"/>
          <w:sz w:val="28"/>
          <w:szCs w:val="28"/>
          <w:lang w:eastAsia="ru-RU"/>
        </w:rPr>
        <w:t>...56</w:t>
      </w:r>
    </w:p>
    <w:p w:rsidR="00276E4A" w:rsidRDefault="00276E4A"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 xml:space="preserve">3.3. СТРАТЕГИЧЕСКОЕ НАПРАВЛЕНИЕ «АРАМИЛЬ – </w:t>
      </w:r>
      <w:r w:rsidR="00CE639C">
        <w:rPr>
          <w:rFonts w:ascii="Times New Roman" w:eastAsia="Calibri" w:hAnsi="Times New Roman" w:cs="Times New Roman"/>
          <w:bCs/>
          <w:sz w:val="28"/>
          <w:szCs w:val="28"/>
        </w:rPr>
        <w:t xml:space="preserve">ЮЖНЫЙ ФОРПОСТ ЕКАТЕРИНБУРГСКОЙ </w:t>
      </w:r>
      <w:proofErr w:type="gramStart"/>
      <w:r w:rsidR="00CE639C">
        <w:rPr>
          <w:rFonts w:ascii="Times New Roman" w:eastAsia="Calibri" w:hAnsi="Times New Roman" w:cs="Times New Roman"/>
          <w:bCs/>
          <w:sz w:val="28"/>
          <w:szCs w:val="28"/>
        </w:rPr>
        <w:t>АГЛОМЕРАЦИИ</w:t>
      </w:r>
      <w:r w:rsidRPr="00276E4A">
        <w:rPr>
          <w:rFonts w:ascii="Times New Roman" w:eastAsia="Calibri" w:hAnsi="Times New Roman" w:cs="Times New Roman"/>
          <w:bCs/>
          <w:sz w:val="28"/>
          <w:szCs w:val="28"/>
        </w:rPr>
        <w:t>»</w:t>
      </w:r>
      <w:r w:rsidR="00842EB6">
        <w:rPr>
          <w:rFonts w:ascii="Times New Roman" w:eastAsia="Calibri" w:hAnsi="Times New Roman" w:cs="Times New Roman"/>
          <w:bCs/>
          <w:sz w:val="28"/>
          <w:szCs w:val="28"/>
        </w:rPr>
        <w:t>…</w:t>
      </w:r>
      <w:proofErr w:type="gramEnd"/>
      <w:r w:rsidR="00842EB6">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58</w:t>
      </w:r>
      <w:r w:rsidRPr="00276E4A">
        <w:rPr>
          <w:rFonts w:ascii="Times New Roman" w:eastAsia="Calibri" w:hAnsi="Times New Roman" w:cs="Times New Roman"/>
          <w:bCs/>
          <w:sz w:val="28"/>
          <w:szCs w:val="28"/>
        </w:rPr>
        <w:t xml:space="preserve"> </w:t>
      </w:r>
    </w:p>
    <w:p w:rsidR="007250A9" w:rsidRPr="00276E4A" w:rsidRDefault="00D5285A"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7250A9" w:rsidRPr="00276E4A">
        <w:rPr>
          <w:rFonts w:ascii="Times New Roman" w:eastAsia="Calibri" w:hAnsi="Times New Roman" w:cs="Times New Roman"/>
          <w:bCs/>
          <w:sz w:val="28"/>
          <w:szCs w:val="28"/>
        </w:rPr>
        <w:t xml:space="preserve">«Развитая транспортная инфраструктура - важный фактор </w:t>
      </w:r>
      <w:r w:rsidR="00A9271C">
        <w:rPr>
          <w:rFonts w:ascii="Times New Roman" w:eastAsia="Calibri" w:hAnsi="Times New Roman" w:cs="Times New Roman"/>
          <w:bCs/>
          <w:sz w:val="28"/>
          <w:szCs w:val="28"/>
        </w:rPr>
        <w:t>развития</w:t>
      </w:r>
      <w:r w:rsidR="007250A9" w:rsidRPr="00276E4A">
        <w:rPr>
          <w:rFonts w:ascii="Times New Roman" w:eastAsia="Calibri" w:hAnsi="Times New Roman" w:cs="Times New Roman"/>
          <w:bCs/>
          <w:sz w:val="28"/>
          <w:szCs w:val="28"/>
        </w:rPr>
        <w:t xml:space="preserve"> </w:t>
      </w:r>
      <w:proofErr w:type="gramStart"/>
      <w:r w:rsidR="007250A9" w:rsidRPr="00276E4A">
        <w:rPr>
          <w:rFonts w:ascii="Times New Roman" w:eastAsia="Calibri" w:hAnsi="Times New Roman" w:cs="Times New Roman"/>
          <w:bCs/>
          <w:sz w:val="28"/>
          <w:szCs w:val="28"/>
        </w:rPr>
        <w:t>территории»</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842EB6">
        <w:rPr>
          <w:rFonts w:ascii="Times New Roman" w:eastAsia="Calibri" w:hAnsi="Times New Roman" w:cs="Times New Roman"/>
          <w:bCs/>
          <w:sz w:val="28"/>
          <w:szCs w:val="28"/>
        </w:rPr>
        <w:t>.</w:t>
      </w:r>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.61</w:t>
      </w:r>
    </w:p>
    <w:p w:rsidR="00276E4A" w:rsidRPr="00276E4A" w:rsidRDefault="00D5285A" w:rsidP="007474F7">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«Повышение инвестиционной привлекательности Арамильского городского </w:t>
      </w:r>
      <w:proofErr w:type="gramStart"/>
      <w:r w:rsidR="00276E4A" w:rsidRPr="00276E4A">
        <w:rPr>
          <w:rFonts w:ascii="Times New Roman" w:eastAsia="Calibri" w:hAnsi="Times New Roman" w:cs="Times New Roman"/>
          <w:bCs/>
          <w:sz w:val="28"/>
          <w:szCs w:val="28"/>
        </w:rPr>
        <w:t>округа»</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842EB6">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..62</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 xml:space="preserve">Стратегическая программа </w:t>
      </w:r>
      <w:r w:rsidR="00276E4A" w:rsidRPr="00276E4A">
        <w:rPr>
          <w:rFonts w:ascii="Times New Roman" w:eastAsia="Calibri" w:hAnsi="Times New Roman" w:cs="Times New Roman"/>
          <w:bCs/>
          <w:sz w:val="28"/>
          <w:szCs w:val="28"/>
        </w:rPr>
        <w:t xml:space="preserve">«Создание благоприятных условий для малого и среднего </w:t>
      </w:r>
      <w:proofErr w:type="gramStart"/>
      <w:r w:rsidR="00276E4A" w:rsidRPr="00276E4A">
        <w:rPr>
          <w:rFonts w:ascii="Times New Roman" w:eastAsia="Calibri" w:hAnsi="Times New Roman" w:cs="Times New Roman"/>
          <w:bCs/>
          <w:sz w:val="28"/>
          <w:szCs w:val="28"/>
        </w:rPr>
        <w:t>предпринимательства»</w:t>
      </w:r>
      <w:r w:rsidR="00D5285A">
        <w:rPr>
          <w:rFonts w:ascii="Times New Roman" w:eastAsia="Calibri" w:hAnsi="Times New Roman" w:cs="Times New Roman"/>
          <w:bCs/>
          <w:sz w:val="28"/>
          <w:szCs w:val="28"/>
        </w:rPr>
        <w:t>…</w:t>
      </w:r>
      <w:proofErr w:type="gramEnd"/>
      <w:r w:rsidR="00D5285A">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………..64</w:t>
      </w:r>
      <w:r w:rsidR="00276E4A" w:rsidRPr="00276E4A">
        <w:rPr>
          <w:rFonts w:ascii="Times New Roman" w:eastAsia="Calibri" w:hAnsi="Times New Roman" w:cs="Times New Roman"/>
          <w:bCs/>
          <w:sz w:val="28"/>
          <w:szCs w:val="28"/>
        </w:rPr>
        <w:t xml:space="preserve"> </w:t>
      </w:r>
    </w:p>
    <w:p w:rsidR="00276E4A" w:rsidRPr="00276E4A" w:rsidRDefault="00276E4A"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sidRPr="00276E4A">
        <w:rPr>
          <w:rFonts w:ascii="Times New Roman" w:eastAsia="Calibri" w:hAnsi="Times New Roman" w:cs="Times New Roman"/>
          <w:bCs/>
          <w:sz w:val="28"/>
          <w:szCs w:val="28"/>
        </w:rPr>
        <w:t xml:space="preserve">3.4. СТРАТЕГИЧЕСКОЕ НАПРАВЛЕНИЕ «ФОРМИРОВАНИЕ КОМФОРТНОЙ СРЕДЫ </w:t>
      </w:r>
      <w:proofErr w:type="gramStart"/>
      <w:r w:rsidRPr="00276E4A">
        <w:rPr>
          <w:rFonts w:ascii="Times New Roman" w:eastAsia="Calibri" w:hAnsi="Times New Roman" w:cs="Times New Roman"/>
          <w:bCs/>
          <w:sz w:val="28"/>
          <w:szCs w:val="28"/>
        </w:rPr>
        <w:t>ПРОЖИВАНИЯ»</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…………………………………...65</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«Развитие жилищного </w:t>
      </w:r>
      <w:proofErr w:type="gramStart"/>
      <w:r w:rsidR="00276E4A" w:rsidRPr="00276E4A">
        <w:rPr>
          <w:rFonts w:ascii="Times New Roman" w:eastAsia="Calibri" w:hAnsi="Times New Roman" w:cs="Times New Roman"/>
          <w:bCs/>
          <w:sz w:val="28"/>
          <w:szCs w:val="28"/>
        </w:rPr>
        <w:t>строительства»</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w:t>
      </w:r>
      <w:r w:rsidR="00D5285A">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69</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«Улучшение качества жилищно-коммунальных </w:t>
      </w:r>
      <w:proofErr w:type="gramStart"/>
      <w:r w:rsidR="00276E4A" w:rsidRPr="00276E4A">
        <w:rPr>
          <w:rFonts w:ascii="Times New Roman" w:eastAsia="Calibri" w:hAnsi="Times New Roman" w:cs="Times New Roman"/>
          <w:bCs/>
          <w:sz w:val="28"/>
          <w:szCs w:val="28"/>
        </w:rPr>
        <w:t>услуг»</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.71</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«Благоустройство городской </w:t>
      </w:r>
      <w:proofErr w:type="gramStart"/>
      <w:r w:rsidR="00276E4A" w:rsidRPr="00276E4A">
        <w:rPr>
          <w:rFonts w:ascii="Times New Roman" w:eastAsia="Calibri" w:hAnsi="Times New Roman" w:cs="Times New Roman"/>
          <w:bCs/>
          <w:sz w:val="28"/>
          <w:szCs w:val="28"/>
        </w:rPr>
        <w:t>среды»</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…78</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«Формирование экологически благополучной </w:t>
      </w:r>
      <w:proofErr w:type="gramStart"/>
      <w:r w:rsidR="00276E4A" w:rsidRPr="00276E4A">
        <w:rPr>
          <w:rFonts w:ascii="Times New Roman" w:eastAsia="Calibri" w:hAnsi="Times New Roman" w:cs="Times New Roman"/>
          <w:bCs/>
          <w:sz w:val="28"/>
          <w:szCs w:val="28"/>
        </w:rPr>
        <w:t>среды»</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w:t>
      </w:r>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80</w:t>
      </w:r>
    </w:p>
    <w:p w:rsidR="00276E4A" w:rsidRPr="00276E4A" w:rsidRDefault="00C062F5" w:rsidP="00D70334">
      <w:pPr>
        <w:autoSpaceDE w:val="0"/>
        <w:autoSpaceDN w:val="0"/>
        <w:adjustRightInd w:val="0"/>
        <w:spacing w:after="0" w:line="240" w:lineRule="auto"/>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Стратегическая программа </w:t>
      </w:r>
      <w:r w:rsidR="00276E4A" w:rsidRPr="00276E4A">
        <w:rPr>
          <w:rFonts w:ascii="Times New Roman" w:eastAsia="Calibri" w:hAnsi="Times New Roman" w:cs="Times New Roman"/>
          <w:bCs/>
          <w:sz w:val="28"/>
          <w:szCs w:val="28"/>
        </w:rPr>
        <w:t xml:space="preserve">«Обеспечение безопасности </w:t>
      </w:r>
      <w:proofErr w:type="gramStart"/>
      <w:r w:rsidR="00276E4A" w:rsidRPr="00276E4A">
        <w:rPr>
          <w:rFonts w:ascii="Times New Roman" w:eastAsia="Calibri" w:hAnsi="Times New Roman" w:cs="Times New Roman"/>
          <w:bCs/>
          <w:sz w:val="28"/>
          <w:szCs w:val="28"/>
        </w:rPr>
        <w:t>граждан»</w:t>
      </w:r>
      <w:r>
        <w:rPr>
          <w:rFonts w:ascii="Times New Roman" w:eastAsia="Calibri" w:hAnsi="Times New Roman" w:cs="Times New Roman"/>
          <w:bCs/>
          <w:sz w:val="28"/>
          <w:szCs w:val="28"/>
        </w:rPr>
        <w:t>…</w:t>
      </w:r>
      <w:proofErr w:type="gramEnd"/>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r>
        <w:rPr>
          <w:rFonts w:ascii="Times New Roman" w:eastAsia="Calibri" w:hAnsi="Times New Roman" w:cs="Times New Roman"/>
          <w:bCs/>
          <w:sz w:val="28"/>
          <w:szCs w:val="28"/>
        </w:rPr>
        <w:t>...</w:t>
      </w:r>
      <w:r w:rsidR="002B744C">
        <w:rPr>
          <w:rFonts w:ascii="Times New Roman" w:eastAsia="Calibri" w:hAnsi="Times New Roman" w:cs="Times New Roman"/>
          <w:bCs/>
          <w:sz w:val="28"/>
          <w:szCs w:val="28"/>
        </w:rPr>
        <w:t>..</w:t>
      </w:r>
      <w:r w:rsidR="00FC1AB4">
        <w:rPr>
          <w:rFonts w:ascii="Times New Roman" w:eastAsia="Calibri" w:hAnsi="Times New Roman" w:cs="Times New Roman"/>
          <w:bCs/>
          <w:sz w:val="28"/>
          <w:szCs w:val="28"/>
        </w:rPr>
        <w:t xml:space="preserve"> </w:t>
      </w:r>
      <w:r w:rsidR="002B744C">
        <w:rPr>
          <w:rFonts w:ascii="Times New Roman" w:eastAsia="Calibri" w:hAnsi="Times New Roman" w:cs="Times New Roman"/>
          <w:bCs/>
          <w:sz w:val="28"/>
          <w:szCs w:val="28"/>
        </w:rPr>
        <w:t>81</w:t>
      </w:r>
    </w:p>
    <w:p w:rsidR="00276E4A" w:rsidRPr="002B744C" w:rsidRDefault="00276E4A" w:rsidP="00D70334">
      <w:pPr>
        <w:autoSpaceDE w:val="0"/>
        <w:autoSpaceDN w:val="0"/>
        <w:adjustRightInd w:val="0"/>
        <w:spacing w:after="0" w:line="240" w:lineRule="auto"/>
        <w:jc w:val="both"/>
        <w:rPr>
          <w:rFonts w:ascii="Times New Roman" w:eastAsia="Calibri" w:hAnsi="Times New Roman" w:cs="Times New Roman"/>
          <w:bCs/>
          <w:sz w:val="26"/>
          <w:szCs w:val="26"/>
        </w:rPr>
      </w:pPr>
      <w:r w:rsidRPr="00276E4A">
        <w:rPr>
          <w:rFonts w:ascii="Times New Roman" w:eastAsia="Calibri" w:hAnsi="Times New Roman" w:cs="Times New Roman"/>
          <w:b/>
          <w:bCs/>
          <w:sz w:val="28"/>
          <w:szCs w:val="28"/>
        </w:rPr>
        <w:t xml:space="preserve">РАЗДЕЛ IV «СТРАТЕГИЯ ПРОСТРАНСТВЕННОГО РАЗВИТИЯ АРАМИЛЬСКОГО ГОРОДСКОГО </w:t>
      </w:r>
      <w:proofErr w:type="gramStart"/>
      <w:r w:rsidRPr="00276E4A">
        <w:rPr>
          <w:rFonts w:ascii="Times New Roman" w:eastAsia="Calibri" w:hAnsi="Times New Roman" w:cs="Times New Roman"/>
          <w:b/>
          <w:bCs/>
          <w:sz w:val="28"/>
          <w:szCs w:val="28"/>
        </w:rPr>
        <w:t>ОКРУГА»</w:t>
      </w:r>
      <w:r w:rsidR="00D6663D">
        <w:rPr>
          <w:rFonts w:ascii="Times New Roman" w:eastAsia="Calibri" w:hAnsi="Times New Roman" w:cs="Times New Roman"/>
          <w:bCs/>
          <w:sz w:val="28"/>
          <w:szCs w:val="28"/>
        </w:rPr>
        <w:t>…</w:t>
      </w:r>
      <w:proofErr w:type="gramEnd"/>
      <w:r w:rsidR="00D6663D">
        <w:rPr>
          <w:rFonts w:ascii="Times New Roman" w:eastAsia="Calibri" w:hAnsi="Times New Roman" w:cs="Times New Roman"/>
          <w:bCs/>
          <w:sz w:val="28"/>
          <w:szCs w:val="28"/>
        </w:rPr>
        <w:t>…………………………….83</w:t>
      </w:r>
    </w:p>
    <w:p w:rsidR="00276E4A" w:rsidRPr="00276E4A" w:rsidRDefault="00384AF0" w:rsidP="00D70334">
      <w:pPr>
        <w:autoSpaceDE w:val="0"/>
        <w:autoSpaceDN w:val="0"/>
        <w:adjustRightInd w:val="0"/>
        <w:spacing w:after="0" w:line="240" w:lineRule="auto"/>
        <w:jc w:val="both"/>
        <w:rPr>
          <w:rFonts w:ascii="Times New Roman" w:eastAsia="Calibri" w:hAnsi="Times New Roman" w:cs="Times New Roman"/>
          <w:bCs/>
          <w:sz w:val="28"/>
          <w:szCs w:val="28"/>
          <w:lang w:bidi="ru-RU"/>
        </w:rPr>
      </w:pPr>
      <w:r>
        <w:rPr>
          <w:rFonts w:ascii="Times New Roman" w:eastAsia="Calibri" w:hAnsi="Times New Roman" w:cs="Times New Roman"/>
          <w:bCs/>
          <w:sz w:val="28"/>
          <w:szCs w:val="28"/>
          <w:lang w:bidi="ru-RU"/>
        </w:rPr>
        <w:t xml:space="preserve">4.1. </w:t>
      </w:r>
      <w:r w:rsidR="00276E4A" w:rsidRPr="00276E4A">
        <w:rPr>
          <w:rFonts w:ascii="Times New Roman" w:eastAsia="Calibri" w:hAnsi="Times New Roman" w:cs="Times New Roman"/>
          <w:bCs/>
          <w:sz w:val="28"/>
          <w:szCs w:val="28"/>
          <w:lang w:bidi="ru-RU"/>
        </w:rPr>
        <w:t>Цель, задачи и ожидаемые результаты пространственного развития территории</w:t>
      </w:r>
      <w:r w:rsidR="00C52424">
        <w:rPr>
          <w:rFonts w:ascii="Times New Roman" w:eastAsia="Calibri" w:hAnsi="Times New Roman" w:cs="Times New Roman"/>
          <w:bCs/>
          <w:sz w:val="28"/>
          <w:szCs w:val="28"/>
          <w:lang w:bidi="ru-RU"/>
        </w:rPr>
        <w:t>…………………………………………………………………………</w:t>
      </w:r>
      <w:r w:rsidR="002B744C">
        <w:rPr>
          <w:rFonts w:ascii="Times New Roman" w:eastAsia="Calibri" w:hAnsi="Times New Roman" w:cs="Times New Roman"/>
          <w:bCs/>
          <w:sz w:val="28"/>
          <w:szCs w:val="28"/>
          <w:lang w:bidi="ru-RU"/>
        </w:rPr>
        <w:t>.</w:t>
      </w:r>
      <w:r w:rsidR="00FC1AB4">
        <w:rPr>
          <w:rFonts w:ascii="Times New Roman" w:eastAsia="Calibri" w:hAnsi="Times New Roman" w:cs="Times New Roman"/>
          <w:bCs/>
          <w:sz w:val="28"/>
          <w:szCs w:val="28"/>
          <w:lang w:bidi="ru-RU"/>
        </w:rPr>
        <w:t xml:space="preserve"> </w:t>
      </w:r>
      <w:r w:rsidR="00D6663D">
        <w:rPr>
          <w:rFonts w:ascii="Times New Roman" w:eastAsia="Calibri" w:hAnsi="Times New Roman" w:cs="Times New Roman"/>
          <w:bCs/>
          <w:sz w:val="28"/>
          <w:szCs w:val="28"/>
          <w:lang w:bidi="ru-RU"/>
        </w:rPr>
        <w:t>83</w:t>
      </w:r>
    </w:p>
    <w:p w:rsidR="00276E4A" w:rsidRPr="00276E4A" w:rsidRDefault="00384AF0" w:rsidP="00D70334">
      <w:pPr>
        <w:autoSpaceDE w:val="0"/>
        <w:autoSpaceDN w:val="0"/>
        <w:adjustRightInd w:val="0"/>
        <w:spacing w:after="0" w:line="240" w:lineRule="auto"/>
        <w:jc w:val="both"/>
        <w:rPr>
          <w:rFonts w:ascii="Times New Roman" w:eastAsia="Calibri" w:hAnsi="Times New Roman" w:cs="Times New Roman"/>
          <w:bCs/>
          <w:sz w:val="28"/>
          <w:szCs w:val="28"/>
          <w:lang w:bidi="ru-RU"/>
        </w:rPr>
      </w:pPr>
      <w:r>
        <w:rPr>
          <w:rFonts w:ascii="Times New Roman" w:eastAsia="Calibri" w:hAnsi="Times New Roman" w:cs="Times New Roman"/>
          <w:bCs/>
          <w:sz w:val="28"/>
          <w:szCs w:val="28"/>
          <w:lang w:bidi="ru-RU"/>
        </w:rPr>
        <w:t xml:space="preserve">4.2. </w:t>
      </w:r>
      <w:r w:rsidR="00276E4A" w:rsidRPr="00276E4A">
        <w:rPr>
          <w:rFonts w:ascii="Times New Roman" w:eastAsia="Calibri" w:hAnsi="Times New Roman" w:cs="Times New Roman"/>
          <w:bCs/>
          <w:sz w:val="28"/>
          <w:szCs w:val="28"/>
          <w:lang w:bidi="ru-RU"/>
        </w:rPr>
        <w:t>Анализ территориального развития муниципального образования</w:t>
      </w:r>
      <w:r w:rsidR="00C52424">
        <w:rPr>
          <w:rFonts w:ascii="Times New Roman" w:eastAsia="Calibri" w:hAnsi="Times New Roman" w:cs="Times New Roman"/>
          <w:bCs/>
          <w:sz w:val="28"/>
          <w:szCs w:val="28"/>
          <w:lang w:bidi="ru-RU"/>
        </w:rPr>
        <w:t>…</w:t>
      </w:r>
      <w:proofErr w:type="gramStart"/>
      <w:r w:rsidR="00C52424">
        <w:rPr>
          <w:rFonts w:ascii="Times New Roman" w:eastAsia="Calibri" w:hAnsi="Times New Roman" w:cs="Times New Roman"/>
          <w:bCs/>
          <w:sz w:val="28"/>
          <w:szCs w:val="28"/>
          <w:lang w:bidi="ru-RU"/>
        </w:rPr>
        <w:t>…….</w:t>
      </w:r>
      <w:proofErr w:type="gramEnd"/>
      <w:r w:rsidR="00C52424">
        <w:rPr>
          <w:rFonts w:ascii="Times New Roman" w:eastAsia="Calibri" w:hAnsi="Times New Roman" w:cs="Times New Roman"/>
          <w:bCs/>
          <w:sz w:val="28"/>
          <w:szCs w:val="28"/>
          <w:lang w:bidi="ru-RU"/>
        </w:rPr>
        <w:t>.</w:t>
      </w:r>
      <w:r w:rsidR="00FC1AB4">
        <w:rPr>
          <w:rFonts w:ascii="Times New Roman" w:eastAsia="Calibri" w:hAnsi="Times New Roman" w:cs="Times New Roman"/>
          <w:bCs/>
          <w:sz w:val="28"/>
          <w:szCs w:val="28"/>
          <w:lang w:bidi="ru-RU"/>
        </w:rPr>
        <w:t xml:space="preserve"> </w:t>
      </w:r>
      <w:r w:rsidR="00D6663D">
        <w:rPr>
          <w:rFonts w:ascii="Times New Roman" w:eastAsia="Calibri" w:hAnsi="Times New Roman" w:cs="Times New Roman"/>
          <w:bCs/>
          <w:sz w:val="28"/>
          <w:szCs w:val="28"/>
          <w:lang w:bidi="ru-RU"/>
        </w:rPr>
        <w:t>83</w:t>
      </w:r>
    </w:p>
    <w:p w:rsidR="00276E4A" w:rsidRPr="00276E4A" w:rsidRDefault="00384AF0" w:rsidP="00D70334">
      <w:pPr>
        <w:autoSpaceDE w:val="0"/>
        <w:autoSpaceDN w:val="0"/>
        <w:adjustRightInd w:val="0"/>
        <w:spacing w:after="0" w:line="240" w:lineRule="auto"/>
        <w:jc w:val="both"/>
        <w:rPr>
          <w:rFonts w:ascii="Times New Roman" w:eastAsia="Calibri" w:hAnsi="Times New Roman" w:cs="Times New Roman"/>
          <w:bCs/>
          <w:sz w:val="28"/>
          <w:szCs w:val="28"/>
          <w:lang w:bidi="ru-RU"/>
        </w:rPr>
      </w:pPr>
      <w:r>
        <w:rPr>
          <w:rFonts w:ascii="Times New Roman" w:eastAsia="Calibri" w:hAnsi="Times New Roman" w:cs="Times New Roman"/>
          <w:bCs/>
          <w:sz w:val="28"/>
          <w:szCs w:val="28"/>
          <w:lang w:bidi="ru-RU"/>
        </w:rPr>
        <w:t xml:space="preserve">4.3. </w:t>
      </w:r>
      <w:r w:rsidR="00693F5F">
        <w:rPr>
          <w:rFonts w:ascii="Times New Roman" w:eastAsia="Calibri" w:hAnsi="Times New Roman" w:cs="Times New Roman"/>
          <w:bCs/>
          <w:sz w:val="28"/>
          <w:szCs w:val="28"/>
          <w:lang w:bidi="ru-RU"/>
        </w:rPr>
        <w:t>Перспективный</w:t>
      </w:r>
      <w:r w:rsidR="00276E4A" w:rsidRPr="00276E4A">
        <w:rPr>
          <w:rFonts w:ascii="Times New Roman" w:eastAsia="Calibri" w:hAnsi="Times New Roman" w:cs="Times New Roman"/>
          <w:bCs/>
          <w:sz w:val="28"/>
          <w:szCs w:val="28"/>
          <w:lang w:bidi="ru-RU"/>
        </w:rPr>
        <w:t xml:space="preserve"> сценарий пространственного развития (обоснование границ «системного развития территории</w:t>
      </w:r>
      <w:proofErr w:type="gramStart"/>
      <w:r w:rsidR="00276E4A" w:rsidRPr="00276E4A">
        <w:rPr>
          <w:rFonts w:ascii="Times New Roman" w:eastAsia="Calibri" w:hAnsi="Times New Roman" w:cs="Times New Roman"/>
          <w:bCs/>
          <w:sz w:val="28"/>
          <w:szCs w:val="28"/>
          <w:lang w:bidi="ru-RU"/>
        </w:rPr>
        <w:t>»)</w:t>
      </w:r>
      <w:r w:rsidR="00C52424">
        <w:rPr>
          <w:rFonts w:ascii="Times New Roman" w:eastAsia="Calibri" w:hAnsi="Times New Roman" w:cs="Times New Roman"/>
          <w:bCs/>
          <w:sz w:val="28"/>
          <w:szCs w:val="28"/>
          <w:lang w:bidi="ru-RU"/>
        </w:rPr>
        <w:t>…</w:t>
      </w:r>
      <w:proofErr w:type="gramEnd"/>
      <w:r w:rsidR="00C52424">
        <w:rPr>
          <w:rFonts w:ascii="Times New Roman" w:eastAsia="Calibri" w:hAnsi="Times New Roman" w:cs="Times New Roman"/>
          <w:bCs/>
          <w:sz w:val="28"/>
          <w:szCs w:val="28"/>
          <w:lang w:bidi="ru-RU"/>
        </w:rPr>
        <w:t>…………………………………………</w:t>
      </w:r>
      <w:r w:rsidR="00D6663D">
        <w:rPr>
          <w:rFonts w:ascii="Times New Roman" w:eastAsia="Calibri" w:hAnsi="Times New Roman" w:cs="Times New Roman"/>
          <w:bCs/>
          <w:sz w:val="28"/>
          <w:szCs w:val="28"/>
          <w:lang w:bidi="ru-RU"/>
        </w:rPr>
        <w:t>…91</w:t>
      </w:r>
    </w:p>
    <w:p w:rsidR="00276E4A" w:rsidRPr="00276E4A" w:rsidRDefault="00276E4A" w:rsidP="00D70334">
      <w:pPr>
        <w:autoSpaceDE w:val="0"/>
        <w:autoSpaceDN w:val="0"/>
        <w:adjustRightInd w:val="0"/>
        <w:spacing w:after="0" w:line="240" w:lineRule="auto"/>
        <w:jc w:val="both"/>
        <w:rPr>
          <w:rFonts w:ascii="Times New Roman" w:eastAsia="Calibri" w:hAnsi="Times New Roman" w:cs="Times New Roman"/>
          <w:bCs/>
          <w:sz w:val="18"/>
          <w:szCs w:val="18"/>
        </w:rPr>
      </w:pPr>
      <w:r w:rsidRPr="00276E4A">
        <w:rPr>
          <w:rFonts w:ascii="Times New Roman" w:eastAsia="Calibri" w:hAnsi="Times New Roman" w:cs="Times New Roman"/>
          <w:b/>
          <w:bCs/>
          <w:sz w:val="28"/>
          <w:szCs w:val="28"/>
        </w:rPr>
        <w:t xml:space="preserve">РАЗДЕЛ V «МЕХАНИЗМ РЕАЛИЗАЦИИ СТРАТЕГИИ СОЦИАЛЬНО-ЭКОНОМИЧЕСКОГО РАЗВИТИЯ МУНИЦИПАЛЬНОГО </w:t>
      </w:r>
      <w:proofErr w:type="gramStart"/>
      <w:r w:rsidRPr="00276E4A">
        <w:rPr>
          <w:rFonts w:ascii="Times New Roman" w:eastAsia="Calibri" w:hAnsi="Times New Roman" w:cs="Times New Roman"/>
          <w:b/>
          <w:bCs/>
          <w:sz w:val="28"/>
          <w:szCs w:val="28"/>
        </w:rPr>
        <w:t>ОБРАЗОВАНИЯ»</w:t>
      </w:r>
      <w:r w:rsidR="002B744C">
        <w:rPr>
          <w:rFonts w:ascii="Times New Roman" w:eastAsia="Calibri" w:hAnsi="Times New Roman" w:cs="Times New Roman"/>
          <w:bCs/>
          <w:sz w:val="28"/>
          <w:szCs w:val="28"/>
        </w:rPr>
        <w:t>…</w:t>
      </w:r>
      <w:proofErr w:type="gramEnd"/>
      <w:r w:rsidR="002B744C">
        <w:rPr>
          <w:rFonts w:ascii="Times New Roman" w:eastAsia="Calibri" w:hAnsi="Times New Roman" w:cs="Times New Roman"/>
          <w:bCs/>
          <w:sz w:val="28"/>
          <w:szCs w:val="28"/>
        </w:rPr>
        <w:t>………………………………………………………………9</w:t>
      </w:r>
      <w:r w:rsidR="00D6663D">
        <w:rPr>
          <w:rFonts w:ascii="Times New Roman" w:eastAsia="Calibri" w:hAnsi="Times New Roman" w:cs="Times New Roman"/>
          <w:bCs/>
          <w:sz w:val="28"/>
          <w:szCs w:val="28"/>
        </w:rPr>
        <w:t>4</w:t>
      </w:r>
      <w:r w:rsidR="00BD14E0">
        <w:rPr>
          <w:rFonts w:ascii="Times New Roman" w:eastAsia="Calibri" w:hAnsi="Times New Roman" w:cs="Times New Roman"/>
          <w:b/>
          <w:bCs/>
          <w:sz w:val="26"/>
          <w:szCs w:val="26"/>
        </w:rPr>
        <w:t xml:space="preserve"> </w:t>
      </w:r>
    </w:p>
    <w:p w:rsidR="00276E4A" w:rsidRPr="00276E4A" w:rsidRDefault="00276E4A" w:rsidP="00D70334">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5.1. Документы стратегического планирования Арамильского городского округа, разрабатываемые в целях реализации Стратегии</w:t>
      </w:r>
      <w:r w:rsidR="00C52424">
        <w:rPr>
          <w:rFonts w:ascii="Times New Roman" w:eastAsia="Calibri" w:hAnsi="Times New Roman" w:cs="Times New Roman"/>
          <w:sz w:val="28"/>
          <w:szCs w:val="28"/>
        </w:rPr>
        <w:t>………………</w:t>
      </w:r>
      <w:proofErr w:type="gramStart"/>
      <w:r w:rsidR="00C52424">
        <w:rPr>
          <w:rFonts w:ascii="Times New Roman" w:eastAsia="Calibri" w:hAnsi="Times New Roman" w:cs="Times New Roman"/>
          <w:sz w:val="28"/>
          <w:szCs w:val="28"/>
        </w:rPr>
        <w:t>……</w:t>
      </w:r>
      <w:r w:rsidR="002B744C">
        <w:rPr>
          <w:rFonts w:ascii="Times New Roman" w:eastAsia="Calibri" w:hAnsi="Times New Roman" w:cs="Times New Roman"/>
          <w:sz w:val="28"/>
          <w:szCs w:val="28"/>
        </w:rPr>
        <w:t>.</w:t>
      </w:r>
      <w:proofErr w:type="gramEnd"/>
      <w:r w:rsidR="002B744C">
        <w:rPr>
          <w:rFonts w:ascii="Times New Roman" w:eastAsia="Calibri" w:hAnsi="Times New Roman" w:cs="Times New Roman"/>
          <w:sz w:val="28"/>
          <w:szCs w:val="28"/>
        </w:rPr>
        <w:t>.</w:t>
      </w:r>
      <w:r w:rsidR="00C52424">
        <w:rPr>
          <w:rFonts w:ascii="Times New Roman" w:eastAsia="Calibri" w:hAnsi="Times New Roman" w:cs="Times New Roman"/>
          <w:sz w:val="28"/>
          <w:szCs w:val="28"/>
        </w:rPr>
        <w:t>…</w:t>
      </w:r>
      <w:r w:rsidR="00D6663D">
        <w:rPr>
          <w:rFonts w:ascii="Times New Roman" w:eastAsia="Calibri" w:hAnsi="Times New Roman" w:cs="Times New Roman"/>
          <w:sz w:val="28"/>
          <w:szCs w:val="28"/>
        </w:rPr>
        <w:t>94</w:t>
      </w:r>
    </w:p>
    <w:p w:rsidR="00276E4A" w:rsidRPr="00276E4A" w:rsidRDefault="00276E4A" w:rsidP="00D70334">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5.2. Механизм реализации</w:t>
      </w:r>
      <w:r w:rsidR="0072567B">
        <w:rPr>
          <w:rFonts w:ascii="Times New Roman" w:eastAsia="Calibri" w:hAnsi="Times New Roman" w:cs="Times New Roman"/>
          <w:sz w:val="28"/>
          <w:szCs w:val="28"/>
        </w:rPr>
        <w:t xml:space="preserve"> и корректировка</w:t>
      </w:r>
      <w:r w:rsidRPr="00276E4A">
        <w:rPr>
          <w:rFonts w:ascii="Times New Roman" w:eastAsia="Calibri" w:hAnsi="Times New Roman" w:cs="Times New Roman"/>
          <w:sz w:val="28"/>
          <w:szCs w:val="28"/>
        </w:rPr>
        <w:t xml:space="preserve"> Стратегии</w:t>
      </w:r>
      <w:r w:rsidR="00C52424">
        <w:rPr>
          <w:rFonts w:ascii="Times New Roman" w:eastAsia="Calibri" w:hAnsi="Times New Roman" w:cs="Times New Roman"/>
          <w:sz w:val="28"/>
          <w:szCs w:val="28"/>
        </w:rPr>
        <w:t>……………………</w:t>
      </w:r>
      <w:proofErr w:type="gramStart"/>
      <w:r w:rsidR="00D6663D">
        <w:rPr>
          <w:rFonts w:ascii="Times New Roman" w:eastAsia="Calibri" w:hAnsi="Times New Roman" w:cs="Times New Roman"/>
          <w:sz w:val="28"/>
          <w:szCs w:val="28"/>
        </w:rPr>
        <w:t>…….</w:t>
      </w:r>
      <w:proofErr w:type="gramEnd"/>
      <w:r w:rsidR="00D6663D">
        <w:rPr>
          <w:rFonts w:ascii="Times New Roman" w:eastAsia="Calibri" w:hAnsi="Times New Roman" w:cs="Times New Roman"/>
          <w:sz w:val="28"/>
          <w:szCs w:val="28"/>
        </w:rPr>
        <w:t>94</w:t>
      </w:r>
    </w:p>
    <w:p w:rsidR="00276E4A" w:rsidRPr="00276E4A" w:rsidRDefault="00276E4A" w:rsidP="00D70334">
      <w:pPr>
        <w:autoSpaceDE w:val="0"/>
        <w:autoSpaceDN w:val="0"/>
        <w:adjustRightInd w:val="0"/>
        <w:spacing w:after="0" w:line="240" w:lineRule="auto"/>
        <w:jc w:val="both"/>
        <w:rPr>
          <w:rFonts w:ascii="Times New Roman" w:eastAsia="Calibri" w:hAnsi="Times New Roman" w:cs="Times New Roman"/>
          <w:sz w:val="28"/>
          <w:szCs w:val="28"/>
        </w:rPr>
      </w:pPr>
      <w:r w:rsidRPr="00276E4A">
        <w:rPr>
          <w:rFonts w:ascii="Times New Roman" w:eastAsia="Calibri" w:hAnsi="Times New Roman" w:cs="Times New Roman"/>
          <w:sz w:val="28"/>
          <w:szCs w:val="28"/>
        </w:rPr>
        <w:t>5.3. Мониторинг и контроль реализации Стратегии</w:t>
      </w:r>
      <w:r w:rsidR="00C52424">
        <w:rPr>
          <w:rFonts w:ascii="Times New Roman" w:eastAsia="Calibri" w:hAnsi="Times New Roman" w:cs="Times New Roman"/>
          <w:sz w:val="28"/>
          <w:szCs w:val="28"/>
        </w:rPr>
        <w:t>……………………</w:t>
      </w:r>
      <w:r w:rsidR="00D6663D">
        <w:rPr>
          <w:rFonts w:ascii="Times New Roman" w:eastAsia="Calibri" w:hAnsi="Times New Roman" w:cs="Times New Roman"/>
          <w:sz w:val="28"/>
          <w:szCs w:val="28"/>
        </w:rPr>
        <w:t>…</w:t>
      </w:r>
      <w:proofErr w:type="gramStart"/>
      <w:r w:rsidR="00D6663D">
        <w:rPr>
          <w:rFonts w:ascii="Times New Roman" w:eastAsia="Calibri" w:hAnsi="Times New Roman" w:cs="Times New Roman"/>
          <w:sz w:val="28"/>
          <w:szCs w:val="28"/>
        </w:rPr>
        <w:t>…….</w:t>
      </w:r>
      <w:proofErr w:type="gramEnd"/>
      <w:r w:rsidR="00D6663D">
        <w:rPr>
          <w:rFonts w:ascii="Times New Roman" w:eastAsia="Calibri" w:hAnsi="Times New Roman" w:cs="Times New Roman"/>
          <w:sz w:val="28"/>
          <w:szCs w:val="28"/>
        </w:rPr>
        <w:t>.94</w:t>
      </w:r>
    </w:p>
    <w:p w:rsidR="00276E4A" w:rsidRPr="00276E4A" w:rsidRDefault="00276E4A" w:rsidP="00D70334">
      <w:pPr>
        <w:autoSpaceDE w:val="0"/>
        <w:autoSpaceDN w:val="0"/>
        <w:adjustRightInd w:val="0"/>
        <w:spacing w:after="0" w:line="240" w:lineRule="auto"/>
        <w:jc w:val="both"/>
        <w:rPr>
          <w:rFonts w:ascii="Times New Roman" w:eastAsia="Calibri" w:hAnsi="Times New Roman" w:cs="Times New Roman"/>
          <w:bCs/>
          <w:sz w:val="28"/>
          <w:szCs w:val="28"/>
          <w:lang w:bidi="ru-RU"/>
        </w:rPr>
      </w:pPr>
      <w:r w:rsidRPr="00276E4A">
        <w:rPr>
          <w:rFonts w:ascii="Times New Roman" w:eastAsia="Calibri" w:hAnsi="Times New Roman" w:cs="Times New Roman"/>
          <w:bCs/>
          <w:sz w:val="28"/>
          <w:szCs w:val="28"/>
          <w:lang w:bidi="ru-RU"/>
        </w:rPr>
        <w:t>5.4. Перечень материалов, включаемых в состав стратегии в виде приложений</w:t>
      </w:r>
      <w:r w:rsidR="00D6663D">
        <w:rPr>
          <w:rFonts w:ascii="Times New Roman" w:eastAsia="Calibri" w:hAnsi="Times New Roman" w:cs="Times New Roman"/>
          <w:bCs/>
          <w:sz w:val="28"/>
          <w:szCs w:val="28"/>
          <w:lang w:bidi="ru-RU"/>
        </w:rPr>
        <w:t>…………………………………………………………………………95</w:t>
      </w:r>
    </w:p>
    <w:p w:rsidR="00842EB6" w:rsidRDefault="00842EB6" w:rsidP="00D70334">
      <w:pPr>
        <w:spacing w:after="0" w:line="240" w:lineRule="auto"/>
        <w:jc w:val="both"/>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842EB6" w:rsidRPr="00842EB6" w:rsidRDefault="00842EB6" w:rsidP="00842EB6">
      <w:pPr>
        <w:rPr>
          <w:rFonts w:ascii="Times New Roman" w:eastAsia="Calibri" w:hAnsi="Times New Roman" w:cs="Times New Roman"/>
          <w:sz w:val="28"/>
          <w:szCs w:val="28"/>
        </w:rPr>
      </w:pPr>
    </w:p>
    <w:p w:rsidR="00276E4A" w:rsidRPr="00842EB6" w:rsidRDefault="00842EB6" w:rsidP="00842EB6">
      <w:pPr>
        <w:tabs>
          <w:tab w:val="left" w:pos="6540"/>
        </w:tabs>
        <w:rPr>
          <w:rFonts w:ascii="Times New Roman" w:eastAsia="Calibri" w:hAnsi="Times New Roman" w:cs="Times New Roman"/>
          <w:sz w:val="28"/>
          <w:szCs w:val="28"/>
        </w:rPr>
      </w:pPr>
      <w:r>
        <w:rPr>
          <w:rFonts w:ascii="Times New Roman" w:eastAsia="Calibri" w:hAnsi="Times New Roman" w:cs="Times New Roman"/>
          <w:sz w:val="28"/>
          <w:szCs w:val="28"/>
        </w:rPr>
        <w:tab/>
      </w:r>
    </w:p>
    <w:p w:rsidR="00276E4A" w:rsidRPr="00395C00" w:rsidRDefault="00276E4A" w:rsidP="00CD0677">
      <w:pPr>
        <w:pStyle w:val="1"/>
        <w:pageBreakBefore/>
        <w:numPr>
          <w:ilvl w:val="0"/>
          <w:numId w:val="0"/>
        </w:numPr>
        <w:spacing w:before="0" w:after="0"/>
        <w:ind w:left="720"/>
      </w:pPr>
      <w:r w:rsidRPr="00395C00">
        <w:lastRenderedPageBreak/>
        <w:t>ВВЕДЕНИЕ</w:t>
      </w:r>
    </w:p>
    <w:p w:rsidR="009741D8" w:rsidRPr="009741D8" w:rsidRDefault="009741D8" w:rsidP="0023556E">
      <w:pPr>
        <w:spacing w:after="0" w:line="240" w:lineRule="auto"/>
        <w:rPr>
          <w:lang w:eastAsia="ru-RU"/>
        </w:rPr>
      </w:pPr>
    </w:p>
    <w:p w:rsidR="00276E4A" w:rsidRPr="00276E4A" w:rsidRDefault="00276E4A" w:rsidP="00384AF0">
      <w:pPr>
        <w:widowControl w:val="0"/>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Стратегия социально-экономического развития Арамильского городского округа на период до 2030 года</w:t>
      </w:r>
      <w:r w:rsidR="00BF36C9">
        <w:rPr>
          <w:rFonts w:ascii="Times New Roman" w:eastAsia="Times New Roman" w:hAnsi="Times New Roman" w:cs="Times New Roman"/>
          <w:sz w:val="28"/>
          <w:szCs w:val="28"/>
          <w:lang w:eastAsia="ru-RU"/>
        </w:rPr>
        <w:t xml:space="preserve"> (далее – Стратегия)</w:t>
      </w:r>
      <w:r w:rsidRPr="00276E4A">
        <w:rPr>
          <w:rFonts w:ascii="Times New Roman" w:eastAsia="Times New Roman" w:hAnsi="Times New Roman" w:cs="Times New Roman"/>
          <w:sz w:val="28"/>
          <w:szCs w:val="28"/>
          <w:lang w:eastAsia="ru-RU"/>
        </w:rPr>
        <w:t xml:space="preserve"> разработана в соответствии с законодательством о стратегическом планировании в Р</w:t>
      </w:r>
      <w:r w:rsidR="00B7331D">
        <w:rPr>
          <w:rFonts w:ascii="Times New Roman" w:eastAsia="Times New Roman" w:hAnsi="Times New Roman" w:cs="Times New Roman"/>
          <w:sz w:val="28"/>
          <w:szCs w:val="28"/>
          <w:lang w:eastAsia="ru-RU"/>
        </w:rPr>
        <w:t xml:space="preserve">оссийской </w:t>
      </w:r>
      <w:r w:rsidRPr="00276E4A">
        <w:rPr>
          <w:rFonts w:ascii="Times New Roman" w:eastAsia="Times New Roman" w:hAnsi="Times New Roman" w:cs="Times New Roman"/>
          <w:sz w:val="28"/>
          <w:szCs w:val="28"/>
          <w:lang w:eastAsia="ru-RU"/>
        </w:rPr>
        <w:t>Ф</w:t>
      </w:r>
      <w:r w:rsidR="00B7331D">
        <w:rPr>
          <w:rFonts w:ascii="Times New Roman" w:eastAsia="Times New Roman" w:hAnsi="Times New Roman" w:cs="Times New Roman"/>
          <w:sz w:val="28"/>
          <w:szCs w:val="28"/>
          <w:lang w:eastAsia="ru-RU"/>
        </w:rPr>
        <w:t>едерации</w:t>
      </w:r>
      <w:r w:rsidRPr="00276E4A">
        <w:rPr>
          <w:rFonts w:ascii="Times New Roman" w:eastAsia="Times New Roman" w:hAnsi="Times New Roman" w:cs="Times New Roman"/>
          <w:sz w:val="28"/>
          <w:szCs w:val="28"/>
          <w:lang w:eastAsia="ru-RU"/>
        </w:rPr>
        <w:t xml:space="preserve"> и является главным документом планирования долгосрочного развития муниципального образования, сформированным на основе итогов реализации предшествующего стратегического документа. Стратегия социально-экономического развития Арамильского городского округа на период до 2020 года (далее – «Стратегия 2020») была разработана в 2009 году и утверждена постановлением от 14.12.2009 № 1154 «О Стратегии социально – экономического развития Арамильского городского округа на период до 2020 года». </w:t>
      </w:r>
    </w:p>
    <w:p w:rsidR="00276E4A" w:rsidRPr="00276E4A" w:rsidRDefault="00276E4A" w:rsidP="00384AF0">
      <w:pPr>
        <w:widowControl w:val="0"/>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В соответствии с Постановлением Главы Арамильского городского округа от 12.12.2013 г. № 1318 «О внесении изменений в постановление Главы Арамильского городского округа от 14.12.2009 № 1154 «О Стратегии социально – экономического развития Арамильского городского округа на период до 2020 года» текст стратегии был изложен в новой актуализированной редакции.</w:t>
      </w:r>
    </w:p>
    <w:p w:rsidR="00CD0998" w:rsidRDefault="00CD0998" w:rsidP="00CD0998">
      <w:pPr>
        <w:widowControl w:val="0"/>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Результаты реализации «Стратегии 2020» - это высокая динамика экономического развития Арамильского городского округа по целому ряду показателей: рост уровня заработной платы, оборот</w:t>
      </w:r>
      <w:r>
        <w:rPr>
          <w:rFonts w:ascii="Times New Roman" w:eastAsia="Times New Roman" w:hAnsi="Times New Roman" w:cs="Times New Roman"/>
          <w:sz w:val="28"/>
          <w:szCs w:val="28"/>
          <w:lang w:eastAsia="ru-RU"/>
        </w:rPr>
        <w:t>а</w:t>
      </w:r>
      <w:r w:rsidRPr="00276E4A">
        <w:rPr>
          <w:rFonts w:ascii="Times New Roman" w:eastAsia="Times New Roman" w:hAnsi="Times New Roman" w:cs="Times New Roman"/>
          <w:sz w:val="28"/>
          <w:szCs w:val="28"/>
          <w:lang w:eastAsia="ru-RU"/>
        </w:rPr>
        <w:t xml:space="preserve"> промышленных предприятий и инвестиций, стабилизация уровня безработицы и увеличение численности населения. </w:t>
      </w:r>
    </w:p>
    <w:p w:rsidR="00CD0998" w:rsidRDefault="00CD0998" w:rsidP="00CD099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Нереализованные задачи и мероприятия, намеченные «Стратегией 2020» (строительство СОШ № 4, физкультурно-оздоровительного комплекса, открытие ОВП, освоение района «Красная горка»), актуализированы и предусмотрены новой стратегией на период до 2030 года. </w:t>
      </w:r>
    </w:p>
    <w:p w:rsidR="00276E4A" w:rsidRPr="00803F04" w:rsidRDefault="00276E4A" w:rsidP="00384AF0">
      <w:pPr>
        <w:widowControl w:val="0"/>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Одними из базовых принципов </w:t>
      </w:r>
      <w:r w:rsidR="00BF36C9">
        <w:rPr>
          <w:rFonts w:ascii="Times New Roman" w:eastAsia="Times New Roman" w:hAnsi="Times New Roman" w:cs="Times New Roman"/>
          <w:sz w:val="28"/>
          <w:szCs w:val="28"/>
          <w:lang w:eastAsia="ru-RU"/>
        </w:rPr>
        <w:t xml:space="preserve">Стратегии </w:t>
      </w:r>
      <w:r w:rsidRPr="00276E4A">
        <w:rPr>
          <w:rFonts w:ascii="Times New Roman" w:eastAsia="Times New Roman" w:hAnsi="Times New Roman" w:cs="Times New Roman"/>
          <w:sz w:val="28"/>
          <w:szCs w:val="28"/>
          <w:lang w:eastAsia="ru-RU"/>
        </w:rPr>
        <w:t>является сохранение стратегической цели развития Арамильского городского округа, которая соответствует главному целевому ориентиру долгосрочного социально-</w:t>
      </w:r>
      <w:r w:rsidRPr="00803F04">
        <w:rPr>
          <w:rFonts w:ascii="Times New Roman" w:eastAsia="Times New Roman" w:hAnsi="Times New Roman" w:cs="Times New Roman"/>
          <w:sz w:val="28"/>
          <w:szCs w:val="28"/>
          <w:lang w:eastAsia="ru-RU"/>
        </w:rPr>
        <w:t>экономического развития Российской Федерации и Свердловской области - «устойчивому повышению благосостояния российских граждан».</w:t>
      </w:r>
    </w:p>
    <w:p w:rsidR="00276E4A" w:rsidRPr="00276E4A" w:rsidRDefault="00276E4A" w:rsidP="00384AF0">
      <w:pPr>
        <w:widowControl w:val="0"/>
        <w:spacing w:after="0" w:line="240" w:lineRule="auto"/>
        <w:ind w:firstLine="709"/>
        <w:jc w:val="both"/>
        <w:rPr>
          <w:rFonts w:ascii="Times New Roman" w:eastAsia="Times New Roman" w:hAnsi="Times New Roman" w:cs="Times New Roman"/>
          <w:sz w:val="28"/>
          <w:szCs w:val="28"/>
          <w:lang w:eastAsia="ru-RU"/>
        </w:rPr>
      </w:pPr>
      <w:r w:rsidRPr="00803F04">
        <w:rPr>
          <w:rFonts w:ascii="Times New Roman" w:eastAsia="Times New Roman" w:hAnsi="Times New Roman" w:cs="Times New Roman"/>
          <w:sz w:val="28"/>
          <w:szCs w:val="28"/>
          <w:lang w:eastAsia="ru-RU"/>
        </w:rPr>
        <w:t xml:space="preserve">Наиболее значимые новации стратегического документа связаны с повышением привлекательности и усилением инновационной направленности развития округа, </w:t>
      </w:r>
      <w:r w:rsidR="00924799" w:rsidRPr="00803F04">
        <w:rPr>
          <w:rFonts w:ascii="Times New Roman" w:eastAsia="Times New Roman" w:hAnsi="Times New Roman" w:cs="Times New Roman"/>
          <w:sz w:val="28"/>
          <w:szCs w:val="28"/>
          <w:lang w:eastAsia="ru-RU"/>
        </w:rPr>
        <w:t xml:space="preserve">поддержкой предпринимательства, </w:t>
      </w:r>
      <w:r w:rsidRPr="00803F04">
        <w:rPr>
          <w:rFonts w:ascii="Times New Roman" w:eastAsia="Times New Roman" w:hAnsi="Times New Roman" w:cs="Times New Roman"/>
          <w:sz w:val="28"/>
          <w:szCs w:val="28"/>
          <w:lang w:eastAsia="ru-RU"/>
        </w:rPr>
        <w:t>увеличением ресурсной базы</w:t>
      </w:r>
      <w:r w:rsidRPr="00276E4A">
        <w:rPr>
          <w:rFonts w:ascii="Times New Roman" w:eastAsia="Times New Roman" w:hAnsi="Times New Roman" w:cs="Times New Roman"/>
          <w:sz w:val="28"/>
          <w:szCs w:val="28"/>
          <w:lang w:eastAsia="ru-RU"/>
        </w:rPr>
        <w:t xml:space="preserve"> и развитием инфраструктуры, повышением эффективности предприятий жилищно-коммунального комплекса и развитием социальной сферы и сферы туризма.</w:t>
      </w:r>
    </w:p>
    <w:p w:rsidR="00276E4A" w:rsidRDefault="00BF36C9" w:rsidP="00571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Стратегия </w:t>
      </w:r>
      <w:r w:rsidR="00276E4A" w:rsidRPr="00276E4A">
        <w:rPr>
          <w:rFonts w:ascii="Times New Roman" w:eastAsia="Times New Roman" w:hAnsi="Times New Roman" w:cs="Times New Roman"/>
          <w:sz w:val="28"/>
          <w:szCs w:val="28"/>
          <w:lang w:eastAsia="ru-RU"/>
        </w:rPr>
        <w:t>разрабатывалась органами местного самоуправления муниципального образования с участием экспертов от общественности, науки, бизнес-сообщества, средств массовой информации в соответствии с решениями Координационного совета стратегического развития.</w:t>
      </w:r>
    </w:p>
    <w:p w:rsidR="00C8074A" w:rsidRDefault="00C8074A" w:rsidP="00571AD7">
      <w:pPr>
        <w:widowControl w:val="0"/>
        <w:spacing w:after="0" w:line="240" w:lineRule="auto"/>
        <w:ind w:firstLine="709"/>
        <w:jc w:val="both"/>
        <w:rPr>
          <w:rFonts w:ascii="Times New Roman" w:eastAsia="Times New Roman" w:hAnsi="Times New Roman" w:cs="Times New Roman"/>
          <w:sz w:val="28"/>
          <w:szCs w:val="28"/>
          <w:lang w:eastAsia="ru-RU"/>
        </w:rPr>
      </w:pPr>
    </w:p>
    <w:p w:rsidR="00571AD7" w:rsidRPr="00276E4A" w:rsidRDefault="00571AD7" w:rsidP="00571AD7">
      <w:pPr>
        <w:widowControl w:val="0"/>
        <w:spacing w:after="0" w:line="240" w:lineRule="auto"/>
        <w:ind w:firstLine="709"/>
        <w:jc w:val="both"/>
        <w:rPr>
          <w:rFonts w:ascii="Times New Roman" w:eastAsia="Times New Roman" w:hAnsi="Times New Roman" w:cs="Times New Roman"/>
          <w:sz w:val="28"/>
          <w:szCs w:val="28"/>
          <w:lang w:eastAsia="ru-RU"/>
        </w:rPr>
      </w:pPr>
    </w:p>
    <w:p w:rsidR="00276E4A" w:rsidRPr="00395C00" w:rsidRDefault="00276E4A" w:rsidP="00CD0677">
      <w:pPr>
        <w:pStyle w:val="1"/>
        <w:pageBreakBefore/>
        <w:spacing w:before="0" w:after="0"/>
        <w:ind w:left="714" w:hanging="357"/>
      </w:pPr>
      <w:r w:rsidRPr="00395C00">
        <w:t>РАЗДЕЛ «КОНЦЕПТУАЛЬНЫЕ ОСНОВЫ»</w:t>
      </w:r>
    </w:p>
    <w:p w:rsidR="00276E4A" w:rsidRPr="00276E4A" w:rsidRDefault="00276E4A" w:rsidP="00571AD7">
      <w:pPr>
        <w:spacing w:after="0" w:line="240" w:lineRule="auto"/>
        <w:ind w:firstLine="709"/>
        <w:jc w:val="both"/>
        <w:rPr>
          <w:rFonts w:ascii="Times New Roman" w:eastAsia="Times New Roman" w:hAnsi="Times New Roman" w:cs="Times New Roman"/>
          <w:sz w:val="28"/>
          <w:szCs w:val="28"/>
          <w:lang w:eastAsia="ru-RU"/>
        </w:rPr>
      </w:pPr>
    </w:p>
    <w:p w:rsidR="00276E4A" w:rsidRPr="00276E4A" w:rsidRDefault="00276E4A" w:rsidP="00571AD7">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Стратегия - это многоступенчатый процесс, включающий все аспекты функционирования и развития территории, рассчитанный на переосмысление и </w:t>
      </w:r>
      <w:r w:rsidR="008C49EC" w:rsidRPr="00E72DA6">
        <w:rPr>
          <w:rFonts w:ascii="Times New Roman" w:eastAsia="Times New Roman" w:hAnsi="Times New Roman" w:cs="Times New Roman"/>
          <w:sz w:val="28"/>
          <w:szCs w:val="28"/>
          <w:lang w:eastAsia="ru-RU"/>
        </w:rPr>
        <w:t>искоренение</w:t>
      </w:r>
      <w:r w:rsidRPr="00276E4A">
        <w:rPr>
          <w:rFonts w:ascii="Times New Roman" w:eastAsia="Times New Roman" w:hAnsi="Times New Roman" w:cs="Times New Roman"/>
          <w:sz w:val="28"/>
          <w:szCs w:val="28"/>
          <w:lang w:eastAsia="ru-RU"/>
        </w:rPr>
        <w:t xml:space="preserve"> устойчивых стереотипов о том, что Арамиль является провинцией города Екатеринбурга, с ограниченными ресурсами, небольшой, консервативный, малочисленный и малоактивный город. </w:t>
      </w:r>
    </w:p>
    <w:p w:rsidR="00276E4A" w:rsidRPr="00276E4A" w:rsidRDefault="00F51687" w:rsidP="00571A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Разработка С</w:t>
      </w:r>
      <w:r w:rsidR="00276E4A" w:rsidRPr="00276E4A">
        <w:rPr>
          <w:rFonts w:ascii="Times New Roman" w:eastAsia="Times New Roman" w:hAnsi="Times New Roman" w:cs="Times New Roman"/>
          <w:sz w:val="28"/>
          <w:szCs w:val="28"/>
          <w:lang w:eastAsia="ru-RU"/>
        </w:rPr>
        <w:t>тратегии проводилась с использованием совокупности нескольких методов (</w:t>
      </w:r>
      <w:r w:rsidR="00276E4A" w:rsidRPr="00276E4A">
        <w:rPr>
          <w:rFonts w:ascii="Times New Roman" w:eastAsia="Times New Roman" w:hAnsi="Times New Roman" w:cs="Times New Roman"/>
          <w:sz w:val="28"/>
          <w:szCs w:val="28"/>
          <w:lang w:val="en-US" w:eastAsia="ru-RU"/>
        </w:rPr>
        <w:t>SWOT</w:t>
      </w:r>
      <w:r w:rsidR="00276E4A" w:rsidRPr="00276E4A">
        <w:rPr>
          <w:rFonts w:ascii="Times New Roman" w:eastAsia="Times New Roman" w:hAnsi="Times New Roman" w:cs="Times New Roman"/>
          <w:sz w:val="28"/>
          <w:szCs w:val="28"/>
          <w:lang w:eastAsia="ru-RU"/>
        </w:rPr>
        <w:t>-анализ, прогнозирование, выявление и структурирование проблем, метод экспертной оценки, использование эффектов групповой работы, программно-целевой подход и другие), что позволило сделать ее научно обоснованной. Таким образом, Стратегия базируется на системе контрольных показателей деятельности органов местного самоуправления городского округа и показателях эффективности реализации стратегических проектов, отражающих все сферы социально-экономического развития Арамильского городского округа.</w:t>
      </w:r>
    </w:p>
    <w:p w:rsidR="00276E4A" w:rsidRDefault="00276E4A" w:rsidP="00F76288">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Стратегия – это результат интеграции аналитических, эмоциональных и политических элементов корпоративного мышления многих людей. В выработке стратегического видения учтены конфликтующие потребности разных социальных групп: общественности, бизнеса, СМИ, органов власти и управления </w:t>
      </w:r>
      <w:r w:rsidRPr="00E72DA6">
        <w:rPr>
          <w:rFonts w:ascii="Times New Roman" w:eastAsia="Times New Roman" w:hAnsi="Times New Roman" w:cs="Times New Roman"/>
          <w:sz w:val="28"/>
          <w:szCs w:val="28"/>
          <w:lang w:eastAsia="ru-RU"/>
        </w:rPr>
        <w:t xml:space="preserve">Арамильского городского округа, разработчиков Генеральных планов Арамильского городского округа, города Екатеринбурга, </w:t>
      </w:r>
      <w:proofErr w:type="spellStart"/>
      <w:r w:rsidRPr="00E72DA6">
        <w:rPr>
          <w:rFonts w:ascii="Times New Roman" w:eastAsia="Times New Roman" w:hAnsi="Times New Roman" w:cs="Times New Roman"/>
          <w:sz w:val="28"/>
          <w:szCs w:val="28"/>
          <w:lang w:eastAsia="ru-RU"/>
        </w:rPr>
        <w:t>Сысертского</w:t>
      </w:r>
      <w:proofErr w:type="spellEnd"/>
      <w:r w:rsidRPr="00E72DA6">
        <w:rPr>
          <w:rFonts w:ascii="Times New Roman" w:eastAsia="Times New Roman" w:hAnsi="Times New Roman" w:cs="Times New Roman"/>
          <w:sz w:val="28"/>
          <w:szCs w:val="28"/>
          <w:lang w:eastAsia="ru-RU"/>
        </w:rPr>
        <w:t xml:space="preserve"> городского округа.</w:t>
      </w:r>
      <w:r w:rsidRPr="00B21E43">
        <w:rPr>
          <w:rFonts w:ascii="Times New Roman" w:eastAsia="Times New Roman" w:hAnsi="Times New Roman" w:cs="Times New Roman"/>
          <w:sz w:val="28"/>
          <w:szCs w:val="28"/>
          <w:lang w:eastAsia="ru-RU"/>
        </w:rPr>
        <w:t xml:space="preserve"> </w:t>
      </w:r>
      <w:r w:rsidRPr="00276E4A">
        <w:rPr>
          <w:rFonts w:ascii="Times New Roman" w:eastAsia="Times New Roman" w:hAnsi="Times New Roman" w:cs="Times New Roman"/>
          <w:sz w:val="28"/>
          <w:szCs w:val="28"/>
          <w:lang w:eastAsia="ru-RU"/>
        </w:rPr>
        <w:t xml:space="preserve">В качестве концептуальных основ сформулированы </w:t>
      </w:r>
      <w:r w:rsidRPr="0023556E">
        <w:rPr>
          <w:rFonts w:ascii="Times New Roman" w:eastAsia="Times New Roman" w:hAnsi="Times New Roman" w:cs="Times New Roman"/>
          <w:sz w:val="28"/>
          <w:szCs w:val="28"/>
          <w:lang w:eastAsia="ru-RU"/>
        </w:rPr>
        <w:t>миссия Арамильского городского округа (далее-Миссия, Миссия города (округа)), главная цель и подцели</w:t>
      </w:r>
      <w:r w:rsidRPr="00276E4A">
        <w:rPr>
          <w:rFonts w:ascii="Times New Roman" w:eastAsia="Times New Roman" w:hAnsi="Times New Roman" w:cs="Times New Roman"/>
          <w:sz w:val="28"/>
          <w:szCs w:val="28"/>
          <w:lang w:eastAsia="ru-RU"/>
        </w:rPr>
        <w:t xml:space="preserve"> социального экономического развития городского округа.</w:t>
      </w:r>
    </w:p>
    <w:p w:rsidR="00924799" w:rsidRDefault="00924799" w:rsidP="00F76288">
      <w:pPr>
        <w:spacing w:after="0" w:line="240" w:lineRule="auto"/>
        <w:ind w:firstLine="709"/>
        <w:jc w:val="both"/>
        <w:rPr>
          <w:rFonts w:ascii="Times New Roman" w:eastAsia="Times New Roman" w:hAnsi="Times New Roman" w:cs="Times New Roman"/>
          <w:sz w:val="28"/>
          <w:szCs w:val="28"/>
          <w:lang w:eastAsia="ru-RU"/>
        </w:rPr>
      </w:pPr>
    </w:p>
    <w:p w:rsidR="00276E4A" w:rsidRDefault="00276E4A" w:rsidP="008713EB">
      <w:pPr>
        <w:pStyle w:val="2"/>
      </w:pPr>
      <w:r w:rsidRPr="00571AD7">
        <w:t>Миссия Арамильского городского округа</w:t>
      </w:r>
    </w:p>
    <w:p w:rsidR="00571AD7" w:rsidRPr="00571AD7" w:rsidRDefault="00571AD7" w:rsidP="00F76288">
      <w:pPr>
        <w:spacing w:after="0" w:line="240" w:lineRule="auto"/>
        <w:rPr>
          <w:lang w:eastAsia="ru-RU"/>
        </w:rPr>
      </w:pPr>
    </w:p>
    <w:p w:rsidR="00276E4A" w:rsidRPr="00276E4A" w:rsidRDefault="00276E4A" w:rsidP="00F76288">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В Стратегии развития Арамильского городского округа миссия рассматривается как три взаимосвязанные стороны единого целого: во-первых, с учетом фактически сложившейся внешней среды, то есть места городского округа в региональном и межмуниципальном контексте; во-вторых, с учетом внутренней среды, которая определяет специфику городского округа, его характеристики, связанные, в том числе и с ограниченными ресурсами для  обеспечения высокого качества жизни горожан и в третьих, новые возможности развития территории, которые могут возникнуть в рамках Екатеринбургской агломерации. </w:t>
      </w:r>
    </w:p>
    <w:p w:rsidR="00276E4A" w:rsidRPr="00276E4A" w:rsidRDefault="00276E4A" w:rsidP="00384A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Миссия Арамильского городского округа, опирается на несколько важных исторических и территориальных его особенностях: </w:t>
      </w:r>
    </w:p>
    <w:p w:rsidR="00276E4A" w:rsidRPr="00556CF9" w:rsidRDefault="00384AF0"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бережное сохранение </w:t>
      </w:r>
      <w:r w:rsidR="00276E4A" w:rsidRPr="00556CF9">
        <w:rPr>
          <w:rFonts w:ascii="Times New Roman" w:eastAsia="Times New Roman" w:hAnsi="Times New Roman" w:cs="Times New Roman"/>
          <w:color w:val="000000" w:themeColor="text1"/>
          <w:sz w:val="28"/>
          <w:szCs w:val="28"/>
          <w:lang w:eastAsia="ru-RU"/>
        </w:rPr>
        <w:t>исторической роли «</w:t>
      </w:r>
      <w:proofErr w:type="spellStart"/>
      <w:r w:rsidR="00276E4A" w:rsidRPr="00556CF9">
        <w:rPr>
          <w:rFonts w:ascii="Times New Roman" w:eastAsia="Times New Roman" w:hAnsi="Times New Roman" w:cs="Times New Roman"/>
          <w:color w:val="000000" w:themeColor="text1"/>
          <w:sz w:val="28"/>
          <w:szCs w:val="28"/>
          <w:lang w:eastAsia="ru-RU"/>
        </w:rPr>
        <w:t>Арамильской</w:t>
      </w:r>
      <w:proofErr w:type="spellEnd"/>
      <w:r w:rsidR="00276E4A" w:rsidRPr="00556CF9">
        <w:rPr>
          <w:rFonts w:ascii="Times New Roman" w:eastAsia="Times New Roman" w:hAnsi="Times New Roman" w:cs="Times New Roman"/>
          <w:color w:val="000000" w:themeColor="text1"/>
          <w:sz w:val="28"/>
          <w:szCs w:val="28"/>
          <w:lang w:eastAsia="ru-RU"/>
        </w:rPr>
        <w:t xml:space="preserve"> слободы»,</w:t>
      </w:r>
      <w:r w:rsidRPr="00556CF9">
        <w:rPr>
          <w:rFonts w:ascii="Times New Roman" w:eastAsia="Times New Roman" w:hAnsi="Times New Roman" w:cs="Times New Roman"/>
          <w:color w:val="000000" w:themeColor="text1"/>
          <w:sz w:val="28"/>
          <w:szCs w:val="28"/>
          <w:lang w:eastAsia="ru-RU"/>
        </w:rPr>
        <w:t xml:space="preserve"> сочетающей</w:t>
      </w:r>
      <w:r w:rsidR="00276E4A" w:rsidRPr="00556CF9">
        <w:rPr>
          <w:rFonts w:ascii="Times New Roman" w:eastAsia="Times New Roman" w:hAnsi="Times New Roman" w:cs="Times New Roman"/>
          <w:color w:val="000000" w:themeColor="text1"/>
          <w:sz w:val="28"/>
          <w:szCs w:val="28"/>
          <w:lang w:eastAsia="ru-RU"/>
        </w:rPr>
        <w:t xml:space="preserve"> культуры и традиции нескольких национальностей и </w:t>
      </w:r>
      <w:r w:rsidRPr="00556CF9">
        <w:rPr>
          <w:rFonts w:ascii="Times New Roman" w:eastAsia="Times New Roman" w:hAnsi="Times New Roman" w:cs="Times New Roman"/>
          <w:color w:val="000000" w:themeColor="text1"/>
          <w:sz w:val="28"/>
          <w:szCs w:val="28"/>
          <w:lang w:eastAsia="ru-RU"/>
        </w:rPr>
        <w:t>народностей и давшей жизнь семи</w:t>
      </w:r>
      <w:r w:rsidR="00276E4A" w:rsidRPr="00556CF9">
        <w:rPr>
          <w:rFonts w:ascii="Times New Roman" w:eastAsia="Times New Roman" w:hAnsi="Times New Roman" w:cs="Times New Roman"/>
          <w:color w:val="000000" w:themeColor="text1"/>
          <w:sz w:val="28"/>
          <w:szCs w:val="28"/>
          <w:lang w:eastAsia="ru-RU"/>
        </w:rPr>
        <w:t xml:space="preserve"> уральским городам; </w:t>
      </w:r>
    </w:p>
    <w:p w:rsidR="00276E4A" w:rsidRPr="00556CF9" w:rsidRDefault="00384AF0"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создание </w:t>
      </w:r>
      <w:r w:rsidR="00276E4A" w:rsidRPr="00556CF9">
        <w:rPr>
          <w:rFonts w:ascii="Times New Roman" w:eastAsia="Times New Roman" w:hAnsi="Times New Roman" w:cs="Times New Roman"/>
          <w:color w:val="000000" w:themeColor="text1"/>
          <w:sz w:val="28"/>
          <w:szCs w:val="28"/>
          <w:lang w:eastAsia="ru-RU"/>
        </w:rPr>
        <w:t>нов</w:t>
      </w:r>
      <w:r w:rsidRPr="00556CF9">
        <w:rPr>
          <w:rFonts w:ascii="Times New Roman" w:eastAsia="Times New Roman" w:hAnsi="Times New Roman" w:cs="Times New Roman"/>
          <w:color w:val="000000" w:themeColor="text1"/>
          <w:sz w:val="28"/>
          <w:szCs w:val="28"/>
          <w:lang w:eastAsia="ru-RU"/>
        </w:rPr>
        <w:t xml:space="preserve">ого имиджа </w:t>
      </w:r>
      <w:r w:rsidR="00276E4A" w:rsidRPr="00556CF9">
        <w:rPr>
          <w:rFonts w:ascii="Times New Roman" w:eastAsia="Times New Roman" w:hAnsi="Times New Roman" w:cs="Times New Roman"/>
          <w:color w:val="000000" w:themeColor="text1"/>
          <w:sz w:val="28"/>
          <w:szCs w:val="28"/>
          <w:lang w:eastAsia="ru-RU"/>
        </w:rPr>
        <w:t>город</w:t>
      </w:r>
      <w:r w:rsidRPr="00556CF9">
        <w:rPr>
          <w:rFonts w:ascii="Times New Roman" w:eastAsia="Times New Roman" w:hAnsi="Times New Roman" w:cs="Times New Roman"/>
          <w:color w:val="000000" w:themeColor="text1"/>
          <w:sz w:val="28"/>
          <w:szCs w:val="28"/>
          <w:lang w:eastAsia="ru-RU"/>
        </w:rPr>
        <w:t>а и городского округа в целом, используя</w:t>
      </w:r>
      <w:r w:rsidR="00276E4A" w:rsidRPr="00556CF9">
        <w:rPr>
          <w:rFonts w:ascii="Times New Roman" w:eastAsia="Times New Roman" w:hAnsi="Times New Roman" w:cs="Times New Roman"/>
          <w:color w:val="000000" w:themeColor="text1"/>
          <w:sz w:val="28"/>
          <w:szCs w:val="28"/>
          <w:lang w:eastAsia="ru-RU"/>
        </w:rPr>
        <w:t xml:space="preserve"> в качестве инструментария </w:t>
      </w:r>
      <w:proofErr w:type="spellStart"/>
      <w:r w:rsidR="00276E4A" w:rsidRPr="00556CF9">
        <w:rPr>
          <w:rFonts w:ascii="Times New Roman" w:eastAsia="Times New Roman" w:hAnsi="Times New Roman" w:cs="Times New Roman"/>
          <w:color w:val="000000" w:themeColor="text1"/>
          <w:sz w:val="28"/>
          <w:szCs w:val="28"/>
          <w:lang w:eastAsia="ru-RU"/>
        </w:rPr>
        <w:t>геобрендинга</w:t>
      </w:r>
      <w:proofErr w:type="spellEnd"/>
      <w:r w:rsidR="00276E4A" w:rsidRPr="00556CF9">
        <w:rPr>
          <w:rFonts w:ascii="Times New Roman" w:eastAsia="Times New Roman" w:hAnsi="Times New Roman" w:cs="Times New Roman"/>
          <w:color w:val="000000" w:themeColor="text1"/>
          <w:sz w:val="28"/>
          <w:szCs w:val="28"/>
          <w:lang w:eastAsia="ru-RU"/>
        </w:rPr>
        <w:t xml:space="preserve"> старые и новые объекты социально-</w:t>
      </w:r>
      <w:r w:rsidRPr="00556CF9">
        <w:rPr>
          <w:rFonts w:ascii="Times New Roman" w:eastAsia="Times New Roman" w:hAnsi="Times New Roman" w:cs="Times New Roman"/>
          <w:color w:val="000000" w:themeColor="text1"/>
          <w:sz w:val="28"/>
          <w:szCs w:val="28"/>
          <w:lang w:eastAsia="ru-RU"/>
        </w:rPr>
        <w:t>культурного характера</w:t>
      </w:r>
      <w:r w:rsidR="00276E4A" w:rsidRPr="00556CF9">
        <w:rPr>
          <w:rFonts w:ascii="Times New Roman" w:eastAsia="Times New Roman" w:hAnsi="Times New Roman" w:cs="Times New Roman"/>
          <w:color w:val="000000" w:themeColor="text1"/>
          <w:sz w:val="28"/>
          <w:szCs w:val="28"/>
          <w:lang w:eastAsia="ru-RU"/>
        </w:rPr>
        <w:t xml:space="preserve"> (здание </w:t>
      </w:r>
      <w:proofErr w:type="spellStart"/>
      <w:r w:rsidRPr="00556CF9">
        <w:rPr>
          <w:rFonts w:ascii="Times New Roman" w:eastAsia="Times New Roman" w:hAnsi="Times New Roman" w:cs="Times New Roman"/>
          <w:color w:val="000000" w:themeColor="text1"/>
          <w:sz w:val="28"/>
          <w:szCs w:val="28"/>
          <w:lang w:eastAsia="ru-RU"/>
        </w:rPr>
        <w:t>Арамильской</w:t>
      </w:r>
      <w:proofErr w:type="spellEnd"/>
      <w:r w:rsidRPr="00556CF9">
        <w:rPr>
          <w:rFonts w:ascii="Times New Roman" w:eastAsia="Times New Roman" w:hAnsi="Times New Roman" w:cs="Times New Roman"/>
          <w:color w:val="000000" w:themeColor="text1"/>
          <w:sz w:val="28"/>
          <w:szCs w:val="28"/>
          <w:lang w:eastAsia="ru-RU"/>
        </w:rPr>
        <w:t xml:space="preserve"> суконной</w:t>
      </w:r>
      <w:r w:rsidR="00276E4A"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фабрики конца</w:t>
      </w:r>
      <w:r w:rsidR="00276E4A" w:rsidRPr="00556CF9">
        <w:rPr>
          <w:rFonts w:ascii="Times New Roman" w:eastAsia="Times New Roman" w:hAnsi="Times New Roman" w:cs="Times New Roman"/>
          <w:color w:val="000000" w:themeColor="text1"/>
          <w:sz w:val="28"/>
          <w:szCs w:val="28"/>
          <w:lang w:eastAsia="ru-RU"/>
        </w:rPr>
        <w:t xml:space="preserve"> 19 века (1901г.п.</w:t>
      </w:r>
      <w:r w:rsidRPr="00556CF9">
        <w:rPr>
          <w:rFonts w:ascii="Times New Roman" w:eastAsia="Times New Roman" w:hAnsi="Times New Roman" w:cs="Times New Roman"/>
          <w:color w:val="000000" w:themeColor="text1"/>
          <w:sz w:val="28"/>
          <w:szCs w:val="28"/>
          <w:lang w:eastAsia="ru-RU"/>
        </w:rPr>
        <w:t>), Храм</w:t>
      </w:r>
      <w:r w:rsidR="00276E4A"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Святой Троицы</w:t>
      </w:r>
      <w:r w:rsidR="00276E4A" w:rsidRPr="00556CF9">
        <w:rPr>
          <w:rFonts w:ascii="Times New Roman" w:eastAsia="Times New Roman" w:hAnsi="Times New Roman" w:cs="Times New Roman"/>
          <w:color w:val="000000" w:themeColor="text1"/>
          <w:sz w:val="28"/>
          <w:szCs w:val="28"/>
          <w:lang w:eastAsia="ru-RU"/>
        </w:rPr>
        <w:t xml:space="preserve"> 1838 </w:t>
      </w:r>
      <w:proofErr w:type="spellStart"/>
      <w:r w:rsidR="00276E4A" w:rsidRPr="00556CF9">
        <w:rPr>
          <w:rFonts w:ascii="Times New Roman" w:eastAsia="Times New Roman" w:hAnsi="Times New Roman" w:cs="Times New Roman"/>
          <w:color w:val="000000" w:themeColor="text1"/>
          <w:sz w:val="28"/>
          <w:szCs w:val="28"/>
          <w:lang w:eastAsia="ru-RU"/>
        </w:rPr>
        <w:t>г.п</w:t>
      </w:r>
      <w:proofErr w:type="spellEnd"/>
      <w:r w:rsidR="00276E4A" w:rsidRPr="00556CF9">
        <w:rPr>
          <w:rFonts w:ascii="Times New Roman" w:eastAsia="Times New Roman" w:hAnsi="Times New Roman" w:cs="Times New Roman"/>
          <w:color w:val="000000" w:themeColor="text1"/>
          <w:sz w:val="28"/>
          <w:szCs w:val="28"/>
          <w:lang w:eastAsia="ru-RU"/>
        </w:rPr>
        <w:t>.</w:t>
      </w:r>
      <w:r w:rsidRPr="00556CF9">
        <w:rPr>
          <w:rFonts w:ascii="Times New Roman" w:eastAsia="Times New Roman" w:hAnsi="Times New Roman" w:cs="Times New Roman"/>
          <w:color w:val="000000" w:themeColor="text1"/>
          <w:sz w:val="28"/>
          <w:szCs w:val="28"/>
          <w:lang w:eastAsia="ru-RU"/>
        </w:rPr>
        <w:t>, Дом</w:t>
      </w:r>
      <w:r w:rsidR="00276E4A" w:rsidRPr="00556CF9">
        <w:rPr>
          <w:rFonts w:ascii="Times New Roman" w:eastAsia="Times New Roman" w:hAnsi="Times New Roman" w:cs="Times New Roman"/>
          <w:color w:val="000000" w:themeColor="text1"/>
          <w:sz w:val="28"/>
          <w:szCs w:val="28"/>
          <w:lang w:eastAsia="ru-RU"/>
        </w:rPr>
        <w:t xml:space="preserve"> первого учителя </w:t>
      </w:r>
      <w:proofErr w:type="spellStart"/>
      <w:r w:rsidR="00276E4A" w:rsidRPr="00556CF9">
        <w:rPr>
          <w:rFonts w:ascii="Times New Roman" w:eastAsia="Times New Roman" w:hAnsi="Times New Roman" w:cs="Times New Roman"/>
          <w:color w:val="000000" w:themeColor="text1"/>
          <w:sz w:val="28"/>
          <w:szCs w:val="28"/>
          <w:lang w:eastAsia="ru-RU"/>
        </w:rPr>
        <w:t>Гуськина</w:t>
      </w:r>
      <w:proofErr w:type="spellEnd"/>
      <w:r w:rsidR="00276E4A" w:rsidRPr="00556CF9">
        <w:rPr>
          <w:rFonts w:ascii="Times New Roman" w:eastAsia="Times New Roman" w:hAnsi="Times New Roman" w:cs="Times New Roman"/>
          <w:color w:val="000000" w:themeColor="text1"/>
          <w:sz w:val="28"/>
          <w:szCs w:val="28"/>
          <w:lang w:eastAsia="ru-RU"/>
        </w:rPr>
        <w:t xml:space="preserve"> И.Я (конец 19 века (1885-1890гг.п.)</w:t>
      </w:r>
      <w:r w:rsidRPr="00556CF9">
        <w:rPr>
          <w:rFonts w:ascii="Times New Roman" w:eastAsia="Times New Roman" w:hAnsi="Times New Roman" w:cs="Times New Roman"/>
          <w:color w:val="000000" w:themeColor="text1"/>
          <w:sz w:val="28"/>
          <w:szCs w:val="28"/>
          <w:lang w:eastAsia="ru-RU"/>
        </w:rPr>
        <w:t>), Памятник</w:t>
      </w:r>
      <w:r w:rsidR="00276E4A" w:rsidRPr="00556CF9">
        <w:rPr>
          <w:rFonts w:ascii="Times New Roman" w:eastAsia="Times New Roman" w:hAnsi="Times New Roman" w:cs="Times New Roman"/>
          <w:color w:val="000000" w:themeColor="text1"/>
          <w:sz w:val="28"/>
          <w:szCs w:val="28"/>
          <w:lang w:eastAsia="ru-RU"/>
        </w:rPr>
        <w:t xml:space="preserve"> шинели (2013г.), «Парк Малина» (2014г.), развивающийся туристический центр – «Парк сказов» (2015г.), </w:t>
      </w:r>
      <w:r w:rsidR="008546E4" w:rsidRPr="00556CF9">
        <w:rPr>
          <w:rFonts w:ascii="Times New Roman" w:eastAsia="Times New Roman" w:hAnsi="Times New Roman" w:cs="Times New Roman"/>
          <w:color w:val="000000" w:themeColor="text1"/>
          <w:sz w:val="28"/>
          <w:szCs w:val="28"/>
          <w:lang w:eastAsia="ru-RU"/>
        </w:rPr>
        <w:t>парк отдыха</w:t>
      </w:r>
      <w:r w:rsidR="00276E4A" w:rsidRPr="00556CF9">
        <w:rPr>
          <w:rFonts w:ascii="Times New Roman" w:eastAsia="Times New Roman" w:hAnsi="Times New Roman" w:cs="Times New Roman"/>
          <w:color w:val="000000" w:themeColor="text1"/>
          <w:sz w:val="28"/>
          <w:szCs w:val="28"/>
          <w:lang w:eastAsia="ru-RU"/>
        </w:rPr>
        <w:t xml:space="preserve"> «Пушкин парк» (2017г.); </w:t>
      </w:r>
    </w:p>
    <w:p w:rsidR="000403E4" w:rsidRPr="00556CF9" w:rsidRDefault="000403E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имеющиеся социально-экономические ресурсы;</w:t>
      </w:r>
    </w:p>
    <w:p w:rsidR="000403E4" w:rsidRPr="00556CF9" w:rsidRDefault="000403E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состояние экологической обстановки;</w:t>
      </w:r>
    </w:p>
    <w:p w:rsidR="000403E4" w:rsidRPr="00556CF9" w:rsidRDefault="00DD3CE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укрепление позиций города и городского округа среди муниципальных образований Свердловской области с учетом сложившейся тенденции городского развития и  накопленного потенциала предприятий разного уровня и профильности (Арамильский авиационный ремонтный завод, Арамильский завод передовых технологий, «</w:t>
      </w:r>
      <w:proofErr w:type="spellStart"/>
      <w:r w:rsidRPr="00556CF9">
        <w:rPr>
          <w:rFonts w:ascii="Times New Roman" w:eastAsia="Times New Roman" w:hAnsi="Times New Roman" w:cs="Times New Roman"/>
          <w:color w:val="000000" w:themeColor="text1"/>
          <w:sz w:val="28"/>
          <w:szCs w:val="28"/>
          <w:lang w:eastAsia="ru-RU"/>
        </w:rPr>
        <w:t>Уралтермопласт</w:t>
      </w:r>
      <w:proofErr w:type="spellEnd"/>
      <w:r w:rsidRPr="00556CF9">
        <w:rPr>
          <w:rFonts w:ascii="Times New Roman" w:eastAsia="Times New Roman" w:hAnsi="Times New Roman" w:cs="Times New Roman"/>
          <w:color w:val="000000" w:themeColor="text1"/>
          <w:sz w:val="28"/>
          <w:szCs w:val="28"/>
          <w:lang w:eastAsia="ru-RU"/>
        </w:rPr>
        <w:t>», «Солид», Арамильский завод металлоконструкций, Мукомольный комбинат, «Силур», «МАПЕИ», завод</w:t>
      </w:r>
      <w:r w:rsidR="00C94192" w:rsidRPr="00556CF9">
        <w:rPr>
          <w:rFonts w:ascii="Times New Roman" w:eastAsia="Times New Roman" w:hAnsi="Times New Roman" w:cs="Times New Roman"/>
          <w:color w:val="000000" w:themeColor="text1"/>
          <w:sz w:val="28"/>
          <w:szCs w:val="28"/>
          <w:lang w:eastAsia="ru-RU"/>
        </w:rPr>
        <w:t xml:space="preserve"> «ВМП» и другие) и возникновение</w:t>
      </w:r>
      <w:r w:rsidRPr="00556CF9">
        <w:rPr>
          <w:rFonts w:ascii="Times New Roman" w:eastAsia="Times New Roman" w:hAnsi="Times New Roman" w:cs="Times New Roman"/>
          <w:color w:val="000000" w:themeColor="text1"/>
          <w:sz w:val="28"/>
          <w:szCs w:val="28"/>
          <w:lang w:eastAsia="ru-RU"/>
        </w:rPr>
        <w:t xml:space="preserve"> новых возможностей в условиях создаваемого южного транспортно-логистического комплекса.</w:t>
      </w:r>
    </w:p>
    <w:p w:rsidR="00DD3CE2" w:rsidRPr="00276E4A" w:rsidRDefault="00DD3CE2" w:rsidP="00DD3CE2">
      <w:pPr>
        <w:pStyle w:val="af"/>
        <w:shd w:val="clear" w:color="auto" w:fill="FFFFFF"/>
        <w:ind w:left="698"/>
        <w:jc w:val="both"/>
        <w:rPr>
          <w:sz w:val="28"/>
          <w:szCs w:val="28"/>
        </w:rPr>
      </w:pPr>
    </w:p>
    <w:p w:rsidR="00276E4A" w:rsidRPr="009D57E8" w:rsidRDefault="00276E4A" w:rsidP="00384A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A8009A">
        <w:rPr>
          <w:rFonts w:ascii="Times New Roman" w:eastAsia="Times New Roman" w:hAnsi="Times New Roman" w:cs="Times New Roman"/>
          <w:sz w:val="28"/>
          <w:szCs w:val="28"/>
          <w:lang w:eastAsia="ru-RU"/>
        </w:rPr>
        <w:t xml:space="preserve">Историческая </w:t>
      </w:r>
      <w:r w:rsidR="009D57E8" w:rsidRPr="00A8009A">
        <w:rPr>
          <w:rFonts w:ascii="Times New Roman" w:eastAsia="Times New Roman" w:hAnsi="Times New Roman" w:cs="Times New Roman"/>
          <w:sz w:val="28"/>
          <w:szCs w:val="28"/>
          <w:lang w:eastAsia="ru-RU"/>
        </w:rPr>
        <w:t>справка</w:t>
      </w:r>
      <w:r w:rsidRPr="00A8009A">
        <w:rPr>
          <w:rFonts w:ascii="Times New Roman" w:eastAsia="Times New Roman" w:hAnsi="Times New Roman" w:cs="Times New Roman"/>
          <w:sz w:val="28"/>
          <w:szCs w:val="28"/>
          <w:lang w:eastAsia="ru-RU"/>
        </w:rPr>
        <w:t>:</w:t>
      </w:r>
    </w:p>
    <w:p w:rsidR="00DD3CE2" w:rsidRDefault="00046BFB" w:rsidP="00DD3CE2">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proofErr w:type="spellStart"/>
      <w:r w:rsidRPr="00276E4A">
        <w:rPr>
          <w:rFonts w:ascii="Times New Roman" w:eastAsia="Times New Roman" w:hAnsi="Times New Roman"/>
          <w:sz w:val="28"/>
          <w:szCs w:val="28"/>
          <w:lang w:eastAsia="ru-RU"/>
        </w:rPr>
        <w:t>Арамиль</w:t>
      </w:r>
      <w:r>
        <w:rPr>
          <w:rFonts w:ascii="Times New Roman" w:eastAsia="Times New Roman" w:hAnsi="Times New Roman"/>
          <w:sz w:val="28"/>
          <w:szCs w:val="28"/>
          <w:lang w:eastAsia="ru-RU"/>
        </w:rPr>
        <w:t>ская</w:t>
      </w:r>
      <w:proofErr w:type="spellEnd"/>
      <w:r>
        <w:rPr>
          <w:rFonts w:ascii="Times New Roman" w:eastAsia="Times New Roman" w:hAnsi="Times New Roman"/>
          <w:sz w:val="28"/>
          <w:szCs w:val="28"/>
          <w:lang w:eastAsia="ru-RU"/>
        </w:rPr>
        <w:t xml:space="preserve"> слобода,</w:t>
      </w:r>
      <w:r w:rsidRPr="00276E4A">
        <w:rPr>
          <w:rFonts w:ascii="Times New Roman" w:eastAsia="Times New Roman" w:hAnsi="Times New Roman"/>
          <w:sz w:val="28"/>
          <w:szCs w:val="28"/>
          <w:lang w:eastAsia="ru-RU"/>
        </w:rPr>
        <w:t xml:space="preserve"> </w:t>
      </w:r>
      <w:r w:rsidR="00276E4A" w:rsidRPr="00276E4A">
        <w:rPr>
          <w:rFonts w:ascii="Times New Roman" w:eastAsia="Times New Roman" w:hAnsi="Times New Roman" w:cs="Times New Roman"/>
          <w:sz w:val="28"/>
          <w:szCs w:val="28"/>
          <w:lang w:eastAsia="ru-RU"/>
        </w:rPr>
        <w:t>основан</w:t>
      </w:r>
      <w:r>
        <w:rPr>
          <w:rFonts w:ascii="Times New Roman" w:eastAsia="Times New Roman" w:hAnsi="Times New Roman" w:cs="Times New Roman"/>
          <w:sz w:val="28"/>
          <w:szCs w:val="28"/>
          <w:lang w:eastAsia="ru-RU"/>
        </w:rPr>
        <w:t>н</w:t>
      </w:r>
      <w:r w:rsidR="00DD3CE2">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я</w:t>
      </w:r>
      <w:r w:rsidR="00276E4A" w:rsidRPr="00276E4A">
        <w:rPr>
          <w:rFonts w:ascii="Times New Roman" w:eastAsia="Times New Roman" w:hAnsi="Times New Roman" w:cs="Times New Roman"/>
          <w:sz w:val="28"/>
          <w:szCs w:val="28"/>
          <w:lang w:eastAsia="ru-RU"/>
        </w:rPr>
        <w:t xml:space="preserve"> в 1675-1676 годы</w:t>
      </w:r>
      <w:r>
        <w:rPr>
          <w:rFonts w:ascii="Times New Roman" w:eastAsia="Times New Roman" w:hAnsi="Times New Roman" w:cs="Times New Roman"/>
          <w:sz w:val="28"/>
          <w:szCs w:val="28"/>
          <w:lang w:eastAsia="ru-RU"/>
        </w:rPr>
        <w:t>,</w:t>
      </w:r>
      <w:r w:rsidR="00DD3CE2">
        <w:rPr>
          <w:rFonts w:ascii="Times New Roman" w:eastAsia="Times New Roman" w:hAnsi="Times New Roman" w:cs="Times New Roman"/>
          <w:sz w:val="28"/>
          <w:szCs w:val="28"/>
          <w:lang w:eastAsia="ru-RU"/>
        </w:rPr>
        <w:t xml:space="preserve"> </w:t>
      </w:r>
      <w:r w:rsidR="00DD3CE2">
        <w:rPr>
          <w:rFonts w:ascii="Times New Roman" w:eastAsia="Times New Roman" w:hAnsi="Times New Roman"/>
          <w:sz w:val="28"/>
          <w:szCs w:val="28"/>
          <w:lang w:eastAsia="ru-RU"/>
        </w:rPr>
        <w:t xml:space="preserve">стала самым южным форпостом государства </w:t>
      </w:r>
      <w:r w:rsidR="00DD3CE2" w:rsidRPr="00250915">
        <w:rPr>
          <w:rFonts w:ascii="Times New Roman" w:eastAsia="Times New Roman" w:hAnsi="Times New Roman"/>
          <w:sz w:val="28"/>
          <w:szCs w:val="28"/>
          <w:lang w:eastAsia="ru-RU"/>
        </w:rPr>
        <w:t>Российского</w:t>
      </w:r>
      <w:r w:rsidR="00DD3CE2" w:rsidRPr="00250915">
        <w:rPr>
          <w:rFonts w:ascii="Times New Roman" w:hAnsi="Times New Roman"/>
          <w:sz w:val="28"/>
          <w:szCs w:val="28"/>
        </w:rPr>
        <w:t xml:space="preserve"> </w:t>
      </w:r>
      <w:r w:rsidR="00DD3CE2" w:rsidRPr="00276E4A">
        <w:rPr>
          <w:rFonts w:ascii="Times New Roman" w:eastAsia="Times New Roman" w:hAnsi="Times New Roman" w:cs="Times New Roman"/>
          <w:sz w:val="28"/>
          <w:szCs w:val="28"/>
          <w:lang w:eastAsia="ru-RU"/>
        </w:rPr>
        <w:t>на границе с башкирскими землями</w:t>
      </w:r>
      <w:r w:rsidR="00DD3CE2" w:rsidRPr="00250915">
        <w:rPr>
          <w:rFonts w:ascii="Times New Roman" w:eastAsia="Times New Roman" w:hAnsi="Times New Roman"/>
          <w:sz w:val="28"/>
          <w:szCs w:val="28"/>
          <w:lang w:eastAsia="ru-RU"/>
        </w:rPr>
        <w:t xml:space="preserve"> и административным</w:t>
      </w:r>
      <w:r w:rsidR="00DD3CE2">
        <w:rPr>
          <w:rFonts w:ascii="Times New Roman" w:eastAsia="Times New Roman" w:hAnsi="Times New Roman"/>
          <w:sz w:val="28"/>
          <w:szCs w:val="28"/>
          <w:lang w:eastAsia="ru-RU"/>
        </w:rPr>
        <w:t xml:space="preserve"> центром огромной территории от Чусовских озер на западе до реки </w:t>
      </w:r>
      <w:proofErr w:type="spellStart"/>
      <w:r w:rsidR="00DD3CE2">
        <w:rPr>
          <w:rFonts w:ascii="Times New Roman" w:eastAsia="Times New Roman" w:hAnsi="Times New Roman"/>
          <w:sz w:val="28"/>
          <w:szCs w:val="28"/>
          <w:lang w:eastAsia="ru-RU"/>
        </w:rPr>
        <w:t>Синары</w:t>
      </w:r>
      <w:proofErr w:type="spellEnd"/>
      <w:r w:rsidR="00DD3CE2">
        <w:rPr>
          <w:rFonts w:ascii="Times New Roman" w:eastAsia="Times New Roman" w:hAnsi="Times New Roman"/>
          <w:sz w:val="28"/>
          <w:szCs w:val="28"/>
          <w:lang w:eastAsia="ru-RU"/>
        </w:rPr>
        <w:t xml:space="preserve"> на востоке, и от реки Пышма на севере до озера Щелкун на юге. </w:t>
      </w:r>
    </w:p>
    <w:p w:rsidR="00DD3CE2" w:rsidRDefault="00276E4A" w:rsidP="00384AF0">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276E4A">
        <w:rPr>
          <w:rFonts w:ascii="Times New Roman" w:eastAsia="Times New Roman" w:hAnsi="Times New Roman" w:cs="Times New Roman"/>
          <w:sz w:val="28"/>
          <w:szCs w:val="28"/>
          <w:lang w:eastAsia="ru-RU"/>
        </w:rPr>
        <w:t xml:space="preserve"> </w:t>
      </w:r>
      <w:r w:rsidR="00DD3CE2">
        <w:rPr>
          <w:rFonts w:ascii="Times New Roman" w:eastAsia="Times New Roman" w:hAnsi="Times New Roman" w:cs="Times New Roman"/>
          <w:sz w:val="28"/>
          <w:szCs w:val="28"/>
          <w:lang w:eastAsia="ru-RU"/>
        </w:rPr>
        <w:t>В</w:t>
      </w:r>
      <w:r w:rsidRPr="00276E4A">
        <w:rPr>
          <w:rFonts w:ascii="Times New Roman" w:eastAsia="Times New Roman" w:hAnsi="Times New Roman" w:cs="Times New Roman"/>
          <w:sz w:val="28"/>
          <w:szCs w:val="28"/>
          <w:lang w:eastAsia="ru-RU"/>
        </w:rPr>
        <w:t xml:space="preserve"> 1701 году на территории Арамильский слободы был запущен Каменск-Уральский завод, который положил начало крупной уральской металлургической промышленности. Данная территория стала той базой, которая позволила начать освоение земель огромного края и строительство будущих гигантов нынешней экономики государства – заводов и городов Урала. </w:t>
      </w:r>
      <w:r w:rsidR="00DD3CE2">
        <w:rPr>
          <w:rFonts w:ascii="Times New Roman" w:eastAsia="Times New Roman" w:hAnsi="Times New Roman"/>
          <w:sz w:val="28"/>
          <w:szCs w:val="28"/>
          <w:lang w:eastAsia="ru-RU"/>
        </w:rPr>
        <w:t xml:space="preserve">В 1707 году </w:t>
      </w:r>
      <w:proofErr w:type="spellStart"/>
      <w:r w:rsidR="00DD3CE2">
        <w:rPr>
          <w:rFonts w:ascii="Times New Roman" w:eastAsia="Times New Roman" w:hAnsi="Times New Roman"/>
          <w:sz w:val="28"/>
          <w:szCs w:val="28"/>
          <w:lang w:eastAsia="ru-RU"/>
        </w:rPr>
        <w:t>Арамильская</w:t>
      </w:r>
      <w:proofErr w:type="spellEnd"/>
      <w:r w:rsidR="00DD3CE2">
        <w:rPr>
          <w:rFonts w:ascii="Times New Roman" w:eastAsia="Times New Roman" w:hAnsi="Times New Roman"/>
          <w:sz w:val="28"/>
          <w:szCs w:val="28"/>
          <w:lang w:eastAsia="ru-RU"/>
        </w:rPr>
        <w:t xml:space="preserve"> слобода включала 24 населенных пункта и относилась к Тобольскому уезду.</w:t>
      </w:r>
    </w:p>
    <w:p w:rsidR="00276E4A" w:rsidRDefault="00276E4A" w:rsidP="00384AF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Герб Арамили содержит</w:t>
      </w:r>
      <w:r w:rsidR="00E72DA6">
        <w:rPr>
          <w:rFonts w:ascii="Times New Roman" w:eastAsia="Times New Roman" w:hAnsi="Times New Roman" w:cs="Times New Roman"/>
          <w:sz w:val="28"/>
          <w:szCs w:val="28"/>
          <w:lang w:eastAsia="ru-RU"/>
        </w:rPr>
        <w:t>:</w:t>
      </w:r>
      <w:r w:rsidRPr="00276E4A">
        <w:rPr>
          <w:rFonts w:ascii="Arial" w:eastAsia="Times New Roman" w:hAnsi="Arial" w:cs="Arial"/>
          <w:sz w:val="20"/>
          <w:szCs w:val="20"/>
          <w:lang w:eastAsia="ru-RU"/>
        </w:rPr>
        <w:t xml:space="preserve"> </w:t>
      </w:r>
      <w:r w:rsidRPr="00276E4A">
        <w:rPr>
          <w:rFonts w:ascii="Times New Roman" w:eastAsia="Times New Roman" w:hAnsi="Times New Roman" w:cs="Times New Roman"/>
          <w:sz w:val="28"/>
          <w:szCs w:val="28"/>
          <w:lang w:eastAsia="ru-RU"/>
        </w:rPr>
        <w:t xml:space="preserve">острог, который показывает, что город возник как опорный пункт для обороны южных границ Урала. Две реки - </w:t>
      </w:r>
      <w:proofErr w:type="spellStart"/>
      <w:r w:rsidRPr="00276E4A">
        <w:rPr>
          <w:rFonts w:ascii="Times New Roman" w:eastAsia="Times New Roman" w:hAnsi="Times New Roman" w:cs="Times New Roman"/>
          <w:sz w:val="28"/>
          <w:szCs w:val="28"/>
          <w:lang w:eastAsia="ru-RU"/>
        </w:rPr>
        <w:t>Арамилка</w:t>
      </w:r>
      <w:proofErr w:type="spellEnd"/>
      <w:r w:rsidRPr="00276E4A">
        <w:rPr>
          <w:rFonts w:ascii="Times New Roman" w:eastAsia="Times New Roman" w:hAnsi="Times New Roman" w:cs="Times New Roman"/>
          <w:sz w:val="28"/>
          <w:szCs w:val="28"/>
          <w:lang w:eastAsia="ru-RU"/>
        </w:rPr>
        <w:t xml:space="preserve"> и Исеть, у слияния которых крепость была заложена. Семь звезд - семь самостоятельных территорий: Каменск-Уральский, Полевской, Сысерть, Дегтярск, Ревда, Арамиль, которым дала жизнь </w:t>
      </w:r>
      <w:proofErr w:type="spellStart"/>
      <w:r w:rsidRPr="00276E4A">
        <w:rPr>
          <w:rFonts w:ascii="Times New Roman" w:eastAsia="Times New Roman" w:hAnsi="Times New Roman" w:cs="Times New Roman"/>
          <w:sz w:val="28"/>
          <w:szCs w:val="28"/>
          <w:lang w:eastAsia="ru-RU"/>
        </w:rPr>
        <w:t>Арамильская</w:t>
      </w:r>
      <w:proofErr w:type="spellEnd"/>
      <w:r w:rsidRPr="00276E4A">
        <w:rPr>
          <w:rFonts w:ascii="Times New Roman" w:eastAsia="Times New Roman" w:hAnsi="Times New Roman" w:cs="Times New Roman"/>
          <w:sz w:val="28"/>
          <w:szCs w:val="28"/>
          <w:lang w:eastAsia="ru-RU"/>
        </w:rPr>
        <w:t xml:space="preserve"> слобода, большая из них - Екатеринбург, нынешняя столица области. Веретено - указание на производство отменного сукна.</w:t>
      </w:r>
    </w:p>
    <w:p w:rsidR="00797108" w:rsidRPr="00276E4A" w:rsidRDefault="00797108" w:rsidP="007971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Муниципальное образование «Город Арамиль» образовано в 1995 году по результатам референдума жителей, путем выхода из состава </w:t>
      </w:r>
      <w:proofErr w:type="spellStart"/>
      <w:r w:rsidRPr="00276E4A">
        <w:rPr>
          <w:rFonts w:ascii="Times New Roman" w:eastAsia="Times New Roman" w:hAnsi="Times New Roman" w:cs="Times New Roman"/>
          <w:sz w:val="28"/>
          <w:szCs w:val="28"/>
          <w:lang w:eastAsia="ru-RU"/>
        </w:rPr>
        <w:t>Сысертского</w:t>
      </w:r>
      <w:proofErr w:type="spellEnd"/>
      <w:r w:rsidRPr="00276E4A">
        <w:rPr>
          <w:rFonts w:ascii="Times New Roman" w:eastAsia="Times New Roman" w:hAnsi="Times New Roman" w:cs="Times New Roman"/>
          <w:sz w:val="28"/>
          <w:szCs w:val="28"/>
          <w:lang w:eastAsia="ru-RU"/>
        </w:rPr>
        <w:t xml:space="preserve"> района в границах населенных пунктов: </w:t>
      </w:r>
      <w:proofErr w:type="spellStart"/>
      <w:r w:rsidRPr="00276E4A">
        <w:rPr>
          <w:rFonts w:ascii="Times New Roman" w:eastAsia="Times New Roman" w:hAnsi="Times New Roman" w:cs="Times New Roman"/>
          <w:sz w:val="28"/>
          <w:szCs w:val="28"/>
          <w:lang w:eastAsia="ru-RU"/>
        </w:rPr>
        <w:t>г.Арамиль</w:t>
      </w:r>
      <w:proofErr w:type="spellEnd"/>
      <w:r w:rsidRPr="00276E4A">
        <w:rPr>
          <w:rFonts w:ascii="Times New Roman" w:eastAsia="Times New Roman" w:hAnsi="Times New Roman" w:cs="Times New Roman"/>
          <w:sz w:val="28"/>
          <w:szCs w:val="28"/>
          <w:lang w:eastAsia="ru-RU"/>
        </w:rPr>
        <w:t xml:space="preserve">, поселок Светлый, поселок Мельзавод (ныне – поселок Арамиль). </w:t>
      </w:r>
    </w:p>
    <w:p w:rsidR="00797108" w:rsidRDefault="00797108" w:rsidP="00797108">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6E4A">
        <w:rPr>
          <w:rFonts w:ascii="Times New Roman" w:eastAsia="Times New Roman" w:hAnsi="Times New Roman" w:cs="Times New Roman"/>
          <w:sz w:val="28"/>
          <w:szCs w:val="28"/>
          <w:lang w:eastAsia="ru-RU"/>
        </w:rPr>
        <w:t>За короткий период своего самостоятельного существования (2</w:t>
      </w:r>
      <w:r>
        <w:rPr>
          <w:rFonts w:ascii="Times New Roman" w:eastAsia="Times New Roman" w:hAnsi="Times New Roman" w:cs="Times New Roman"/>
          <w:sz w:val="28"/>
          <w:szCs w:val="28"/>
          <w:lang w:eastAsia="ru-RU"/>
        </w:rPr>
        <w:t>3</w:t>
      </w:r>
      <w:r w:rsidRPr="00276E4A">
        <w:rPr>
          <w:rFonts w:ascii="Times New Roman" w:eastAsia="Times New Roman" w:hAnsi="Times New Roman" w:cs="Times New Roman"/>
          <w:sz w:val="28"/>
          <w:szCs w:val="28"/>
          <w:lang w:eastAsia="ru-RU"/>
        </w:rPr>
        <w:t xml:space="preserve"> года) Арамильский городской округ приобрел достаточно крепкие позиции по ряду макро</w:t>
      </w:r>
      <w:r>
        <w:rPr>
          <w:rFonts w:ascii="Times New Roman" w:eastAsia="Times New Roman" w:hAnsi="Times New Roman" w:cs="Times New Roman"/>
          <w:sz w:val="28"/>
          <w:szCs w:val="28"/>
          <w:lang w:eastAsia="ru-RU"/>
        </w:rPr>
        <w:t>-</w:t>
      </w:r>
      <w:r w:rsidRPr="00276E4A">
        <w:rPr>
          <w:rFonts w:ascii="Times New Roman" w:eastAsia="Times New Roman" w:hAnsi="Times New Roman" w:cs="Times New Roman"/>
          <w:sz w:val="28"/>
          <w:szCs w:val="28"/>
          <w:lang w:eastAsia="ru-RU"/>
        </w:rPr>
        <w:t xml:space="preserve"> и микроэкономических показател</w:t>
      </w:r>
      <w:r>
        <w:rPr>
          <w:rFonts w:ascii="Times New Roman" w:eastAsia="Times New Roman" w:hAnsi="Times New Roman" w:cs="Times New Roman"/>
          <w:sz w:val="28"/>
          <w:szCs w:val="28"/>
          <w:lang w:eastAsia="ru-RU"/>
        </w:rPr>
        <w:t>ей</w:t>
      </w:r>
      <w:r w:rsidRPr="00276E4A">
        <w:rPr>
          <w:rFonts w:ascii="Times New Roman" w:eastAsia="Times New Roman" w:hAnsi="Times New Roman" w:cs="Times New Roman"/>
          <w:sz w:val="28"/>
          <w:szCs w:val="28"/>
          <w:lang w:eastAsia="ru-RU"/>
        </w:rPr>
        <w:t xml:space="preserve">, </w:t>
      </w:r>
      <w:r w:rsidRPr="006116CE">
        <w:rPr>
          <w:rFonts w:ascii="Times New Roman" w:eastAsia="Times New Roman" w:hAnsi="Times New Roman" w:cs="Times New Roman"/>
          <w:color w:val="000000" w:themeColor="text1"/>
          <w:sz w:val="28"/>
          <w:szCs w:val="28"/>
          <w:lang w:eastAsia="ru-RU"/>
        </w:rPr>
        <w:t xml:space="preserve">которые отражены в разделе </w:t>
      </w:r>
      <w:r w:rsidRPr="006116CE">
        <w:rPr>
          <w:rFonts w:ascii="Times New Roman" w:eastAsia="Times New Roman" w:hAnsi="Times New Roman" w:cs="Times New Roman"/>
          <w:color w:val="000000" w:themeColor="text1"/>
          <w:sz w:val="28"/>
          <w:szCs w:val="28"/>
          <w:lang w:val="en-US" w:eastAsia="ru-RU"/>
        </w:rPr>
        <w:t>II</w:t>
      </w:r>
      <w:r w:rsidRPr="006116CE">
        <w:rPr>
          <w:rFonts w:ascii="Times New Roman" w:eastAsia="Times New Roman" w:hAnsi="Times New Roman" w:cs="Times New Roman"/>
          <w:color w:val="000000" w:themeColor="text1"/>
          <w:sz w:val="28"/>
          <w:szCs w:val="28"/>
          <w:lang w:eastAsia="ru-RU"/>
        </w:rPr>
        <w:t xml:space="preserve"> настоящей Стратегии. </w:t>
      </w:r>
    </w:p>
    <w:p w:rsidR="008713EB" w:rsidRPr="006116CE" w:rsidRDefault="008713EB" w:rsidP="00797108">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797108" w:rsidRPr="00276E4A" w:rsidRDefault="00797108" w:rsidP="00797108">
      <w:pPr>
        <w:spacing w:after="0" w:line="240" w:lineRule="auto"/>
        <w:ind w:firstLine="709"/>
        <w:contextualSpacing/>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Основными принципами развития Арамильского городского округа являются: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активное саморазвитие на основе повышения экономической самостоятельности;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приоритетность интересов населения;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партнерство с сопредельными территориями при достижении стратегических целей;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учет постиндустриальных и инновационных тенденций развития;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эффективное использование имеющихся и создание новых конкурентных преимуществ; </w:t>
      </w:r>
    </w:p>
    <w:p w:rsidR="00797108" w:rsidRPr="00556CF9" w:rsidRDefault="0079710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устойчивое развитие городского округа.</w:t>
      </w:r>
    </w:p>
    <w:p w:rsidR="0035247C" w:rsidRPr="00276E4A" w:rsidRDefault="0035247C" w:rsidP="0035247C">
      <w:pPr>
        <w:pStyle w:val="af"/>
        <w:tabs>
          <w:tab w:val="left" w:pos="1134"/>
        </w:tabs>
        <w:ind w:left="709"/>
        <w:jc w:val="both"/>
        <w:rPr>
          <w:sz w:val="28"/>
          <w:szCs w:val="28"/>
        </w:rPr>
      </w:pPr>
    </w:p>
    <w:p w:rsidR="000F0509" w:rsidRPr="000F0509" w:rsidRDefault="0035247C" w:rsidP="0035247C">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35247C">
        <w:rPr>
          <w:rFonts w:ascii="Times New Roman" w:eastAsia="Times New Roman" w:hAnsi="Times New Roman" w:cs="Times New Roman"/>
          <w:sz w:val="28"/>
          <w:szCs w:val="28"/>
          <w:lang w:eastAsia="ru-RU"/>
        </w:rPr>
        <w:t>Исходя из приведенных выше принципов</w:t>
      </w:r>
      <w:r>
        <w:rPr>
          <w:rFonts w:ascii="Times New Roman" w:eastAsia="Times New Roman" w:hAnsi="Times New Roman" w:cs="Times New Roman"/>
          <w:sz w:val="28"/>
          <w:szCs w:val="28"/>
          <w:lang w:eastAsia="ru-RU"/>
        </w:rPr>
        <w:t>,</w:t>
      </w:r>
      <w:r w:rsidRPr="0035247C">
        <w:rPr>
          <w:rFonts w:ascii="Times New Roman" w:eastAsia="Times New Roman" w:hAnsi="Times New Roman" w:cs="Times New Roman"/>
          <w:sz w:val="28"/>
          <w:szCs w:val="28"/>
          <w:lang w:eastAsia="ru-RU"/>
        </w:rPr>
        <w:t xml:space="preserve"> </w:t>
      </w:r>
      <w:r w:rsidR="00276E4A" w:rsidRPr="00276E4A">
        <w:rPr>
          <w:rFonts w:ascii="Times New Roman" w:eastAsia="Times New Roman" w:hAnsi="Times New Roman" w:cs="Times New Roman"/>
          <w:sz w:val="28"/>
          <w:szCs w:val="28"/>
          <w:lang w:eastAsia="ru-RU"/>
        </w:rPr>
        <w:t>Миссия Арамильского городского округа</w:t>
      </w:r>
      <w:r>
        <w:rPr>
          <w:rFonts w:ascii="Times New Roman" w:eastAsia="Times New Roman" w:hAnsi="Times New Roman" w:cs="Times New Roman"/>
          <w:sz w:val="28"/>
          <w:szCs w:val="28"/>
          <w:lang w:eastAsia="ru-RU"/>
        </w:rPr>
        <w:t xml:space="preserve"> на</w:t>
      </w:r>
      <w:r w:rsidR="009D4183">
        <w:rPr>
          <w:rFonts w:ascii="Times New Roman" w:eastAsia="Times New Roman" w:hAnsi="Times New Roman" w:cs="Times New Roman"/>
          <w:sz w:val="28"/>
          <w:szCs w:val="28"/>
          <w:lang w:eastAsia="ru-RU"/>
        </w:rPr>
        <w:t xml:space="preserve"> период</w:t>
      </w:r>
      <w:r>
        <w:rPr>
          <w:rFonts w:ascii="Times New Roman" w:eastAsia="Times New Roman" w:hAnsi="Times New Roman" w:cs="Times New Roman"/>
          <w:sz w:val="28"/>
          <w:szCs w:val="28"/>
          <w:lang w:eastAsia="ru-RU"/>
        </w:rPr>
        <w:t xml:space="preserve"> реализации данной стратегии - </w:t>
      </w:r>
      <w:r w:rsidR="000F0509" w:rsidRPr="000F0509">
        <w:rPr>
          <w:rFonts w:ascii="Times New Roman" w:eastAsia="Times New Roman" w:hAnsi="Times New Roman" w:cs="Times New Roman"/>
          <w:b/>
          <w:sz w:val="28"/>
          <w:szCs w:val="28"/>
          <w:lang w:eastAsia="ru-RU"/>
        </w:rPr>
        <w:t>«АРАМИЛЬ – город промышленного и транспортного потенциала с сохранением условий, комфортных для проживания, труда и отдыха».</w:t>
      </w:r>
    </w:p>
    <w:p w:rsidR="0040246E" w:rsidRPr="0035247C" w:rsidRDefault="0040246E" w:rsidP="0053006B">
      <w:pPr>
        <w:spacing w:after="0" w:line="240" w:lineRule="auto"/>
        <w:ind w:firstLine="709"/>
        <w:jc w:val="both"/>
        <w:rPr>
          <w:rFonts w:ascii="Times New Roman" w:eastAsia="Times New Roman" w:hAnsi="Times New Roman" w:cs="Times New Roman"/>
          <w:sz w:val="28"/>
          <w:szCs w:val="28"/>
          <w:lang w:eastAsia="ru-RU"/>
        </w:rPr>
      </w:pPr>
      <w:r w:rsidRPr="0035247C">
        <w:rPr>
          <w:rFonts w:ascii="Times New Roman" w:eastAsia="Times New Roman" w:hAnsi="Times New Roman" w:cs="Times New Roman"/>
          <w:sz w:val="28"/>
          <w:szCs w:val="28"/>
          <w:lang w:eastAsia="ru-RU"/>
        </w:rPr>
        <w:t>Стратегия</w:t>
      </w:r>
      <w:r w:rsidR="00C94192" w:rsidRPr="00C94192">
        <w:rPr>
          <w:rFonts w:ascii="Times New Roman" w:eastAsia="Times New Roman" w:hAnsi="Times New Roman" w:cs="Times New Roman"/>
          <w:sz w:val="28"/>
          <w:szCs w:val="28"/>
          <w:lang w:eastAsia="ru-RU"/>
        </w:rPr>
        <w:t xml:space="preserve"> </w:t>
      </w:r>
      <w:r w:rsidR="00C94192" w:rsidRPr="0035247C">
        <w:rPr>
          <w:rFonts w:ascii="Times New Roman" w:eastAsia="Times New Roman" w:hAnsi="Times New Roman" w:cs="Times New Roman"/>
          <w:sz w:val="28"/>
          <w:szCs w:val="28"/>
          <w:lang w:eastAsia="ru-RU"/>
        </w:rPr>
        <w:t>развития до 2030 года</w:t>
      </w:r>
      <w:r w:rsidRPr="0035247C">
        <w:rPr>
          <w:rFonts w:ascii="Times New Roman" w:eastAsia="Times New Roman" w:hAnsi="Times New Roman" w:cs="Times New Roman"/>
          <w:sz w:val="28"/>
          <w:szCs w:val="28"/>
          <w:lang w:eastAsia="ru-RU"/>
        </w:rPr>
        <w:t xml:space="preserve"> </w:t>
      </w:r>
      <w:r w:rsidR="0053006B" w:rsidRPr="0035247C">
        <w:rPr>
          <w:rFonts w:ascii="Times New Roman" w:eastAsia="Times New Roman" w:hAnsi="Times New Roman" w:cs="Times New Roman"/>
          <w:sz w:val="28"/>
          <w:szCs w:val="28"/>
          <w:lang w:eastAsia="ru-RU"/>
        </w:rPr>
        <w:t xml:space="preserve">предполагает развитие города в агломерационном сценарии в </w:t>
      </w:r>
      <w:r w:rsidR="002D05EB" w:rsidRPr="0035247C">
        <w:rPr>
          <w:rFonts w:ascii="Times New Roman" w:eastAsia="Times New Roman" w:hAnsi="Times New Roman" w:cs="Times New Roman"/>
          <w:sz w:val="28"/>
          <w:szCs w:val="28"/>
          <w:lang w:eastAsia="ru-RU"/>
        </w:rPr>
        <w:t>действующих границах территории, рассчитанном</w:t>
      </w:r>
      <w:r w:rsidRPr="0035247C">
        <w:rPr>
          <w:rFonts w:ascii="Times New Roman" w:eastAsia="Times New Roman" w:hAnsi="Times New Roman" w:cs="Times New Roman"/>
          <w:sz w:val="28"/>
          <w:szCs w:val="28"/>
          <w:lang w:eastAsia="ru-RU"/>
        </w:rPr>
        <w:t xml:space="preserve"> на активизацию социально-экономического развития городского округа за счет реализации ряда </w:t>
      </w:r>
      <w:r w:rsidR="0091697A" w:rsidRPr="0035247C">
        <w:rPr>
          <w:rFonts w:ascii="Times New Roman" w:eastAsia="Times New Roman" w:hAnsi="Times New Roman" w:cs="Times New Roman"/>
          <w:sz w:val="28"/>
          <w:szCs w:val="28"/>
          <w:lang w:eastAsia="ru-RU"/>
        </w:rPr>
        <w:t>приоритетных проектов.</w:t>
      </w:r>
      <w:r w:rsidRPr="0035247C">
        <w:rPr>
          <w:rFonts w:ascii="Times New Roman" w:eastAsia="Times New Roman" w:hAnsi="Times New Roman" w:cs="Times New Roman"/>
          <w:sz w:val="28"/>
          <w:szCs w:val="28"/>
          <w:lang w:eastAsia="ru-RU"/>
        </w:rPr>
        <w:t xml:space="preserve"> </w:t>
      </w:r>
      <w:r w:rsidR="0091697A" w:rsidRPr="0035247C">
        <w:rPr>
          <w:rFonts w:ascii="Times New Roman" w:eastAsia="Times New Roman" w:hAnsi="Times New Roman" w:cs="Times New Roman"/>
          <w:sz w:val="28"/>
          <w:szCs w:val="28"/>
          <w:lang w:eastAsia="ru-RU"/>
        </w:rPr>
        <w:t>Этап активного развития, согласно данн</w:t>
      </w:r>
      <w:r w:rsidR="00C94192">
        <w:rPr>
          <w:rFonts w:ascii="Times New Roman" w:eastAsia="Times New Roman" w:hAnsi="Times New Roman" w:cs="Times New Roman"/>
          <w:sz w:val="28"/>
          <w:szCs w:val="28"/>
          <w:lang w:eastAsia="ru-RU"/>
        </w:rPr>
        <w:t>ому сценарию</w:t>
      </w:r>
      <w:r w:rsidR="0091697A" w:rsidRPr="0035247C">
        <w:rPr>
          <w:rFonts w:ascii="Times New Roman" w:eastAsia="Times New Roman" w:hAnsi="Times New Roman" w:cs="Times New Roman"/>
          <w:sz w:val="28"/>
          <w:szCs w:val="28"/>
          <w:lang w:eastAsia="ru-RU"/>
        </w:rPr>
        <w:t xml:space="preserve">, продлится не более 5-7 лет, в течение которых </w:t>
      </w:r>
      <w:r w:rsidRPr="0035247C">
        <w:rPr>
          <w:rFonts w:ascii="Times New Roman" w:eastAsia="Times New Roman" w:hAnsi="Times New Roman" w:cs="Times New Roman"/>
          <w:sz w:val="28"/>
          <w:szCs w:val="28"/>
          <w:lang w:eastAsia="ru-RU"/>
        </w:rPr>
        <w:t>произойдут следующие изменения:</w:t>
      </w:r>
    </w:p>
    <w:p w:rsidR="00E4049A" w:rsidRPr="00556CF9" w:rsidRDefault="00E4049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дальнейший демографический рост, как за счет естественного, так и за счет миграционного прироста;</w:t>
      </w:r>
    </w:p>
    <w:p w:rsidR="0040246E" w:rsidRPr="00556CF9" w:rsidRDefault="0040246E"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благодаря реализации инвестиционных проектов, предусматривающих формирование новых рабочих мест, возрастут: доля экономически активного населения в общей численности населения, объем </w:t>
      </w:r>
      <w:r w:rsidR="002D48D9" w:rsidRPr="00556CF9">
        <w:rPr>
          <w:rFonts w:ascii="Times New Roman" w:eastAsia="Times New Roman" w:hAnsi="Times New Roman" w:cs="Times New Roman"/>
          <w:color w:val="000000" w:themeColor="text1"/>
          <w:sz w:val="28"/>
          <w:szCs w:val="28"/>
          <w:lang w:eastAsia="ru-RU"/>
        </w:rPr>
        <w:t>инвестиций</w:t>
      </w:r>
      <w:r w:rsidRPr="00556CF9">
        <w:rPr>
          <w:rFonts w:ascii="Times New Roman" w:eastAsia="Times New Roman" w:hAnsi="Times New Roman" w:cs="Times New Roman"/>
          <w:color w:val="000000" w:themeColor="text1"/>
          <w:sz w:val="28"/>
          <w:szCs w:val="28"/>
          <w:lang w:eastAsia="ru-RU"/>
        </w:rPr>
        <w:t xml:space="preserve"> и средняя заработная плата по городскому округу, число субъектов малого и среднего предпринимательства и количество их работнико</w:t>
      </w:r>
      <w:r w:rsidR="002D05EB" w:rsidRPr="00556CF9">
        <w:rPr>
          <w:rFonts w:ascii="Times New Roman" w:eastAsia="Times New Roman" w:hAnsi="Times New Roman" w:cs="Times New Roman"/>
          <w:color w:val="000000" w:themeColor="text1"/>
          <w:sz w:val="28"/>
          <w:szCs w:val="28"/>
          <w:lang w:eastAsia="ru-RU"/>
        </w:rPr>
        <w:t xml:space="preserve">в; </w:t>
      </w:r>
    </w:p>
    <w:p w:rsidR="0040246E" w:rsidRPr="00556CF9" w:rsidRDefault="0040246E"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возрастут объемы ввода жилья и средняя обеспеченность населения общей жилой площадью за счет роста спроса на жилье, в том числе, со стороны молодых семей;</w:t>
      </w:r>
    </w:p>
    <w:p w:rsidR="0040246E" w:rsidRPr="00556CF9" w:rsidRDefault="0040246E"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за счет ввода нового жилья и роста объемов капитального ремонта сократится средняя степень износа жилого фонда;</w:t>
      </w:r>
    </w:p>
    <w:p w:rsidR="0040246E" w:rsidRPr="00556CF9" w:rsidRDefault="0040246E"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расширение налоговой базы и привлечение дополнительных средств бюджетов Российской Федерации и Свердловской области в целях софинансирования приоритетных </w:t>
      </w:r>
      <w:r w:rsidR="002D48D9" w:rsidRPr="00556CF9">
        <w:rPr>
          <w:rFonts w:ascii="Times New Roman" w:eastAsia="Times New Roman" w:hAnsi="Times New Roman" w:cs="Times New Roman"/>
          <w:color w:val="000000" w:themeColor="text1"/>
          <w:sz w:val="28"/>
          <w:szCs w:val="28"/>
          <w:lang w:eastAsia="ru-RU"/>
        </w:rPr>
        <w:t>социальных</w:t>
      </w:r>
      <w:r w:rsidRPr="00556CF9">
        <w:rPr>
          <w:rFonts w:ascii="Times New Roman" w:eastAsia="Times New Roman" w:hAnsi="Times New Roman" w:cs="Times New Roman"/>
          <w:color w:val="000000" w:themeColor="text1"/>
          <w:sz w:val="28"/>
          <w:szCs w:val="28"/>
          <w:lang w:eastAsia="ru-RU"/>
        </w:rPr>
        <w:t xml:space="preserve"> и инфраструктурных проектов, которые обеспечат рост доходов местного бюджета </w:t>
      </w:r>
      <w:r w:rsidR="002D48D9" w:rsidRPr="00556CF9">
        <w:rPr>
          <w:rFonts w:ascii="Times New Roman" w:eastAsia="Times New Roman" w:hAnsi="Times New Roman" w:cs="Times New Roman"/>
          <w:color w:val="000000" w:themeColor="text1"/>
          <w:sz w:val="28"/>
          <w:szCs w:val="28"/>
          <w:lang w:eastAsia="ru-RU"/>
        </w:rPr>
        <w:t>Арамильского</w:t>
      </w:r>
      <w:r w:rsidRPr="00556CF9">
        <w:rPr>
          <w:rFonts w:ascii="Times New Roman" w:eastAsia="Times New Roman" w:hAnsi="Times New Roman" w:cs="Times New Roman"/>
          <w:color w:val="000000" w:themeColor="text1"/>
          <w:sz w:val="28"/>
          <w:szCs w:val="28"/>
          <w:lang w:eastAsia="ru-RU"/>
        </w:rPr>
        <w:t xml:space="preserve"> городского округа.</w:t>
      </w:r>
    </w:p>
    <w:p w:rsidR="0035247C" w:rsidRDefault="00336940" w:rsidP="00E4049A">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Завершение этапа активного развития будет обусловлено полным освоением имеющихся ресурсов, главным образом, земельных и инфраструктурных. В дальнейшем Арамильский городской округ ждет снижение темпов роста развития и стагнация. </w:t>
      </w:r>
    </w:p>
    <w:p w:rsidR="00276E4A" w:rsidRPr="00E72DA6" w:rsidRDefault="00F35B33" w:rsidP="007D0253">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E72DA6">
        <w:rPr>
          <w:rFonts w:ascii="Times New Roman" w:eastAsia="Times New Roman" w:hAnsi="Times New Roman" w:cs="Times New Roman"/>
          <w:sz w:val="28"/>
          <w:szCs w:val="28"/>
          <w:lang w:eastAsia="ru-RU"/>
        </w:rPr>
        <w:t>Сохранение прежних темпов развития с целью достижения высо</w:t>
      </w:r>
      <w:r w:rsidR="007D0253" w:rsidRPr="00E72DA6">
        <w:rPr>
          <w:rFonts w:ascii="Times New Roman" w:eastAsia="Times New Roman" w:hAnsi="Times New Roman" w:cs="Times New Roman"/>
          <w:sz w:val="28"/>
          <w:szCs w:val="28"/>
          <w:lang w:eastAsia="ru-RU"/>
        </w:rPr>
        <w:t xml:space="preserve">ких показателей возможно только при </w:t>
      </w:r>
      <w:r w:rsidR="00A91E1F" w:rsidRPr="00E72DA6">
        <w:rPr>
          <w:rFonts w:ascii="Times New Roman" w:eastAsia="Times New Roman" w:hAnsi="Times New Roman" w:cs="Times New Roman"/>
          <w:sz w:val="28"/>
          <w:szCs w:val="28"/>
          <w:lang w:eastAsia="ru-RU"/>
        </w:rPr>
        <w:t>развитии межмуниципального сотрудничества в рамках Екатеринбургской агломерации</w:t>
      </w:r>
      <w:r w:rsidR="007D0253" w:rsidRPr="00E72DA6">
        <w:rPr>
          <w:rFonts w:ascii="Times New Roman" w:eastAsia="Times New Roman" w:hAnsi="Times New Roman" w:cs="Times New Roman"/>
          <w:sz w:val="28"/>
          <w:szCs w:val="28"/>
          <w:lang w:eastAsia="ru-RU"/>
        </w:rPr>
        <w:t xml:space="preserve">. </w:t>
      </w:r>
      <w:r w:rsidR="00A91E1F" w:rsidRPr="00E72DA6">
        <w:rPr>
          <w:rFonts w:ascii="Times New Roman" w:eastAsia="Times New Roman" w:hAnsi="Times New Roman" w:cs="Times New Roman"/>
          <w:sz w:val="28"/>
          <w:szCs w:val="28"/>
          <w:lang w:eastAsia="ru-RU"/>
        </w:rPr>
        <w:t>Э</w:t>
      </w:r>
      <w:r w:rsidR="007D0253" w:rsidRPr="00E72DA6">
        <w:rPr>
          <w:rFonts w:ascii="Times New Roman" w:eastAsia="Times New Roman" w:hAnsi="Times New Roman" w:cs="Times New Roman"/>
          <w:sz w:val="28"/>
          <w:szCs w:val="28"/>
          <w:lang w:eastAsia="ru-RU"/>
        </w:rPr>
        <w:t xml:space="preserve">тот вариант </w:t>
      </w:r>
      <w:r w:rsidR="00A91E1F" w:rsidRPr="00E72DA6">
        <w:rPr>
          <w:rFonts w:ascii="Times New Roman" w:eastAsia="Times New Roman" w:hAnsi="Times New Roman" w:cs="Times New Roman"/>
          <w:sz w:val="28"/>
          <w:szCs w:val="28"/>
          <w:lang w:eastAsia="ru-RU"/>
        </w:rPr>
        <w:t xml:space="preserve">наиболее </w:t>
      </w:r>
      <w:r w:rsidR="007D0253" w:rsidRPr="00E72DA6">
        <w:rPr>
          <w:rFonts w:ascii="Times New Roman" w:eastAsia="Times New Roman" w:hAnsi="Times New Roman" w:cs="Times New Roman"/>
          <w:sz w:val="28"/>
          <w:szCs w:val="28"/>
          <w:lang w:eastAsia="ru-RU"/>
        </w:rPr>
        <w:t>приоритет</w:t>
      </w:r>
      <w:r w:rsidR="00A91E1F" w:rsidRPr="00E72DA6">
        <w:rPr>
          <w:rFonts w:ascii="Times New Roman" w:eastAsia="Times New Roman" w:hAnsi="Times New Roman" w:cs="Times New Roman"/>
          <w:sz w:val="28"/>
          <w:szCs w:val="28"/>
          <w:lang w:eastAsia="ru-RU"/>
        </w:rPr>
        <w:t>ен</w:t>
      </w:r>
      <w:r w:rsidR="007D0253" w:rsidRPr="00E72DA6">
        <w:rPr>
          <w:rFonts w:ascii="Times New Roman" w:eastAsia="Times New Roman" w:hAnsi="Times New Roman" w:cs="Times New Roman"/>
          <w:sz w:val="28"/>
          <w:szCs w:val="28"/>
          <w:lang w:eastAsia="ru-RU"/>
        </w:rPr>
        <w:t xml:space="preserve"> </w:t>
      </w:r>
      <w:r w:rsidR="00A91E1F" w:rsidRPr="00E72DA6">
        <w:rPr>
          <w:rFonts w:ascii="Times New Roman" w:eastAsia="Times New Roman" w:hAnsi="Times New Roman" w:cs="Times New Roman"/>
          <w:sz w:val="28"/>
          <w:szCs w:val="28"/>
          <w:lang w:eastAsia="ru-RU"/>
        </w:rPr>
        <w:t>и представлен в</w:t>
      </w:r>
      <w:r w:rsidRPr="00E72DA6">
        <w:rPr>
          <w:rFonts w:ascii="Times New Roman" w:eastAsia="Times New Roman" w:hAnsi="Times New Roman" w:cs="Times New Roman"/>
          <w:sz w:val="28"/>
          <w:szCs w:val="28"/>
          <w:lang w:eastAsia="ru-RU"/>
        </w:rPr>
        <w:t xml:space="preserve"> разделе </w:t>
      </w:r>
      <w:r w:rsidRPr="00E72DA6">
        <w:rPr>
          <w:rFonts w:ascii="Times New Roman" w:eastAsia="Times New Roman" w:hAnsi="Times New Roman" w:cs="Times New Roman"/>
          <w:sz w:val="28"/>
          <w:szCs w:val="28"/>
          <w:lang w:val="en-US" w:eastAsia="ru-RU"/>
        </w:rPr>
        <w:t>IV</w:t>
      </w:r>
      <w:r w:rsidRPr="00E72DA6">
        <w:rPr>
          <w:rFonts w:ascii="Times New Roman" w:eastAsia="Times New Roman" w:hAnsi="Times New Roman" w:cs="Times New Roman"/>
          <w:sz w:val="28"/>
          <w:szCs w:val="28"/>
          <w:lang w:eastAsia="ru-RU"/>
        </w:rPr>
        <w:t xml:space="preserve"> «Стратегия пространственного развития»</w:t>
      </w:r>
      <w:r w:rsidR="007D0253" w:rsidRPr="00E72DA6">
        <w:rPr>
          <w:rFonts w:ascii="Times New Roman" w:eastAsia="Times New Roman" w:hAnsi="Times New Roman" w:cs="Times New Roman"/>
          <w:sz w:val="28"/>
          <w:szCs w:val="28"/>
          <w:lang w:eastAsia="ru-RU"/>
        </w:rPr>
        <w:t>.</w:t>
      </w:r>
      <w:r w:rsidRPr="00E72DA6">
        <w:rPr>
          <w:rFonts w:ascii="Times New Roman" w:eastAsia="Times New Roman" w:hAnsi="Times New Roman" w:cs="Times New Roman"/>
          <w:sz w:val="28"/>
          <w:szCs w:val="28"/>
          <w:lang w:eastAsia="ru-RU"/>
        </w:rPr>
        <w:t xml:space="preserve"> </w:t>
      </w:r>
    </w:p>
    <w:p w:rsidR="00276E4A" w:rsidRPr="00E72DA6" w:rsidRDefault="00276E4A" w:rsidP="00384AF0">
      <w:pPr>
        <w:spacing w:after="0" w:line="240" w:lineRule="auto"/>
        <w:ind w:firstLine="709"/>
        <w:jc w:val="both"/>
        <w:rPr>
          <w:rFonts w:ascii="Times New Roman" w:eastAsia="Times New Roman" w:hAnsi="Times New Roman" w:cs="Times New Roman"/>
          <w:sz w:val="28"/>
          <w:szCs w:val="28"/>
          <w:lang w:eastAsia="ru-RU"/>
        </w:rPr>
      </w:pPr>
      <w:r w:rsidRPr="00E72DA6">
        <w:rPr>
          <w:rFonts w:ascii="Times New Roman" w:eastAsia="Times New Roman" w:hAnsi="Times New Roman" w:cs="Times New Roman"/>
          <w:bCs/>
          <w:sz w:val="28"/>
          <w:szCs w:val="28"/>
          <w:lang w:eastAsia="ru-RU"/>
        </w:rPr>
        <w:t>Проблемы, решаемые в ходе развития</w:t>
      </w:r>
      <w:r w:rsidR="00A91E1F" w:rsidRPr="00E72DA6">
        <w:rPr>
          <w:rFonts w:ascii="Times New Roman" w:eastAsia="Times New Roman" w:hAnsi="Times New Roman" w:cs="Times New Roman"/>
          <w:bCs/>
          <w:sz w:val="28"/>
          <w:szCs w:val="28"/>
          <w:lang w:eastAsia="ru-RU"/>
        </w:rPr>
        <w:t xml:space="preserve"> межмуниципального сотрудничества</w:t>
      </w:r>
      <w:r w:rsidRPr="00E72DA6">
        <w:rPr>
          <w:rFonts w:ascii="Times New Roman" w:eastAsia="Times New Roman" w:hAnsi="Times New Roman" w:cs="Times New Roman"/>
          <w:bCs/>
          <w:sz w:val="28"/>
          <w:szCs w:val="28"/>
          <w:lang w:eastAsia="ru-RU"/>
        </w:rPr>
        <w:t xml:space="preserve"> по данному сценарию:</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шаговой доступности населению при получении услуг в сфер</w:t>
      </w:r>
      <w:r w:rsidR="009E12D4" w:rsidRPr="00556CF9">
        <w:rPr>
          <w:rFonts w:ascii="Times New Roman" w:eastAsia="Times New Roman" w:hAnsi="Times New Roman" w:cs="Times New Roman"/>
          <w:color w:val="000000" w:themeColor="text1"/>
          <w:sz w:val="28"/>
          <w:szCs w:val="28"/>
          <w:lang w:eastAsia="ru-RU"/>
        </w:rPr>
        <w:t>ах</w:t>
      </w:r>
      <w:r w:rsidRPr="00556CF9">
        <w:rPr>
          <w:rFonts w:ascii="Times New Roman" w:eastAsia="Times New Roman" w:hAnsi="Times New Roman" w:cs="Times New Roman"/>
          <w:color w:val="000000" w:themeColor="text1"/>
          <w:sz w:val="28"/>
          <w:szCs w:val="28"/>
          <w:lang w:eastAsia="ru-RU"/>
        </w:rPr>
        <w:t>, образования, культуры, развлечений;</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регулирование внутренней миграции (маятниковой, дневной, недельной) из сельских населенных пунктов, не входящих в состав Арамильского городского округа в город Арамиль, из города Арамиль в г</w:t>
      </w:r>
      <w:r w:rsidR="00E72DA6" w:rsidRPr="00556CF9">
        <w:rPr>
          <w:rFonts w:ascii="Times New Roman" w:eastAsia="Times New Roman" w:hAnsi="Times New Roman" w:cs="Times New Roman"/>
          <w:color w:val="000000" w:themeColor="text1"/>
          <w:sz w:val="28"/>
          <w:szCs w:val="28"/>
          <w:lang w:eastAsia="ru-RU"/>
        </w:rPr>
        <w:t>ород</w:t>
      </w:r>
      <w:r w:rsidRPr="00556CF9">
        <w:rPr>
          <w:rFonts w:ascii="Times New Roman" w:eastAsia="Times New Roman" w:hAnsi="Times New Roman" w:cs="Times New Roman"/>
          <w:color w:val="000000" w:themeColor="text1"/>
          <w:sz w:val="28"/>
          <w:szCs w:val="28"/>
          <w:lang w:eastAsia="ru-RU"/>
        </w:rPr>
        <w:t xml:space="preserve"> Екатеринбург и обратно;</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контроль развития городского округа и предотвращение перенасыщенности и избыточного давления на имеющуюся инфраструктуру;</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конкурентоспособности экономики и обеспечение сбалансированного притока и распределения ресурсов развития;</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сбалансированное разграничение предметов ведения и пространственное развития между соседними муниципалитетами (в части сочетаний направлений в стратегические и территориальные планирования);</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организация эффективного бюджетного планирования. </w:t>
      </w:r>
    </w:p>
    <w:p w:rsidR="008713EB" w:rsidRPr="00B84C6B" w:rsidRDefault="008713EB" w:rsidP="008713EB">
      <w:pPr>
        <w:pStyle w:val="af"/>
        <w:tabs>
          <w:tab w:val="left" w:pos="1134"/>
        </w:tabs>
        <w:ind w:left="709"/>
        <w:jc w:val="both"/>
        <w:rPr>
          <w:sz w:val="28"/>
          <w:szCs w:val="28"/>
          <w:highlight w:val="yellow"/>
        </w:rPr>
      </w:pPr>
    </w:p>
    <w:p w:rsidR="00276E4A" w:rsidRPr="00B84C6B" w:rsidRDefault="00276E4A" w:rsidP="00F76288">
      <w:pPr>
        <w:spacing w:after="0" w:line="240" w:lineRule="auto"/>
        <w:ind w:firstLine="709"/>
        <w:jc w:val="both"/>
        <w:rPr>
          <w:rFonts w:ascii="Times New Roman" w:eastAsia="Times New Roman" w:hAnsi="Times New Roman" w:cs="Times New Roman"/>
          <w:sz w:val="28"/>
          <w:szCs w:val="28"/>
          <w:lang w:eastAsia="ru-RU"/>
        </w:rPr>
      </w:pPr>
      <w:r w:rsidRPr="00E72DA6">
        <w:rPr>
          <w:rFonts w:ascii="Times New Roman" w:eastAsia="Times New Roman" w:hAnsi="Times New Roman" w:cs="Times New Roman"/>
          <w:sz w:val="28"/>
          <w:szCs w:val="28"/>
          <w:lang w:eastAsia="ru-RU"/>
        </w:rPr>
        <w:t>Стратегическое видение будущего: формируется абсолютно новый имидж Арамильского городск</w:t>
      </w:r>
      <w:r w:rsidR="00E63F8F" w:rsidRPr="00E72DA6">
        <w:rPr>
          <w:rFonts w:ascii="Times New Roman" w:eastAsia="Times New Roman" w:hAnsi="Times New Roman" w:cs="Times New Roman"/>
          <w:sz w:val="28"/>
          <w:szCs w:val="28"/>
          <w:lang w:eastAsia="ru-RU"/>
        </w:rPr>
        <w:t>ого округа. Территория становит</w:t>
      </w:r>
      <w:r w:rsidRPr="00E72DA6">
        <w:rPr>
          <w:rFonts w:ascii="Times New Roman" w:eastAsia="Times New Roman" w:hAnsi="Times New Roman" w:cs="Times New Roman"/>
          <w:sz w:val="28"/>
          <w:szCs w:val="28"/>
          <w:lang w:eastAsia="ru-RU"/>
        </w:rPr>
        <w:t>ся более привлекательной для финансовых и интеллектуальных инвестиций, как со стороны внешних инвесторов, так и со стороны населения. Активно ведется работа по проектированию и внедрению новых социально-культурных образцов.</w:t>
      </w:r>
      <w:r w:rsidRPr="00B84C6B">
        <w:rPr>
          <w:rFonts w:ascii="Times New Roman" w:eastAsia="Times New Roman" w:hAnsi="Times New Roman" w:cs="Times New Roman"/>
          <w:sz w:val="28"/>
          <w:szCs w:val="28"/>
          <w:lang w:eastAsia="ru-RU"/>
        </w:rPr>
        <w:t xml:space="preserve"> </w:t>
      </w:r>
    </w:p>
    <w:p w:rsidR="00F76288" w:rsidRPr="00276E4A" w:rsidRDefault="00F76288" w:rsidP="00432E8C">
      <w:pPr>
        <w:spacing w:after="0" w:line="240" w:lineRule="auto"/>
        <w:ind w:firstLine="709"/>
        <w:jc w:val="both"/>
        <w:rPr>
          <w:rFonts w:ascii="Times New Roman" w:eastAsia="Times New Roman" w:hAnsi="Times New Roman" w:cs="Times New Roman"/>
          <w:sz w:val="28"/>
          <w:szCs w:val="28"/>
          <w:lang w:eastAsia="ru-RU"/>
        </w:rPr>
      </w:pPr>
    </w:p>
    <w:p w:rsidR="00276E4A" w:rsidRPr="00C00619" w:rsidRDefault="00276E4A" w:rsidP="008713EB">
      <w:pPr>
        <w:pStyle w:val="2"/>
      </w:pPr>
      <w:r w:rsidRPr="00C00619">
        <w:t xml:space="preserve">Главная </w:t>
      </w:r>
      <w:r w:rsidR="00F76288" w:rsidRPr="00C00619">
        <w:t xml:space="preserve">стратегическая </w:t>
      </w:r>
      <w:r w:rsidRPr="00C00619">
        <w:t>цель и подцели</w:t>
      </w:r>
    </w:p>
    <w:p w:rsidR="009741D8" w:rsidRPr="009741D8" w:rsidRDefault="009741D8" w:rsidP="00432E8C">
      <w:pPr>
        <w:spacing w:after="0" w:line="240" w:lineRule="auto"/>
        <w:rPr>
          <w:lang w:eastAsia="ru-RU"/>
        </w:rPr>
      </w:pPr>
    </w:p>
    <w:p w:rsidR="00276E4A" w:rsidRPr="00276E4A" w:rsidRDefault="00276E4A" w:rsidP="009741D8">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В соответствии с миссией Арамильского городского округа </w:t>
      </w:r>
      <w:r w:rsidR="000F0509" w:rsidRPr="000F0509">
        <w:rPr>
          <w:rFonts w:ascii="Times New Roman" w:eastAsia="Times New Roman" w:hAnsi="Times New Roman" w:cs="Times New Roman"/>
          <w:b/>
          <w:sz w:val="28"/>
          <w:szCs w:val="28"/>
          <w:lang w:eastAsia="ru-RU"/>
        </w:rPr>
        <w:t>главная стратегическая цель заключается в создании условий для устойчивого экономического развития с целью повышения привлекательности города для жизнедеятельности и инвестирования.</w:t>
      </w:r>
      <w:r w:rsidR="000F0509" w:rsidRPr="000F0509">
        <w:rPr>
          <w:rFonts w:ascii="Times New Roman" w:eastAsia="Times New Roman" w:hAnsi="Times New Roman" w:cs="Times New Roman"/>
          <w:sz w:val="28"/>
          <w:szCs w:val="28"/>
          <w:lang w:eastAsia="ru-RU"/>
        </w:rPr>
        <w:t xml:space="preserve"> </w:t>
      </w:r>
      <w:r w:rsidRPr="00276E4A">
        <w:rPr>
          <w:rFonts w:ascii="Times New Roman" w:eastAsia="Times New Roman" w:hAnsi="Times New Roman" w:cs="Times New Roman"/>
          <w:sz w:val="28"/>
          <w:szCs w:val="28"/>
          <w:lang w:eastAsia="ru-RU"/>
        </w:rPr>
        <w:t xml:space="preserve">Уровень качества жизни определяется и оценивается по совокупности показателей, характеризующих уровень развития и степень удовлетворения материальных и духовных потребностей населения: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здоровье человека и продолжительность его жизни;</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хорошее (комфортное, доступное) жилье;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сохранение и создание новых рабочих мест;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денежные доходы;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гара</w:t>
      </w:r>
      <w:r w:rsidR="009E12D4" w:rsidRPr="00556CF9">
        <w:rPr>
          <w:rFonts w:ascii="Times New Roman" w:eastAsia="Times New Roman" w:hAnsi="Times New Roman" w:cs="Times New Roman"/>
          <w:color w:val="000000" w:themeColor="text1"/>
          <w:sz w:val="28"/>
          <w:szCs w:val="28"/>
          <w:lang w:eastAsia="ru-RU"/>
        </w:rPr>
        <w:t xml:space="preserve">нтированные качественные услуги </w:t>
      </w:r>
      <w:r w:rsidRPr="00556CF9">
        <w:rPr>
          <w:rFonts w:ascii="Times New Roman" w:eastAsia="Times New Roman" w:hAnsi="Times New Roman" w:cs="Times New Roman"/>
          <w:color w:val="000000" w:themeColor="text1"/>
          <w:sz w:val="28"/>
          <w:szCs w:val="28"/>
          <w:lang w:eastAsia="ru-RU"/>
        </w:rPr>
        <w:t xml:space="preserve">образования и социального обеспечения;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общественные и досуговые возможности; </w:t>
      </w:r>
    </w:p>
    <w:p w:rsidR="00276E4A" w:rsidRPr="00556CF9" w:rsidRDefault="00276E4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качество окружающей среды.</w:t>
      </w:r>
    </w:p>
    <w:p w:rsidR="00276E4A" w:rsidRPr="00276E4A" w:rsidRDefault="00276E4A" w:rsidP="00384AF0">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Стратегическая цель развития Арамильского городского округа осуществляется проведением активной политики, направленной на достижение баланса между различными сферами, секторами и видами деятельности, на обеспечение гражданских прав, наилучших условий жизни и учета интересов всех тех, кто живет, работает и учится в городе и сельских населенных пунктах.</w:t>
      </w:r>
    </w:p>
    <w:p w:rsidR="00276E4A" w:rsidRPr="00A8009A" w:rsidRDefault="00276E4A" w:rsidP="00384AF0">
      <w:pPr>
        <w:spacing w:after="0" w:line="240" w:lineRule="auto"/>
        <w:ind w:firstLine="709"/>
        <w:jc w:val="both"/>
        <w:rPr>
          <w:rFonts w:ascii="Times New Roman" w:eastAsia="Times New Roman" w:hAnsi="Times New Roman" w:cs="Times New Roman"/>
          <w:sz w:val="28"/>
          <w:szCs w:val="28"/>
          <w:lang w:eastAsia="ru-RU"/>
        </w:rPr>
      </w:pPr>
      <w:r w:rsidRPr="00276E4A">
        <w:rPr>
          <w:rFonts w:ascii="Times New Roman" w:eastAsia="Times New Roman" w:hAnsi="Times New Roman" w:cs="Times New Roman"/>
          <w:sz w:val="28"/>
          <w:szCs w:val="28"/>
          <w:lang w:eastAsia="ru-RU"/>
        </w:rPr>
        <w:t xml:space="preserve"> Одним из важных элементов этой политики является обеспечение гармонии между современным градостроительством и сохранением культурно-исторического наследия, интегрирование нового без разрушения старого, поддержание принципа непрерывного устойчивого развития </w:t>
      </w:r>
      <w:r w:rsidRPr="00A8009A">
        <w:rPr>
          <w:rFonts w:ascii="Times New Roman" w:eastAsia="Times New Roman" w:hAnsi="Times New Roman" w:cs="Times New Roman"/>
          <w:sz w:val="28"/>
          <w:szCs w:val="28"/>
          <w:lang w:eastAsia="ru-RU"/>
        </w:rPr>
        <w:t xml:space="preserve">сопредельных территорий на взаимовыгодных условиях. </w:t>
      </w:r>
    </w:p>
    <w:p w:rsidR="00276E4A" w:rsidRPr="0091697A" w:rsidRDefault="00276E4A" w:rsidP="00384AF0">
      <w:pPr>
        <w:spacing w:after="0" w:line="240" w:lineRule="auto"/>
        <w:ind w:firstLine="709"/>
        <w:jc w:val="both"/>
        <w:rPr>
          <w:rFonts w:ascii="Times New Roman" w:eastAsia="Times New Roman" w:hAnsi="Times New Roman" w:cs="Times New Roman"/>
          <w:sz w:val="28"/>
          <w:szCs w:val="28"/>
          <w:lang w:eastAsia="ru-RU"/>
        </w:rPr>
      </w:pPr>
      <w:r w:rsidRPr="0091697A">
        <w:rPr>
          <w:rFonts w:ascii="Times New Roman" w:eastAsia="Times New Roman" w:hAnsi="Times New Roman" w:cs="Times New Roman"/>
          <w:sz w:val="28"/>
          <w:szCs w:val="28"/>
          <w:lang w:eastAsia="ru-RU"/>
        </w:rPr>
        <w:t>Достижение главной цели предполагает реализацию ряда основных стратегических подцелей:</w:t>
      </w:r>
    </w:p>
    <w:p w:rsidR="00990F47" w:rsidRPr="00556CF9" w:rsidRDefault="0091697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w:t>
      </w:r>
      <w:r w:rsidR="00990F47" w:rsidRPr="00556CF9">
        <w:rPr>
          <w:rFonts w:ascii="Times New Roman" w:eastAsia="Times New Roman" w:hAnsi="Times New Roman" w:cs="Times New Roman"/>
          <w:color w:val="000000" w:themeColor="text1"/>
          <w:sz w:val="28"/>
          <w:szCs w:val="28"/>
          <w:lang w:eastAsia="ru-RU"/>
        </w:rPr>
        <w:t>охранение и развитие физического и духовного здоровья жителей Арамильск</w:t>
      </w:r>
      <w:r w:rsidRPr="00556CF9">
        <w:rPr>
          <w:rFonts w:ascii="Times New Roman" w:eastAsia="Times New Roman" w:hAnsi="Times New Roman" w:cs="Times New Roman"/>
          <w:color w:val="000000" w:themeColor="text1"/>
          <w:sz w:val="28"/>
          <w:szCs w:val="28"/>
          <w:lang w:eastAsia="ru-RU"/>
        </w:rPr>
        <w:t xml:space="preserve">ого городского округа на основе </w:t>
      </w:r>
      <w:r w:rsidR="00990F47" w:rsidRPr="00556CF9">
        <w:rPr>
          <w:rFonts w:ascii="Times New Roman" w:eastAsia="Times New Roman" w:hAnsi="Times New Roman" w:cs="Times New Roman"/>
          <w:color w:val="000000" w:themeColor="text1"/>
          <w:sz w:val="28"/>
          <w:szCs w:val="28"/>
          <w:lang w:eastAsia="ru-RU"/>
        </w:rPr>
        <w:t>развития профессиональных, интеллектуальных и личностных качеств;</w:t>
      </w:r>
      <w:r w:rsidRPr="00556CF9">
        <w:rPr>
          <w:rFonts w:ascii="Times New Roman" w:eastAsia="Times New Roman" w:hAnsi="Times New Roman" w:cs="Times New Roman"/>
          <w:color w:val="000000" w:themeColor="text1"/>
          <w:sz w:val="28"/>
          <w:szCs w:val="28"/>
          <w:lang w:eastAsia="ru-RU"/>
        </w:rPr>
        <w:t xml:space="preserve"> </w:t>
      </w:r>
      <w:r w:rsidR="00990F47" w:rsidRPr="00556CF9">
        <w:rPr>
          <w:rFonts w:ascii="Times New Roman" w:eastAsia="Times New Roman" w:hAnsi="Times New Roman" w:cs="Times New Roman"/>
          <w:color w:val="000000" w:themeColor="text1"/>
          <w:sz w:val="28"/>
          <w:szCs w:val="28"/>
          <w:lang w:eastAsia="ru-RU"/>
        </w:rPr>
        <w:t>повышения образовательного и культурного уровня;</w:t>
      </w:r>
      <w:r w:rsidRPr="00556CF9">
        <w:rPr>
          <w:rFonts w:ascii="Times New Roman" w:eastAsia="Times New Roman" w:hAnsi="Times New Roman" w:cs="Times New Roman"/>
          <w:color w:val="000000" w:themeColor="text1"/>
          <w:sz w:val="28"/>
          <w:szCs w:val="28"/>
          <w:lang w:eastAsia="ru-RU"/>
        </w:rPr>
        <w:t xml:space="preserve"> </w:t>
      </w:r>
      <w:r w:rsidR="00990F47" w:rsidRPr="00556CF9">
        <w:rPr>
          <w:rFonts w:ascii="Times New Roman" w:eastAsia="Times New Roman" w:hAnsi="Times New Roman" w:cs="Times New Roman"/>
          <w:color w:val="000000" w:themeColor="text1"/>
          <w:sz w:val="28"/>
          <w:szCs w:val="28"/>
          <w:lang w:eastAsia="ru-RU"/>
        </w:rPr>
        <w:t>роста активности человеческих ресурсов;</w:t>
      </w:r>
      <w:r w:rsidRPr="00556CF9">
        <w:rPr>
          <w:rFonts w:ascii="Times New Roman" w:eastAsia="Times New Roman" w:hAnsi="Times New Roman" w:cs="Times New Roman"/>
          <w:color w:val="000000" w:themeColor="text1"/>
          <w:sz w:val="28"/>
          <w:szCs w:val="28"/>
          <w:lang w:eastAsia="ru-RU"/>
        </w:rPr>
        <w:t xml:space="preserve"> </w:t>
      </w:r>
      <w:r w:rsidR="00990F47" w:rsidRPr="00556CF9">
        <w:rPr>
          <w:rFonts w:ascii="Times New Roman" w:eastAsia="Times New Roman" w:hAnsi="Times New Roman" w:cs="Times New Roman"/>
          <w:color w:val="000000" w:themeColor="text1"/>
          <w:sz w:val="28"/>
          <w:szCs w:val="28"/>
          <w:lang w:eastAsia="ru-RU"/>
        </w:rPr>
        <w:t>создания условий для мобильности населения;</w:t>
      </w:r>
      <w:r w:rsidRPr="00556CF9">
        <w:rPr>
          <w:rFonts w:ascii="Times New Roman" w:eastAsia="Times New Roman" w:hAnsi="Times New Roman" w:cs="Times New Roman"/>
          <w:color w:val="000000" w:themeColor="text1"/>
          <w:sz w:val="28"/>
          <w:szCs w:val="28"/>
          <w:lang w:eastAsia="ru-RU"/>
        </w:rPr>
        <w:t xml:space="preserve"> </w:t>
      </w:r>
      <w:r w:rsidR="00990F47" w:rsidRPr="00556CF9">
        <w:rPr>
          <w:rFonts w:ascii="Times New Roman" w:eastAsia="Times New Roman" w:hAnsi="Times New Roman" w:cs="Times New Roman"/>
          <w:color w:val="000000" w:themeColor="text1"/>
          <w:sz w:val="28"/>
          <w:szCs w:val="28"/>
          <w:lang w:eastAsia="ru-RU"/>
        </w:rPr>
        <w:t>обеспечения социальной защищенности путем развития соответс</w:t>
      </w:r>
      <w:r w:rsidRPr="00556CF9">
        <w:rPr>
          <w:rFonts w:ascii="Times New Roman" w:eastAsia="Times New Roman" w:hAnsi="Times New Roman" w:cs="Times New Roman"/>
          <w:color w:val="000000" w:themeColor="text1"/>
          <w:sz w:val="28"/>
          <w:szCs w:val="28"/>
          <w:lang w:eastAsia="ru-RU"/>
        </w:rPr>
        <w:t>твующей среды городского округа;</w:t>
      </w:r>
    </w:p>
    <w:p w:rsidR="00990F47" w:rsidRPr="00556CF9" w:rsidRDefault="0091697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7E2368" w:rsidRPr="00556CF9">
        <w:rPr>
          <w:rFonts w:ascii="Times New Roman" w:eastAsia="Times New Roman" w:hAnsi="Times New Roman" w:cs="Times New Roman"/>
          <w:color w:val="000000" w:themeColor="text1"/>
          <w:sz w:val="28"/>
          <w:szCs w:val="28"/>
          <w:lang w:eastAsia="ru-RU"/>
        </w:rPr>
        <w:t>азвитие сообщества активных жителей округа, объединенных общностью традиций, интересов и ценностей, создание эффективной модели местного самоуправления и системы партнерских отношений между ветвя</w:t>
      </w:r>
      <w:r w:rsidRPr="00556CF9">
        <w:rPr>
          <w:rFonts w:ascii="Times New Roman" w:eastAsia="Times New Roman" w:hAnsi="Times New Roman" w:cs="Times New Roman"/>
          <w:color w:val="000000" w:themeColor="text1"/>
          <w:sz w:val="28"/>
          <w:szCs w:val="28"/>
          <w:lang w:eastAsia="ru-RU"/>
        </w:rPr>
        <w:t>ми власти и местным сообществом;</w:t>
      </w:r>
    </w:p>
    <w:p w:rsidR="007E2368" w:rsidRPr="00556CF9" w:rsidRDefault="0091697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w:t>
      </w:r>
      <w:r w:rsidR="007E2368" w:rsidRPr="00556CF9">
        <w:rPr>
          <w:rFonts w:ascii="Times New Roman" w:eastAsia="Times New Roman" w:hAnsi="Times New Roman" w:cs="Times New Roman"/>
          <w:color w:val="000000" w:themeColor="text1"/>
          <w:sz w:val="28"/>
          <w:szCs w:val="28"/>
          <w:lang w:eastAsia="ru-RU"/>
        </w:rPr>
        <w:t>беспечение эффективной инвестиционной политики, направленной на развитие отраслей реального сектора экономики, включая развитие сферы малого и среднего предпринимательства, активизацию инновационной деятельности и создание эффективной транспортной инфраструктуры на основе межмуници</w:t>
      </w:r>
      <w:r w:rsidRPr="00556CF9">
        <w:rPr>
          <w:rFonts w:ascii="Times New Roman" w:eastAsia="Times New Roman" w:hAnsi="Times New Roman" w:cs="Times New Roman"/>
          <w:color w:val="000000" w:themeColor="text1"/>
          <w:sz w:val="28"/>
          <w:szCs w:val="28"/>
          <w:lang w:eastAsia="ru-RU"/>
        </w:rPr>
        <w:t>пального сотрудничества;</w:t>
      </w:r>
    </w:p>
    <w:p w:rsidR="00A72E53" w:rsidRPr="00556CF9" w:rsidRDefault="0091697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w:t>
      </w:r>
      <w:r w:rsidR="00A72E53" w:rsidRPr="00556CF9">
        <w:rPr>
          <w:rFonts w:ascii="Times New Roman" w:eastAsia="Times New Roman" w:hAnsi="Times New Roman" w:cs="Times New Roman"/>
          <w:color w:val="000000" w:themeColor="text1"/>
          <w:sz w:val="28"/>
          <w:szCs w:val="28"/>
          <w:lang w:eastAsia="ru-RU"/>
        </w:rPr>
        <w:t>овышение комфортности условий проживания граждан на территории Арамильского городского округа, обеспечение экологического благополучия, улучшение санитарного и эстетического состояния территорий городского округа, создание условий для системного повышения качества и комфорта городской среды, улучшение жилищных условий населения округа.</w:t>
      </w:r>
    </w:p>
    <w:p w:rsidR="00B436E2" w:rsidRDefault="00B436E2" w:rsidP="00F76288">
      <w:pPr>
        <w:spacing w:after="0" w:line="240" w:lineRule="auto"/>
        <w:ind w:left="709"/>
        <w:jc w:val="both"/>
        <w:rPr>
          <w:rFonts w:ascii="Times New Roman" w:eastAsia="Times New Roman" w:hAnsi="Times New Roman" w:cs="Times New Roman"/>
          <w:b/>
          <w:sz w:val="28"/>
          <w:szCs w:val="28"/>
          <w:lang w:eastAsia="ru-RU"/>
        </w:rPr>
      </w:pPr>
    </w:p>
    <w:p w:rsidR="002F67DC" w:rsidRPr="00395C00" w:rsidRDefault="002F67DC" w:rsidP="00CD0677">
      <w:pPr>
        <w:pStyle w:val="1"/>
        <w:pageBreakBefore/>
        <w:spacing w:before="0" w:after="0"/>
        <w:ind w:left="714" w:hanging="357"/>
        <w:rPr>
          <w:rFonts w:eastAsia="Calibri"/>
        </w:rPr>
      </w:pPr>
      <w:r w:rsidRPr="00395C00">
        <w:rPr>
          <w:rFonts w:eastAsia="Calibri"/>
        </w:rPr>
        <w:t xml:space="preserve">РАЗДЕЛ «СОЦИОЭКОНОМИКА АРАМИЛЬСКОГО ГОРОДСКОГО ОКРУГА: КОНКУРЕНТНЫЕ ВОЗМОЖНОСТИ И ОСОБЕННОСТИ РАЗВИТИЯ» </w:t>
      </w:r>
    </w:p>
    <w:p w:rsidR="00F76288" w:rsidRPr="00F76288" w:rsidRDefault="00F76288" w:rsidP="00F76288">
      <w:pPr>
        <w:spacing w:after="0" w:line="240" w:lineRule="auto"/>
        <w:rPr>
          <w:lang w:eastAsia="ru-RU"/>
        </w:rPr>
      </w:pPr>
    </w:p>
    <w:p w:rsidR="00923446" w:rsidRPr="00C00619" w:rsidRDefault="00C00619" w:rsidP="008713EB">
      <w:pPr>
        <w:pStyle w:val="2"/>
      </w:pPr>
      <w:r w:rsidRPr="00C00619">
        <w:t>Оценка достигнутых целей соц</w:t>
      </w:r>
      <w:r>
        <w:t>иально-экономического развития А</w:t>
      </w:r>
      <w:r w:rsidRPr="00C00619">
        <w:t>рамильского городского округа</w:t>
      </w:r>
    </w:p>
    <w:p w:rsidR="00923446" w:rsidRPr="00923446" w:rsidRDefault="00923446" w:rsidP="00F76288">
      <w:pPr>
        <w:widowControl w:val="0"/>
        <w:autoSpaceDE w:val="0"/>
        <w:autoSpaceDN w:val="0"/>
        <w:spacing w:after="0" w:line="240" w:lineRule="auto"/>
        <w:ind w:firstLine="709"/>
        <w:rPr>
          <w:rFonts w:ascii="Times New Roman" w:eastAsia="Times New Roman" w:hAnsi="Times New Roman" w:cs="Times New Roman"/>
          <w:sz w:val="28"/>
          <w:szCs w:val="28"/>
          <w:lang w:eastAsia="ru-RU"/>
        </w:rPr>
      </w:pPr>
    </w:p>
    <w:p w:rsidR="00923446" w:rsidRPr="00923446" w:rsidRDefault="00923446" w:rsidP="00F7628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23446">
        <w:rPr>
          <w:rFonts w:ascii="Times New Roman" w:eastAsia="Times New Roman" w:hAnsi="Times New Roman" w:cs="Times New Roman"/>
          <w:sz w:val="28"/>
          <w:szCs w:val="28"/>
          <w:lang w:eastAsia="ru-RU"/>
        </w:rPr>
        <w:t>Основной целью социально-экономического развития Арамильского городского округа на предшествующий период, установленной нормативными правовыми актами Арамильского городского округа, являлось сохранение устойчивых темпов экономического роста, внедрение инновационных технологий, создание привлекательного инвестиционного климата, стабильности на рынке труда в сочетании с ростом заработной платы и повышением качества трудовых ресурсов Арамильского городского округа.</w:t>
      </w:r>
    </w:p>
    <w:p w:rsidR="00923446" w:rsidRPr="00923446" w:rsidRDefault="00923446" w:rsidP="00384AF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23446">
        <w:rPr>
          <w:rFonts w:ascii="Times New Roman" w:eastAsia="Times New Roman" w:hAnsi="Times New Roman" w:cs="Times New Roman"/>
          <w:sz w:val="28"/>
          <w:szCs w:val="28"/>
          <w:lang w:eastAsia="ru-RU"/>
        </w:rPr>
        <w:t>Ключевыми задачами социально-экономического развития Арамильского городского округа в предшествующем периоде являлись:</w:t>
      </w:r>
    </w:p>
    <w:p w:rsidR="0013742A"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формирование и проведение экономической политики, направленной на комплексное развитие городского округа, повышение благосостояния населения, обеспечение доступности жилья;</w:t>
      </w:r>
    </w:p>
    <w:p w:rsidR="0013742A"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благоустроенной городской и транспортной инфраструктуры, повышение качества жилищно-коммунальных услуг;</w:t>
      </w:r>
    </w:p>
    <w:p w:rsidR="0013742A"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благоприятных условий для устойчивого развития субъектов малого предпринимательства;</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качества медицинских и образовательных услуг, услуг в сфере культуры, спорта и молодежной политики, защиты прав и свобод граждан, формирование навыков здорового образа жизни населения.</w:t>
      </w:r>
    </w:p>
    <w:p w:rsidR="00923446" w:rsidRPr="00556CF9" w:rsidRDefault="00556CF9" w:rsidP="00556CF9">
      <w:pPr>
        <w:tabs>
          <w:tab w:val="left" w:pos="993"/>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ab/>
      </w:r>
      <w:r w:rsidR="00923446" w:rsidRPr="00923446">
        <w:rPr>
          <w:rFonts w:ascii="Times New Roman" w:eastAsia="Times New Roman" w:hAnsi="Times New Roman" w:cs="Times New Roman"/>
          <w:sz w:val="28"/>
          <w:szCs w:val="28"/>
          <w:lang w:eastAsia="ru-RU"/>
        </w:rPr>
        <w:t>Достижение основной цели социально-экономического развития Арамильского городского округа на предшествующий период, а также реализация задач социально-экономического развития Арамильского городского округа в предшествующем периоде характеризуется следующими значениями показателей социально-экономического развития Арамильского городского округа:</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численности постоянного населения (с учетом предварительных итогов Всероссийской переписи населения 2010 года) с 18,8 тысячи человек в 2012 году до 22,3 тысячи человек в 2016 году;</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ожидаемой средней продолжительности жизни при рождении</w:t>
      </w:r>
      <w:r w:rsidR="00E115E1" w:rsidRPr="00556CF9">
        <w:rPr>
          <w:rFonts w:ascii="Times New Roman" w:eastAsia="Times New Roman" w:hAnsi="Times New Roman" w:cs="Times New Roman"/>
          <w:color w:val="000000" w:themeColor="text1"/>
          <w:sz w:val="28"/>
          <w:szCs w:val="28"/>
          <w:lang w:eastAsia="ru-RU"/>
        </w:rPr>
        <w:t xml:space="preserve"> с 65,0 в 2012 году до 68,0 лет</w:t>
      </w:r>
      <w:r w:rsidRPr="00556CF9">
        <w:rPr>
          <w:rFonts w:ascii="Times New Roman" w:eastAsia="Times New Roman" w:hAnsi="Times New Roman" w:cs="Times New Roman"/>
          <w:color w:val="000000" w:themeColor="text1"/>
          <w:sz w:val="28"/>
          <w:szCs w:val="28"/>
          <w:lang w:eastAsia="ru-RU"/>
        </w:rPr>
        <w:t xml:space="preserve"> в 2016 году</w:t>
      </w:r>
      <w:r w:rsidR="00E115E1" w:rsidRPr="00556CF9">
        <w:rPr>
          <w:rFonts w:ascii="Times New Roman" w:eastAsia="Times New Roman" w:hAnsi="Times New Roman" w:cs="Times New Roman"/>
          <w:color w:val="000000" w:themeColor="text1"/>
          <w:sz w:val="28"/>
          <w:szCs w:val="28"/>
          <w:lang w:eastAsia="ru-RU"/>
        </w:rPr>
        <w:t>;</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объема оборота промышленн</w:t>
      </w:r>
      <w:r w:rsidR="00E115E1" w:rsidRPr="00556CF9">
        <w:rPr>
          <w:rFonts w:ascii="Times New Roman" w:eastAsia="Times New Roman" w:hAnsi="Times New Roman" w:cs="Times New Roman"/>
          <w:color w:val="000000" w:themeColor="text1"/>
          <w:sz w:val="28"/>
          <w:szCs w:val="28"/>
          <w:lang w:eastAsia="ru-RU"/>
        </w:rPr>
        <w:t>ых предприятий с 2923,6 миллиона</w:t>
      </w:r>
      <w:r w:rsidRPr="00556CF9">
        <w:rPr>
          <w:rFonts w:ascii="Times New Roman" w:eastAsia="Times New Roman" w:hAnsi="Times New Roman" w:cs="Times New Roman"/>
          <w:color w:val="000000" w:themeColor="text1"/>
          <w:sz w:val="28"/>
          <w:szCs w:val="28"/>
          <w:lang w:eastAsia="ru-RU"/>
        </w:rPr>
        <w:t xml:space="preserve"> рублей в 2012 году до 8493 миллиона рублей в 2016 году;</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объема инвестиций в основной капитал с 325,0 миллиона рублей в 2012 году до 1092 миллиарда рублей в 2016 году;</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среднемесячной заработной платы работников организаций с 25813,0 рублей в 2012 году до 36763,0 рублей в 2016 году;</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обеспеченности жилыми площадями в расчете на душу населения с 2012 года 26,19 кв. м на чел</w:t>
      </w:r>
      <w:r w:rsidR="00E115E1" w:rsidRPr="00556CF9">
        <w:rPr>
          <w:rFonts w:ascii="Times New Roman" w:eastAsia="Times New Roman" w:hAnsi="Times New Roman" w:cs="Times New Roman"/>
          <w:color w:val="000000" w:themeColor="text1"/>
          <w:sz w:val="28"/>
          <w:szCs w:val="28"/>
          <w:lang w:eastAsia="ru-RU"/>
        </w:rPr>
        <w:t>овека до 31,0 кв. м в 2016 году;</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снижение уровня зарегистрированной безработицы с 1,05 % в 2012 до 0,7 % в 2016. </w:t>
      </w:r>
    </w:p>
    <w:p w:rsidR="00923446" w:rsidRPr="00923446" w:rsidRDefault="00923446" w:rsidP="00384AF0">
      <w:pPr>
        <w:spacing w:after="0" w:line="240" w:lineRule="auto"/>
        <w:ind w:firstLine="709"/>
        <w:jc w:val="both"/>
        <w:rPr>
          <w:rFonts w:ascii="Times New Roman" w:eastAsia="Calibri" w:hAnsi="Times New Roman" w:cs="Times New Roman"/>
          <w:sz w:val="28"/>
          <w:szCs w:val="28"/>
        </w:rPr>
      </w:pPr>
      <w:bookmarkStart w:id="0" w:name="P56"/>
      <w:bookmarkEnd w:id="0"/>
      <w:r w:rsidRPr="00923446">
        <w:rPr>
          <w:rFonts w:ascii="Times New Roman" w:eastAsia="Calibri" w:hAnsi="Times New Roman" w:cs="Times New Roman"/>
          <w:sz w:val="28"/>
          <w:szCs w:val="28"/>
        </w:rPr>
        <w:t>В целях определения позиции Арамильского городского округа среди аналогичных городов Свердловской области был проведен сравнительный анализ по следующим показателям:</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общая численность населения;</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расстояние от областного центра;</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численность трудоспособного и экономически активного населения;</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уровень безработицы;</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среднемесячная заработная плата;</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доходы и расходы бюджета в расчете на 1 жителя;</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обеспеченность населения жильем;</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объем инвестиций в основной капитал.</w:t>
      </w:r>
    </w:p>
    <w:p w:rsidR="00531F1B" w:rsidRDefault="00531F1B" w:rsidP="00531F1B">
      <w:pPr>
        <w:pStyle w:val="af"/>
        <w:widowControl w:val="0"/>
        <w:autoSpaceDE w:val="0"/>
        <w:autoSpaceDN w:val="0"/>
        <w:ind w:left="709"/>
        <w:jc w:val="both"/>
        <w:rPr>
          <w:sz w:val="28"/>
          <w:szCs w:val="28"/>
        </w:rPr>
      </w:pPr>
    </w:p>
    <w:p w:rsidR="007D0512" w:rsidRPr="00531F1B" w:rsidRDefault="007D0512" w:rsidP="008713EB">
      <w:pPr>
        <w:pStyle w:val="2"/>
      </w:pPr>
      <w:r w:rsidRPr="00531F1B">
        <w:t>С</w:t>
      </w:r>
      <w:r w:rsidR="00432E8C" w:rsidRPr="00531F1B">
        <w:t>равнительный анализ уровня социально-</w:t>
      </w:r>
    </w:p>
    <w:p w:rsidR="00923446" w:rsidRPr="00531F1B" w:rsidRDefault="00432E8C" w:rsidP="008713EB">
      <w:pPr>
        <w:pStyle w:val="2"/>
        <w:numPr>
          <w:ilvl w:val="0"/>
          <w:numId w:val="0"/>
        </w:numPr>
      </w:pPr>
      <w:r w:rsidRPr="00531F1B">
        <w:t>экономического развития Арамильского городского округа</w:t>
      </w:r>
    </w:p>
    <w:p w:rsidR="00923446" w:rsidRPr="00923446" w:rsidRDefault="00923446" w:rsidP="00384AF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23446" w:rsidRPr="00923446" w:rsidRDefault="00923446" w:rsidP="00384AF0">
      <w:pPr>
        <w:spacing w:after="0" w:line="240" w:lineRule="auto"/>
        <w:ind w:firstLine="709"/>
        <w:jc w:val="both"/>
        <w:rPr>
          <w:rFonts w:ascii="Times New Roman" w:eastAsia="Calibri" w:hAnsi="Times New Roman" w:cs="Times New Roman"/>
          <w:sz w:val="28"/>
          <w:szCs w:val="28"/>
        </w:rPr>
      </w:pPr>
      <w:r w:rsidRPr="00923446">
        <w:rPr>
          <w:rFonts w:ascii="Times New Roman" w:eastAsia="Calibri" w:hAnsi="Times New Roman" w:cs="Times New Roman"/>
          <w:sz w:val="28"/>
          <w:szCs w:val="28"/>
        </w:rPr>
        <w:t xml:space="preserve">В качестве группы сравнения Арамильского городского округа с другими </w:t>
      </w:r>
      <w:r w:rsidR="007D0512">
        <w:rPr>
          <w:rFonts w:ascii="Times New Roman" w:eastAsia="Calibri" w:hAnsi="Times New Roman" w:cs="Times New Roman"/>
          <w:sz w:val="28"/>
          <w:szCs w:val="28"/>
        </w:rPr>
        <w:t>муниципальными образованиями</w:t>
      </w:r>
      <w:r w:rsidRPr="00923446">
        <w:rPr>
          <w:rFonts w:ascii="Times New Roman" w:eastAsia="Calibri" w:hAnsi="Times New Roman" w:cs="Times New Roman"/>
          <w:sz w:val="28"/>
          <w:szCs w:val="28"/>
        </w:rPr>
        <w:t xml:space="preserve"> </w:t>
      </w:r>
      <w:r w:rsidR="007D0512" w:rsidRPr="00923446">
        <w:rPr>
          <w:rFonts w:ascii="Times New Roman" w:eastAsia="Calibri" w:hAnsi="Times New Roman" w:cs="Times New Roman"/>
          <w:sz w:val="28"/>
          <w:szCs w:val="28"/>
        </w:rPr>
        <w:t xml:space="preserve">по уровню социально-экономического </w:t>
      </w:r>
      <w:r w:rsidR="007D0512">
        <w:rPr>
          <w:rFonts w:ascii="Times New Roman" w:eastAsia="Calibri" w:hAnsi="Times New Roman" w:cs="Times New Roman"/>
          <w:sz w:val="28"/>
          <w:szCs w:val="28"/>
        </w:rPr>
        <w:t>развития</w:t>
      </w:r>
      <w:r w:rsidR="007D0512" w:rsidRPr="00923446">
        <w:rPr>
          <w:rFonts w:ascii="Times New Roman" w:eastAsia="Calibri" w:hAnsi="Times New Roman" w:cs="Times New Roman"/>
          <w:sz w:val="28"/>
          <w:szCs w:val="28"/>
        </w:rPr>
        <w:t xml:space="preserve"> </w:t>
      </w:r>
      <w:r w:rsidRPr="00923446">
        <w:rPr>
          <w:rFonts w:ascii="Times New Roman" w:eastAsia="Calibri" w:hAnsi="Times New Roman" w:cs="Times New Roman"/>
          <w:sz w:val="28"/>
          <w:szCs w:val="28"/>
        </w:rPr>
        <w:t>были взяты городс</w:t>
      </w:r>
      <w:r w:rsidR="007D0512">
        <w:rPr>
          <w:rFonts w:ascii="Times New Roman" w:eastAsia="Calibri" w:hAnsi="Times New Roman" w:cs="Times New Roman"/>
          <w:sz w:val="28"/>
          <w:szCs w:val="28"/>
        </w:rPr>
        <w:t>кие округа Свердловской области</w:t>
      </w:r>
      <w:r w:rsidRPr="00923446">
        <w:rPr>
          <w:rFonts w:ascii="Times New Roman" w:eastAsia="Calibri" w:hAnsi="Times New Roman" w:cs="Times New Roman"/>
          <w:sz w:val="28"/>
          <w:szCs w:val="28"/>
        </w:rPr>
        <w:t>, расположенные в сравнимых географических и социально-экономических условиях</w:t>
      </w:r>
      <w:r w:rsidR="00BD14E0">
        <w:rPr>
          <w:rFonts w:ascii="Times New Roman" w:eastAsia="Calibri" w:hAnsi="Times New Roman" w:cs="Times New Roman"/>
          <w:sz w:val="28"/>
          <w:szCs w:val="28"/>
        </w:rPr>
        <w:t xml:space="preserve">. </w:t>
      </w:r>
      <w:r w:rsidR="00BD14E0" w:rsidRPr="00BD14E0">
        <w:rPr>
          <w:rFonts w:ascii="Times New Roman" w:eastAsia="Calibri" w:hAnsi="Times New Roman" w:cs="Times New Roman"/>
          <w:sz w:val="28"/>
          <w:szCs w:val="28"/>
        </w:rPr>
        <w:t xml:space="preserve">Сравнительный анализ представлен в приложении №1 </w:t>
      </w:r>
      <w:r w:rsidR="002F67DC" w:rsidRPr="00BD14E0">
        <w:rPr>
          <w:rFonts w:ascii="Times New Roman" w:eastAsia="Calibri" w:hAnsi="Times New Roman" w:cs="Times New Roman"/>
          <w:sz w:val="28"/>
          <w:szCs w:val="28"/>
        </w:rPr>
        <w:t>к Стратегии</w:t>
      </w:r>
      <w:r w:rsidRPr="00BD14E0">
        <w:rPr>
          <w:rFonts w:ascii="Times New Roman" w:eastAsia="Calibri" w:hAnsi="Times New Roman" w:cs="Times New Roman"/>
          <w:sz w:val="28"/>
          <w:szCs w:val="28"/>
        </w:rPr>
        <w:t xml:space="preserve">. </w:t>
      </w:r>
    </w:p>
    <w:p w:rsidR="00923446" w:rsidRPr="00923446" w:rsidRDefault="00923446" w:rsidP="00384AF0">
      <w:pPr>
        <w:spacing w:after="0" w:line="240" w:lineRule="auto"/>
        <w:ind w:firstLine="709"/>
        <w:jc w:val="both"/>
        <w:rPr>
          <w:rFonts w:ascii="Times New Roman" w:eastAsia="Calibri" w:hAnsi="Times New Roman" w:cs="Times New Roman"/>
          <w:sz w:val="28"/>
          <w:szCs w:val="28"/>
        </w:rPr>
      </w:pPr>
      <w:r w:rsidRPr="00923446">
        <w:rPr>
          <w:rFonts w:ascii="Times New Roman" w:eastAsia="Calibri" w:hAnsi="Times New Roman" w:cs="Times New Roman"/>
          <w:sz w:val="28"/>
          <w:szCs w:val="28"/>
        </w:rPr>
        <w:t>По результатам анализа были выявлены следующие преимущества Арамильского городского округа, которые могут оказать благоприятное влияние на его дальнейшее развитие:</w:t>
      </w:r>
    </w:p>
    <w:p w:rsidR="008D69B6" w:rsidRPr="00556CF9" w:rsidRDefault="00E115E1"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ч</w:t>
      </w:r>
      <w:r w:rsidR="008D69B6" w:rsidRPr="00556CF9">
        <w:rPr>
          <w:rFonts w:ascii="Times New Roman" w:eastAsia="Times New Roman" w:hAnsi="Times New Roman" w:cs="Times New Roman"/>
          <w:color w:val="000000" w:themeColor="text1"/>
          <w:sz w:val="28"/>
          <w:szCs w:val="28"/>
          <w:lang w:eastAsia="ru-RU"/>
        </w:rPr>
        <w:t>исленность населения округа в последние годы благодаря естественному приросту и миграционному притоку стабильно увеличивается. Этому способст</w:t>
      </w:r>
      <w:r w:rsidRPr="00556CF9">
        <w:rPr>
          <w:rFonts w:ascii="Times New Roman" w:eastAsia="Times New Roman" w:hAnsi="Times New Roman" w:cs="Times New Roman"/>
          <w:color w:val="000000" w:themeColor="text1"/>
          <w:sz w:val="28"/>
          <w:szCs w:val="28"/>
          <w:lang w:eastAsia="ru-RU"/>
        </w:rPr>
        <w:t>вуют высокие объемы ввода жилья;</w:t>
      </w:r>
      <w:r w:rsidR="008D69B6" w:rsidRPr="00556CF9">
        <w:rPr>
          <w:rFonts w:ascii="Times New Roman" w:eastAsia="Times New Roman" w:hAnsi="Times New Roman" w:cs="Times New Roman"/>
          <w:color w:val="000000" w:themeColor="text1"/>
          <w:sz w:val="28"/>
          <w:szCs w:val="28"/>
          <w:lang w:eastAsia="ru-RU"/>
        </w:rPr>
        <w:t xml:space="preserve"> </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Арамильский городской округ занимает лидирующую позицию среди городов по низкому уровню регистрируемой безработицы – 0,7 % от общей численности экономически активного населения;</w:t>
      </w:r>
    </w:p>
    <w:p w:rsidR="00923446" w:rsidRPr="00556CF9" w:rsidRDefault="007D051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 Арамильском городском округе </w:t>
      </w:r>
      <w:r w:rsidR="00923446" w:rsidRPr="00556CF9">
        <w:rPr>
          <w:rFonts w:ascii="Times New Roman" w:eastAsia="Times New Roman" w:hAnsi="Times New Roman" w:cs="Times New Roman"/>
          <w:color w:val="000000" w:themeColor="text1"/>
          <w:sz w:val="28"/>
          <w:szCs w:val="28"/>
          <w:lang w:eastAsia="ru-RU"/>
        </w:rPr>
        <w:t>достаточно высоки</w:t>
      </w:r>
      <w:r w:rsidRPr="00556CF9">
        <w:rPr>
          <w:rFonts w:ascii="Times New Roman" w:eastAsia="Times New Roman" w:hAnsi="Times New Roman" w:cs="Times New Roman"/>
          <w:color w:val="000000" w:themeColor="text1"/>
          <w:sz w:val="28"/>
          <w:szCs w:val="28"/>
          <w:lang w:eastAsia="ru-RU"/>
        </w:rPr>
        <w:t>й</w:t>
      </w:r>
      <w:r w:rsidR="00923446" w:rsidRPr="00556CF9">
        <w:rPr>
          <w:rFonts w:ascii="Times New Roman" w:eastAsia="Times New Roman" w:hAnsi="Times New Roman" w:cs="Times New Roman"/>
          <w:color w:val="000000" w:themeColor="text1"/>
          <w:sz w:val="28"/>
          <w:szCs w:val="28"/>
          <w:lang w:eastAsia="ru-RU"/>
        </w:rPr>
        <w:t xml:space="preserve"> по сравнению с сопоставимыми </w:t>
      </w:r>
      <w:r w:rsidRPr="00556CF9">
        <w:rPr>
          <w:rFonts w:ascii="Times New Roman" w:eastAsia="Times New Roman" w:hAnsi="Times New Roman" w:cs="Times New Roman"/>
          <w:color w:val="000000" w:themeColor="text1"/>
          <w:sz w:val="28"/>
          <w:szCs w:val="28"/>
          <w:lang w:eastAsia="ru-RU"/>
        </w:rPr>
        <w:t>муниципальными образованиями</w:t>
      </w:r>
      <w:r w:rsidR="00923446" w:rsidRPr="00556CF9">
        <w:rPr>
          <w:rFonts w:ascii="Times New Roman" w:eastAsia="Times New Roman" w:hAnsi="Times New Roman" w:cs="Times New Roman"/>
          <w:color w:val="000000" w:themeColor="text1"/>
          <w:sz w:val="28"/>
          <w:szCs w:val="28"/>
          <w:lang w:eastAsia="ru-RU"/>
        </w:rPr>
        <w:t xml:space="preserve"> размер среднемесячной заработной платы;</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Арамильский городской округ достаточн</w:t>
      </w:r>
      <w:r w:rsidR="007D0512" w:rsidRPr="00556CF9">
        <w:rPr>
          <w:rFonts w:ascii="Times New Roman" w:eastAsia="Times New Roman" w:hAnsi="Times New Roman" w:cs="Times New Roman"/>
          <w:color w:val="000000" w:themeColor="text1"/>
          <w:sz w:val="28"/>
          <w:szCs w:val="28"/>
          <w:lang w:eastAsia="ru-RU"/>
        </w:rPr>
        <w:t>о</w:t>
      </w:r>
      <w:r w:rsidRPr="00556CF9">
        <w:rPr>
          <w:rFonts w:ascii="Times New Roman" w:eastAsia="Times New Roman" w:hAnsi="Times New Roman" w:cs="Times New Roman"/>
          <w:color w:val="000000" w:themeColor="text1"/>
          <w:sz w:val="28"/>
          <w:szCs w:val="28"/>
          <w:lang w:eastAsia="ru-RU"/>
        </w:rPr>
        <w:t xml:space="preserve"> привлекател</w:t>
      </w:r>
      <w:r w:rsidR="007D0512" w:rsidRPr="00556CF9">
        <w:rPr>
          <w:rFonts w:ascii="Times New Roman" w:eastAsia="Times New Roman" w:hAnsi="Times New Roman" w:cs="Times New Roman"/>
          <w:color w:val="000000" w:themeColor="text1"/>
          <w:sz w:val="28"/>
          <w:szCs w:val="28"/>
          <w:lang w:eastAsia="ru-RU"/>
        </w:rPr>
        <w:t>ен</w:t>
      </w:r>
      <w:r w:rsidRPr="00556CF9">
        <w:rPr>
          <w:rFonts w:ascii="Times New Roman" w:eastAsia="Times New Roman" w:hAnsi="Times New Roman" w:cs="Times New Roman"/>
          <w:color w:val="000000" w:themeColor="text1"/>
          <w:sz w:val="28"/>
          <w:szCs w:val="28"/>
          <w:lang w:eastAsia="ru-RU"/>
        </w:rPr>
        <w:t xml:space="preserve"> для инвесторов. По общему объему инвестиций в основной капитал </w:t>
      </w:r>
      <w:r w:rsidR="007D0512" w:rsidRPr="00556CF9">
        <w:rPr>
          <w:rFonts w:ascii="Times New Roman" w:eastAsia="Times New Roman" w:hAnsi="Times New Roman" w:cs="Times New Roman"/>
          <w:color w:val="000000" w:themeColor="text1"/>
          <w:sz w:val="28"/>
          <w:szCs w:val="28"/>
          <w:lang w:eastAsia="ru-RU"/>
        </w:rPr>
        <w:t xml:space="preserve">среди сравниваемых городов </w:t>
      </w:r>
      <w:r w:rsidRPr="00556CF9">
        <w:rPr>
          <w:rFonts w:ascii="Times New Roman" w:eastAsia="Times New Roman" w:hAnsi="Times New Roman" w:cs="Times New Roman"/>
          <w:color w:val="000000" w:themeColor="text1"/>
          <w:sz w:val="28"/>
          <w:szCs w:val="28"/>
          <w:lang w:eastAsia="ru-RU"/>
        </w:rPr>
        <w:t>округ находится на третьем месте;</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Арамильский городской округ занимает третье место среди анализируемых городов</w:t>
      </w:r>
      <w:r w:rsidR="007D0512" w:rsidRPr="00556CF9">
        <w:rPr>
          <w:rFonts w:ascii="Times New Roman" w:eastAsia="Times New Roman" w:hAnsi="Times New Roman" w:cs="Times New Roman"/>
          <w:color w:val="000000" w:themeColor="text1"/>
          <w:sz w:val="28"/>
          <w:szCs w:val="28"/>
          <w:lang w:eastAsia="ru-RU"/>
        </w:rPr>
        <w:t xml:space="preserve"> по вводу жилья</w:t>
      </w:r>
      <w:r w:rsidRPr="00556CF9">
        <w:rPr>
          <w:rFonts w:ascii="Times New Roman" w:eastAsia="Times New Roman" w:hAnsi="Times New Roman" w:cs="Times New Roman"/>
          <w:color w:val="000000" w:themeColor="text1"/>
          <w:sz w:val="28"/>
          <w:szCs w:val="28"/>
          <w:lang w:eastAsia="ru-RU"/>
        </w:rPr>
        <w:t xml:space="preserve">, что </w:t>
      </w:r>
      <w:r w:rsidR="007D0512" w:rsidRPr="00556CF9">
        <w:rPr>
          <w:rFonts w:ascii="Times New Roman" w:eastAsia="Times New Roman" w:hAnsi="Times New Roman" w:cs="Times New Roman"/>
          <w:color w:val="000000" w:themeColor="text1"/>
          <w:sz w:val="28"/>
          <w:szCs w:val="28"/>
          <w:lang w:eastAsia="ru-RU"/>
        </w:rPr>
        <w:t>в свою очередь</w:t>
      </w:r>
      <w:r w:rsidRPr="00556CF9">
        <w:rPr>
          <w:rFonts w:ascii="Times New Roman" w:eastAsia="Times New Roman" w:hAnsi="Times New Roman" w:cs="Times New Roman"/>
          <w:color w:val="000000" w:themeColor="text1"/>
          <w:sz w:val="28"/>
          <w:szCs w:val="28"/>
          <w:lang w:eastAsia="ru-RU"/>
        </w:rPr>
        <w:t xml:space="preserve"> способствует увеличению </w:t>
      </w:r>
      <w:r w:rsidR="007D0512" w:rsidRPr="00556CF9">
        <w:rPr>
          <w:rFonts w:ascii="Times New Roman" w:eastAsia="Times New Roman" w:hAnsi="Times New Roman" w:cs="Times New Roman"/>
          <w:color w:val="000000" w:themeColor="text1"/>
          <w:sz w:val="28"/>
          <w:szCs w:val="28"/>
          <w:lang w:eastAsia="ru-RU"/>
        </w:rPr>
        <w:t xml:space="preserve">показателю по </w:t>
      </w:r>
      <w:r w:rsidRPr="00556CF9">
        <w:rPr>
          <w:rFonts w:ascii="Times New Roman" w:eastAsia="Times New Roman" w:hAnsi="Times New Roman" w:cs="Times New Roman"/>
          <w:color w:val="000000" w:themeColor="text1"/>
          <w:sz w:val="28"/>
          <w:szCs w:val="28"/>
          <w:lang w:eastAsia="ru-RU"/>
        </w:rPr>
        <w:t>обеспеченности населения жильем;</w:t>
      </w:r>
    </w:p>
    <w:p w:rsidR="00923446" w:rsidRPr="00556CF9" w:rsidRDefault="0092344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данные по исполнению бюджета округа по основным показателям (доходы, расходы) в расчете на 1 жителя находятся на среднем уровне по отношению к аналогичным показателям в других городах.</w:t>
      </w:r>
    </w:p>
    <w:p w:rsidR="00914C97" w:rsidRDefault="00923446" w:rsidP="00914C97">
      <w:pPr>
        <w:spacing w:after="0" w:line="240" w:lineRule="auto"/>
        <w:ind w:firstLine="709"/>
        <w:jc w:val="both"/>
        <w:rPr>
          <w:rFonts w:ascii="Times New Roman" w:eastAsia="Times New Roman" w:hAnsi="Times New Roman" w:cs="Times New Roman"/>
          <w:sz w:val="28"/>
          <w:szCs w:val="28"/>
          <w:lang w:eastAsia="ru-RU"/>
        </w:rPr>
      </w:pPr>
      <w:r w:rsidRPr="00923446">
        <w:rPr>
          <w:rFonts w:ascii="Times New Roman" w:eastAsia="Calibri" w:hAnsi="Times New Roman" w:cs="Times New Roman"/>
          <w:sz w:val="28"/>
          <w:szCs w:val="28"/>
        </w:rPr>
        <w:t xml:space="preserve">В целом, в Арамильском городском округе наблюдается </w:t>
      </w:r>
      <w:r w:rsidR="008D69B6">
        <w:rPr>
          <w:rFonts w:ascii="Times New Roman" w:eastAsia="Calibri" w:hAnsi="Times New Roman" w:cs="Times New Roman"/>
          <w:sz w:val="28"/>
          <w:szCs w:val="28"/>
        </w:rPr>
        <w:t>интенсивное</w:t>
      </w:r>
      <w:r w:rsidRPr="00923446">
        <w:rPr>
          <w:rFonts w:ascii="Times New Roman" w:eastAsia="Calibri" w:hAnsi="Times New Roman" w:cs="Times New Roman"/>
          <w:sz w:val="28"/>
          <w:szCs w:val="28"/>
        </w:rPr>
        <w:t xml:space="preserve"> развитие экономик</w:t>
      </w:r>
      <w:r w:rsidR="007D0512">
        <w:rPr>
          <w:rFonts w:ascii="Times New Roman" w:eastAsia="Calibri" w:hAnsi="Times New Roman" w:cs="Times New Roman"/>
          <w:sz w:val="28"/>
          <w:szCs w:val="28"/>
        </w:rPr>
        <w:t>и</w:t>
      </w:r>
      <w:r w:rsidRPr="00923446">
        <w:rPr>
          <w:rFonts w:ascii="Times New Roman" w:eastAsia="Calibri" w:hAnsi="Times New Roman" w:cs="Times New Roman"/>
          <w:sz w:val="28"/>
          <w:szCs w:val="28"/>
        </w:rPr>
        <w:t xml:space="preserve"> и социальной сфер</w:t>
      </w:r>
      <w:r w:rsidR="007D0512">
        <w:rPr>
          <w:rFonts w:ascii="Times New Roman" w:eastAsia="Calibri" w:hAnsi="Times New Roman" w:cs="Times New Roman"/>
          <w:sz w:val="28"/>
          <w:szCs w:val="28"/>
        </w:rPr>
        <w:t>ы</w:t>
      </w:r>
      <w:r w:rsidRPr="00923446">
        <w:rPr>
          <w:rFonts w:ascii="Times New Roman" w:eastAsia="Calibri" w:hAnsi="Times New Roman" w:cs="Times New Roman"/>
          <w:sz w:val="28"/>
          <w:szCs w:val="28"/>
        </w:rPr>
        <w:t xml:space="preserve">, что способствует возможности прогнозирования продолжения успешного развития округа в перспективе и позволяет </w:t>
      </w:r>
      <w:r w:rsidRPr="00923446">
        <w:rPr>
          <w:rFonts w:ascii="Times New Roman" w:eastAsia="Times New Roman" w:hAnsi="Times New Roman" w:cs="Times New Roman"/>
          <w:sz w:val="28"/>
          <w:szCs w:val="28"/>
          <w:lang w:eastAsia="ru-RU"/>
        </w:rPr>
        <w:t>позиционировать себя среди городов – аналогов как привлекательное место для жизни населения и вновь прибывающих жителей.</w:t>
      </w:r>
    </w:p>
    <w:p w:rsidR="00914C97" w:rsidRDefault="00914C97" w:rsidP="00914C97">
      <w:pPr>
        <w:spacing w:after="0" w:line="240" w:lineRule="auto"/>
        <w:ind w:firstLine="709"/>
        <w:jc w:val="both"/>
        <w:rPr>
          <w:rFonts w:ascii="Times New Roman" w:eastAsia="Times New Roman" w:hAnsi="Times New Roman" w:cs="Times New Roman"/>
          <w:sz w:val="28"/>
          <w:szCs w:val="28"/>
          <w:lang w:eastAsia="ru-RU"/>
        </w:rPr>
      </w:pPr>
    </w:p>
    <w:p w:rsidR="00256542" w:rsidRDefault="00256542" w:rsidP="008713EB">
      <w:pPr>
        <w:pStyle w:val="2"/>
      </w:pPr>
      <w:r w:rsidRPr="00914C97">
        <w:t>А</w:t>
      </w:r>
      <w:r w:rsidR="00432E8C" w:rsidRPr="00914C97">
        <w:t>нализ внутренней среды</w:t>
      </w:r>
    </w:p>
    <w:p w:rsidR="00B436E2" w:rsidRPr="00B436E2" w:rsidRDefault="00B436E2" w:rsidP="00CA6B70">
      <w:pPr>
        <w:spacing w:after="0" w:line="240" w:lineRule="auto"/>
        <w:rPr>
          <w:lang w:eastAsia="ru-RU"/>
        </w:rPr>
      </w:pPr>
    </w:p>
    <w:p w:rsidR="007D795F" w:rsidRDefault="00256542" w:rsidP="00B436E2">
      <w:pPr>
        <w:spacing w:after="0" w:line="240" w:lineRule="auto"/>
        <w:ind w:firstLine="709"/>
        <w:jc w:val="both"/>
        <w:rPr>
          <w:rFonts w:ascii="Times New Roman" w:eastAsia="Times New Roman" w:hAnsi="Times New Roman" w:cs="Times New Roman"/>
          <w:sz w:val="28"/>
          <w:szCs w:val="28"/>
          <w:lang w:eastAsia="ru-RU"/>
        </w:rPr>
      </w:pPr>
      <w:r w:rsidRPr="00256542">
        <w:rPr>
          <w:rFonts w:ascii="Times New Roman" w:eastAsia="Times New Roman" w:hAnsi="Times New Roman" w:cs="Times New Roman"/>
          <w:sz w:val="28"/>
          <w:szCs w:val="28"/>
          <w:lang w:eastAsia="ru-RU"/>
        </w:rPr>
        <w:t>Рассмотрим динамику показателей, характеризующую изменения во внутренней среде</w:t>
      </w:r>
      <w:r w:rsidR="007D795F">
        <w:rPr>
          <w:rFonts w:ascii="Times New Roman" w:eastAsia="Times New Roman" w:hAnsi="Times New Roman" w:cs="Times New Roman"/>
          <w:sz w:val="28"/>
          <w:szCs w:val="28"/>
          <w:lang w:eastAsia="ru-RU"/>
        </w:rPr>
        <w:t xml:space="preserve"> за период с 2010 по 2016 годы</w:t>
      </w:r>
      <w:r w:rsidRPr="00256542">
        <w:rPr>
          <w:rFonts w:ascii="Times New Roman" w:eastAsia="Times New Roman" w:hAnsi="Times New Roman" w:cs="Times New Roman"/>
          <w:sz w:val="28"/>
          <w:szCs w:val="28"/>
          <w:lang w:eastAsia="ru-RU"/>
        </w:rPr>
        <w:t>.</w:t>
      </w:r>
    </w:p>
    <w:p w:rsidR="00B436E2" w:rsidRDefault="00B436E2" w:rsidP="00B436E2">
      <w:pPr>
        <w:spacing w:after="0" w:line="240" w:lineRule="auto"/>
        <w:ind w:firstLine="709"/>
        <w:jc w:val="both"/>
        <w:rPr>
          <w:rFonts w:ascii="Times New Roman" w:eastAsia="Times New Roman" w:hAnsi="Times New Roman" w:cs="Times New Roman"/>
          <w:sz w:val="28"/>
          <w:szCs w:val="28"/>
          <w:lang w:eastAsia="ru-RU"/>
        </w:rPr>
      </w:pPr>
    </w:p>
    <w:p w:rsidR="00256542" w:rsidRDefault="00F76288" w:rsidP="00432E8C">
      <w:pPr>
        <w:spacing w:after="0" w:line="240" w:lineRule="auto"/>
        <w:ind w:firstLine="709"/>
        <w:jc w:val="both"/>
        <w:rPr>
          <w:rFonts w:ascii="Times New Roman" w:eastAsia="Times New Roman" w:hAnsi="Times New Roman" w:cs="Times New Roman"/>
          <w:sz w:val="28"/>
          <w:szCs w:val="28"/>
          <w:lang w:eastAsia="ru-RU"/>
        </w:rPr>
      </w:pPr>
      <w:r w:rsidRPr="007D795F">
        <w:rPr>
          <w:rFonts w:ascii="Times New Roman" w:eastAsia="Times New Roman" w:hAnsi="Times New Roman" w:cs="Times New Roman"/>
          <w:sz w:val="28"/>
          <w:szCs w:val="28"/>
          <w:lang w:eastAsia="ru-RU"/>
        </w:rPr>
        <w:t>Финансы и бюджет</w:t>
      </w:r>
      <w:r>
        <w:rPr>
          <w:rFonts w:ascii="Times New Roman" w:eastAsia="Times New Roman" w:hAnsi="Times New Roman" w:cs="Times New Roman"/>
          <w:sz w:val="28"/>
          <w:szCs w:val="28"/>
          <w:lang w:eastAsia="ru-RU"/>
        </w:rPr>
        <w:t>.</w:t>
      </w:r>
    </w:p>
    <w:p w:rsidR="005860B4" w:rsidRPr="00B45492" w:rsidRDefault="00E57E0A" w:rsidP="00432E8C">
      <w:pPr>
        <w:spacing w:after="0" w:line="240" w:lineRule="auto"/>
        <w:ind w:firstLine="709"/>
        <w:jc w:val="both"/>
        <w:rPr>
          <w:rFonts w:ascii="Times New Roman" w:hAnsi="Times New Roman" w:cs="Times New Roman"/>
          <w:sz w:val="28"/>
          <w:szCs w:val="28"/>
        </w:rPr>
      </w:pPr>
      <w:r w:rsidRPr="00B45492">
        <w:rPr>
          <w:rFonts w:ascii="Times New Roman" w:eastAsia="Times New Roman" w:hAnsi="Times New Roman" w:cs="Times New Roman"/>
          <w:sz w:val="28"/>
          <w:szCs w:val="28"/>
          <w:lang w:eastAsia="ru-RU"/>
        </w:rPr>
        <w:t xml:space="preserve">В 2016 году </w:t>
      </w:r>
      <w:r w:rsidR="001D1F12" w:rsidRPr="00B45492">
        <w:rPr>
          <w:rFonts w:ascii="Times New Roman" w:eastAsia="Times New Roman" w:hAnsi="Times New Roman" w:cs="Times New Roman"/>
          <w:sz w:val="28"/>
          <w:szCs w:val="28"/>
          <w:lang w:eastAsia="ru-RU"/>
        </w:rPr>
        <w:t>объем</w:t>
      </w:r>
      <w:r w:rsidRPr="00B45492">
        <w:rPr>
          <w:rFonts w:ascii="Times New Roman" w:eastAsia="Times New Roman" w:hAnsi="Times New Roman" w:cs="Times New Roman"/>
          <w:sz w:val="28"/>
          <w:szCs w:val="28"/>
          <w:lang w:eastAsia="ru-RU"/>
        </w:rPr>
        <w:t xml:space="preserve"> доходов бюджета составил 600,2 млн. руб., в том числе налоговые и неналоговые доходы – 299,8 тыс. руб</w:t>
      </w:r>
      <w:r w:rsidR="00575CB9" w:rsidRPr="00B45492">
        <w:rPr>
          <w:rFonts w:ascii="Times New Roman" w:eastAsia="Times New Roman" w:hAnsi="Times New Roman" w:cs="Times New Roman"/>
          <w:sz w:val="28"/>
          <w:szCs w:val="28"/>
          <w:lang w:eastAsia="ru-RU"/>
        </w:rPr>
        <w:t xml:space="preserve">лей, межбюджетные трансферты - </w:t>
      </w:r>
      <w:r w:rsidRPr="00B45492">
        <w:rPr>
          <w:rFonts w:ascii="Times New Roman" w:eastAsia="Times New Roman" w:hAnsi="Times New Roman" w:cs="Times New Roman"/>
          <w:sz w:val="28"/>
          <w:szCs w:val="28"/>
          <w:lang w:eastAsia="ru-RU"/>
        </w:rPr>
        <w:t xml:space="preserve">308,4 млн. рублей. Доля собственных доходов в общей сумме поступлений местного бюджета составила 55,8 %, что </w:t>
      </w:r>
      <w:r w:rsidR="00CF5931" w:rsidRPr="00B45492">
        <w:rPr>
          <w:rFonts w:ascii="Times New Roman" w:eastAsia="Times New Roman" w:hAnsi="Times New Roman" w:cs="Times New Roman"/>
          <w:sz w:val="28"/>
          <w:szCs w:val="28"/>
          <w:lang w:eastAsia="ru-RU"/>
        </w:rPr>
        <w:t xml:space="preserve">на </w:t>
      </w:r>
      <w:r w:rsidRPr="00B45492">
        <w:rPr>
          <w:rFonts w:ascii="Times New Roman" w:eastAsia="Times New Roman" w:hAnsi="Times New Roman" w:cs="Times New Roman"/>
          <w:sz w:val="28"/>
          <w:szCs w:val="28"/>
          <w:lang w:eastAsia="ru-RU"/>
        </w:rPr>
        <w:t>13 % больше</w:t>
      </w:r>
      <w:r w:rsidR="00B3241E" w:rsidRPr="00B45492">
        <w:rPr>
          <w:rFonts w:ascii="Times New Roman" w:eastAsia="Times New Roman" w:hAnsi="Times New Roman" w:cs="Times New Roman"/>
          <w:sz w:val="28"/>
          <w:szCs w:val="28"/>
          <w:lang w:eastAsia="ru-RU"/>
        </w:rPr>
        <w:t xml:space="preserve"> уровня</w:t>
      </w:r>
      <w:r w:rsidRPr="00B45492">
        <w:rPr>
          <w:rFonts w:ascii="Times New Roman" w:eastAsia="Times New Roman" w:hAnsi="Times New Roman" w:cs="Times New Roman"/>
          <w:sz w:val="28"/>
          <w:szCs w:val="28"/>
          <w:lang w:eastAsia="ru-RU"/>
        </w:rPr>
        <w:t xml:space="preserve"> 2010 год</w:t>
      </w:r>
      <w:r w:rsidR="00B3241E" w:rsidRPr="00B45492">
        <w:rPr>
          <w:rFonts w:ascii="Times New Roman" w:eastAsia="Times New Roman" w:hAnsi="Times New Roman" w:cs="Times New Roman"/>
          <w:sz w:val="28"/>
          <w:szCs w:val="28"/>
          <w:lang w:eastAsia="ru-RU"/>
        </w:rPr>
        <w:t>а</w:t>
      </w:r>
      <w:r w:rsidRPr="00B45492">
        <w:rPr>
          <w:rFonts w:ascii="Times New Roman" w:eastAsia="Times New Roman" w:hAnsi="Times New Roman" w:cs="Times New Roman"/>
          <w:sz w:val="28"/>
          <w:szCs w:val="28"/>
          <w:lang w:eastAsia="ru-RU"/>
        </w:rPr>
        <w:t xml:space="preserve">. Рост поступлений в бюджет городского округа в 2016 году </w:t>
      </w:r>
      <w:r w:rsidR="001D1F12" w:rsidRPr="00B45492">
        <w:rPr>
          <w:rFonts w:ascii="Times New Roman" w:eastAsia="Times New Roman" w:hAnsi="Times New Roman" w:cs="Times New Roman"/>
          <w:sz w:val="28"/>
          <w:szCs w:val="28"/>
          <w:lang w:eastAsia="ru-RU"/>
        </w:rPr>
        <w:t>относительно уровня 2010 года</w:t>
      </w:r>
      <w:r w:rsidRPr="00B45492">
        <w:rPr>
          <w:rFonts w:ascii="Times New Roman" w:eastAsia="Times New Roman" w:hAnsi="Times New Roman" w:cs="Times New Roman"/>
          <w:sz w:val="28"/>
          <w:szCs w:val="28"/>
          <w:lang w:eastAsia="ru-RU"/>
        </w:rPr>
        <w:t xml:space="preserve"> составил 191 %. </w:t>
      </w:r>
      <w:r w:rsidR="00256542" w:rsidRPr="00B45492">
        <w:rPr>
          <w:rFonts w:ascii="Times New Roman" w:hAnsi="Times New Roman" w:cs="Times New Roman"/>
          <w:sz w:val="28"/>
          <w:szCs w:val="28"/>
        </w:rPr>
        <w:t>Основные бюджетные показатели приведены в</w:t>
      </w:r>
      <w:r w:rsidR="005860B4" w:rsidRPr="00B45492">
        <w:rPr>
          <w:rFonts w:ascii="Times New Roman" w:hAnsi="Times New Roman" w:cs="Times New Roman"/>
          <w:sz w:val="28"/>
          <w:szCs w:val="28"/>
        </w:rPr>
        <w:t xml:space="preserve"> таблицах </w:t>
      </w:r>
      <w:r w:rsidR="00F76288">
        <w:rPr>
          <w:rFonts w:ascii="Times New Roman" w:hAnsi="Times New Roman" w:cs="Times New Roman"/>
          <w:sz w:val="28"/>
          <w:szCs w:val="28"/>
        </w:rPr>
        <w:t>1-3</w:t>
      </w:r>
      <w:r w:rsidR="00A15CB6">
        <w:rPr>
          <w:rFonts w:ascii="Times New Roman" w:hAnsi="Times New Roman" w:cs="Times New Roman"/>
          <w:sz w:val="28"/>
          <w:szCs w:val="28"/>
        </w:rPr>
        <w:t>.</w:t>
      </w:r>
    </w:p>
    <w:p w:rsidR="00092D14" w:rsidRDefault="00092D14" w:rsidP="00D10456">
      <w:pPr>
        <w:pStyle w:val="ConsPlusNormal"/>
        <w:ind w:firstLine="709"/>
        <w:jc w:val="right"/>
        <w:outlineLvl w:val="4"/>
        <w:rPr>
          <w:rFonts w:ascii="Times New Roman" w:hAnsi="Times New Roman" w:cs="Times New Roman"/>
          <w:sz w:val="28"/>
          <w:szCs w:val="28"/>
        </w:rPr>
      </w:pPr>
      <w:bookmarkStart w:id="1" w:name="P433"/>
      <w:bookmarkEnd w:id="1"/>
    </w:p>
    <w:p w:rsidR="00256542" w:rsidRPr="00B45492" w:rsidRDefault="005860B4" w:rsidP="00D10456">
      <w:pPr>
        <w:pStyle w:val="ConsPlusNormal"/>
        <w:ind w:firstLine="709"/>
        <w:jc w:val="right"/>
        <w:outlineLvl w:val="4"/>
        <w:rPr>
          <w:rFonts w:ascii="Times New Roman" w:hAnsi="Times New Roman" w:cs="Times New Roman"/>
          <w:sz w:val="28"/>
          <w:szCs w:val="28"/>
        </w:rPr>
      </w:pPr>
      <w:r w:rsidRPr="00B45492">
        <w:rPr>
          <w:rFonts w:ascii="Times New Roman" w:hAnsi="Times New Roman" w:cs="Times New Roman"/>
          <w:sz w:val="28"/>
          <w:szCs w:val="28"/>
        </w:rPr>
        <w:t>Таблица 1</w:t>
      </w:r>
      <w:r w:rsidR="00256542" w:rsidRPr="00B45492">
        <w:rPr>
          <w:rFonts w:ascii="Times New Roman" w:hAnsi="Times New Roman" w:cs="Times New Roman"/>
          <w:sz w:val="28"/>
          <w:szCs w:val="28"/>
        </w:rPr>
        <w:t xml:space="preserve"> - Исполнение бюджета</w:t>
      </w:r>
    </w:p>
    <w:p w:rsidR="00256542" w:rsidRPr="00B45492" w:rsidRDefault="004C2FC1"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Арамильского</w:t>
      </w:r>
      <w:r w:rsidR="00256542" w:rsidRPr="00B45492">
        <w:rPr>
          <w:rFonts w:ascii="Times New Roman" w:hAnsi="Times New Roman" w:cs="Times New Roman"/>
          <w:sz w:val="28"/>
          <w:szCs w:val="28"/>
        </w:rPr>
        <w:t xml:space="preserve"> городского округа</w:t>
      </w:r>
    </w:p>
    <w:p w:rsidR="00256542" w:rsidRPr="00B45492" w:rsidRDefault="00256542"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по доходам за 201</w:t>
      </w:r>
      <w:r w:rsidR="00E86BE3" w:rsidRPr="00B45492">
        <w:rPr>
          <w:rFonts w:ascii="Times New Roman" w:hAnsi="Times New Roman" w:cs="Times New Roman"/>
          <w:sz w:val="28"/>
          <w:szCs w:val="28"/>
        </w:rPr>
        <w:t>0</w:t>
      </w:r>
      <w:r w:rsidR="00707EDA" w:rsidRPr="00B45492">
        <w:rPr>
          <w:rFonts w:ascii="Times New Roman" w:hAnsi="Times New Roman" w:cs="Times New Roman"/>
          <w:sz w:val="28"/>
          <w:szCs w:val="28"/>
        </w:rPr>
        <w:t xml:space="preserve"> год и </w:t>
      </w:r>
      <w:r w:rsidR="004C2FC1" w:rsidRPr="00B45492">
        <w:rPr>
          <w:rFonts w:ascii="Times New Roman" w:hAnsi="Times New Roman" w:cs="Times New Roman"/>
          <w:sz w:val="28"/>
          <w:szCs w:val="28"/>
        </w:rPr>
        <w:t>2016</w:t>
      </w:r>
      <w:r w:rsidR="00707EDA" w:rsidRPr="00B45492">
        <w:rPr>
          <w:rFonts w:ascii="Times New Roman" w:hAnsi="Times New Roman" w:cs="Times New Roman"/>
          <w:sz w:val="28"/>
          <w:szCs w:val="28"/>
        </w:rPr>
        <w:t xml:space="preserve"> год</w:t>
      </w:r>
    </w:p>
    <w:p w:rsidR="00256542" w:rsidRDefault="00256542"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w:t>
      </w:r>
      <w:r w:rsidR="008D69B6">
        <w:rPr>
          <w:rFonts w:ascii="Times New Roman" w:hAnsi="Times New Roman" w:cs="Times New Roman"/>
          <w:sz w:val="28"/>
          <w:szCs w:val="28"/>
        </w:rPr>
        <w:t>млн</w:t>
      </w:r>
      <w:r w:rsidRPr="00B45492">
        <w:rPr>
          <w:rFonts w:ascii="Times New Roman" w:hAnsi="Times New Roman" w:cs="Times New Roman"/>
          <w:sz w:val="28"/>
          <w:szCs w:val="28"/>
        </w:rPr>
        <w:t>. руб.)</w:t>
      </w:r>
    </w:p>
    <w:p w:rsidR="008713EB" w:rsidRPr="00B45492" w:rsidRDefault="008713EB" w:rsidP="00D10456">
      <w:pPr>
        <w:pStyle w:val="ConsPlusNormal"/>
        <w:ind w:firstLine="709"/>
        <w:jc w:val="right"/>
        <w:rPr>
          <w:rFonts w:ascii="Times New Roman" w:hAnsi="Times New Roman" w:cs="Times New Roman"/>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102"/>
        <w:gridCol w:w="1579"/>
        <w:gridCol w:w="1579"/>
        <w:gridCol w:w="1379"/>
      </w:tblGrid>
      <w:tr w:rsidR="00E57E0A" w:rsidRPr="00B45492" w:rsidTr="00E9286D">
        <w:trPr>
          <w:trHeight w:val="227"/>
        </w:trPr>
        <w:tc>
          <w:tcPr>
            <w:tcW w:w="5102" w:type="dxa"/>
          </w:tcPr>
          <w:p w:rsidR="00E57E0A" w:rsidRPr="00B45492" w:rsidRDefault="00E57E0A" w:rsidP="00F76288">
            <w:pPr>
              <w:pStyle w:val="ConsPlusNormal"/>
              <w:ind w:firstLine="709"/>
              <w:jc w:val="center"/>
              <w:rPr>
                <w:rFonts w:ascii="Times New Roman" w:hAnsi="Times New Roman" w:cs="Times New Roman"/>
                <w:sz w:val="28"/>
                <w:szCs w:val="28"/>
              </w:rPr>
            </w:pPr>
            <w:r w:rsidRPr="00B45492">
              <w:rPr>
                <w:rFonts w:ascii="Times New Roman" w:hAnsi="Times New Roman" w:cs="Times New Roman"/>
                <w:sz w:val="28"/>
                <w:szCs w:val="28"/>
              </w:rPr>
              <w:t>Наименование показателя</w:t>
            </w:r>
          </w:p>
        </w:tc>
        <w:tc>
          <w:tcPr>
            <w:tcW w:w="1579" w:type="dxa"/>
          </w:tcPr>
          <w:p w:rsidR="00E57E0A" w:rsidRPr="00B45492" w:rsidRDefault="00E57E0A" w:rsidP="00F76288">
            <w:pPr>
              <w:pStyle w:val="ConsPlusNormal"/>
              <w:ind w:left="5" w:hanging="5"/>
              <w:jc w:val="center"/>
              <w:rPr>
                <w:rFonts w:ascii="Times New Roman" w:hAnsi="Times New Roman" w:cs="Times New Roman"/>
                <w:sz w:val="28"/>
                <w:szCs w:val="28"/>
              </w:rPr>
            </w:pPr>
            <w:r w:rsidRPr="00B45492">
              <w:rPr>
                <w:rFonts w:ascii="Times New Roman" w:hAnsi="Times New Roman" w:cs="Times New Roman"/>
                <w:sz w:val="28"/>
                <w:szCs w:val="28"/>
              </w:rPr>
              <w:t>Исполнение за 2010 год</w:t>
            </w:r>
          </w:p>
        </w:tc>
        <w:tc>
          <w:tcPr>
            <w:tcW w:w="1579" w:type="dxa"/>
          </w:tcPr>
          <w:p w:rsidR="00E57E0A" w:rsidRPr="00B45492" w:rsidRDefault="00E57E0A" w:rsidP="00F76288">
            <w:pPr>
              <w:pStyle w:val="ConsPlusNormal"/>
              <w:jc w:val="center"/>
              <w:rPr>
                <w:rFonts w:ascii="Times New Roman" w:hAnsi="Times New Roman" w:cs="Times New Roman"/>
                <w:sz w:val="28"/>
                <w:szCs w:val="28"/>
              </w:rPr>
            </w:pPr>
            <w:r w:rsidRPr="00B45492">
              <w:rPr>
                <w:rFonts w:ascii="Times New Roman" w:hAnsi="Times New Roman" w:cs="Times New Roman"/>
                <w:sz w:val="28"/>
                <w:szCs w:val="28"/>
              </w:rPr>
              <w:t>Исполнение за 2016 год</w:t>
            </w:r>
          </w:p>
        </w:tc>
        <w:tc>
          <w:tcPr>
            <w:tcW w:w="1379" w:type="dxa"/>
          </w:tcPr>
          <w:p w:rsidR="00E57E0A" w:rsidRPr="00B45492" w:rsidRDefault="00E57E0A" w:rsidP="00E9286D">
            <w:pPr>
              <w:pStyle w:val="ConsPlusNormal"/>
              <w:ind w:left="6"/>
              <w:rPr>
                <w:rFonts w:ascii="Times New Roman" w:hAnsi="Times New Roman" w:cs="Times New Roman"/>
                <w:sz w:val="28"/>
                <w:szCs w:val="28"/>
              </w:rPr>
            </w:pPr>
            <w:r w:rsidRPr="00B45492">
              <w:rPr>
                <w:rFonts w:ascii="Times New Roman" w:hAnsi="Times New Roman" w:cs="Times New Roman"/>
                <w:sz w:val="28"/>
                <w:szCs w:val="28"/>
              </w:rPr>
              <w:t>%, 2016 г. к 2010 г.</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 Налоговые и неналоговые доходы</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178,1</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229,8</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129,03</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в том числе:</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1.1. Налог на доходы физических лиц</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124,4</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141,8</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113,99</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1.2. Единый налог на вмененный доход</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8,9</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17,9</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201,12</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1.3. Налоги на имущество</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2,3</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6,9</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300,00</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1.4. Доходы от использования имущества, находящегося в государственной и муниципальной собственности</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11,8</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19,2</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162,71</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1.5. Доходы от оказания платных услуг</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0,4</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0,2</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50,00</w:t>
            </w:r>
          </w:p>
        </w:tc>
      </w:tr>
      <w:tr w:rsidR="00E57E0A" w:rsidRPr="00B45492" w:rsidTr="00E9286D">
        <w:trPr>
          <w:trHeight w:val="227"/>
        </w:trPr>
        <w:tc>
          <w:tcPr>
            <w:tcW w:w="5102" w:type="dxa"/>
          </w:tcPr>
          <w:p w:rsidR="00E57E0A" w:rsidRPr="00B45492" w:rsidRDefault="00E57E0A" w:rsidP="00F76288">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1.6. Доходы от продажи материальных и нематериальных активов</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7,1</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52,4</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738,03</w:t>
            </w:r>
          </w:p>
        </w:tc>
      </w:tr>
      <w:tr w:rsidR="00E57E0A" w:rsidRPr="00B45492" w:rsidTr="00E9286D">
        <w:trPr>
          <w:trHeight w:val="227"/>
        </w:trPr>
        <w:tc>
          <w:tcPr>
            <w:tcW w:w="5102" w:type="dxa"/>
          </w:tcPr>
          <w:p w:rsidR="00E57E0A" w:rsidRPr="00B45492" w:rsidRDefault="00E57E0A" w:rsidP="00B3241E">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1.7. Прочие доходы</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23,2</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8,6</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37,07</w:t>
            </w:r>
          </w:p>
        </w:tc>
      </w:tr>
      <w:tr w:rsidR="00E57E0A" w:rsidRPr="00B45492" w:rsidTr="00E9286D">
        <w:trPr>
          <w:trHeight w:val="227"/>
        </w:trPr>
        <w:tc>
          <w:tcPr>
            <w:tcW w:w="5102" w:type="dxa"/>
          </w:tcPr>
          <w:p w:rsidR="00E57E0A" w:rsidRPr="00B45492" w:rsidRDefault="00E57E0A" w:rsidP="00B3241E">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2. Безвозмездные поступления</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136,2</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370,4</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271,95</w:t>
            </w:r>
          </w:p>
        </w:tc>
      </w:tr>
      <w:tr w:rsidR="00E57E0A" w:rsidRPr="00B45492" w:rsidTr="00E9286D">
        <w:trPr>
          <w:trHeight w:val="261"/>
        </w:trPr>
        <w:tc>
          <w:tcPr>
            <w:tcW w:w="5102" w:type="dxa"/>
          </w:tcPr>
          <w:p w:rsidR="00E57E0A" w:rsidRPr="00B45492" w:rsidRDefault="00E57E0A" w:rsidP="00B3241E">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в том числе:</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p>
        </w:tc>
      </w:tr>
      <w:tr w:rsidR="00E57E0A" w:rsidRPr="00B45492" w:rsidTr="00E9286D">
        <w:trPr>
          <w:trHeight w:val="227"/>
        </w:trPr>
        <w:tc>
          <w:tcPr>
            <w:tcW w:w="5102" w:type="dxa"/>
          </w:tcPr>
          <w:p w:rsidR="00E57E0A" w:rsidRPr="00B45492" w:rsidRDefault="00E57E0A" w:rsidP="00B3241E">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2.1. Безвозмездные поступления от других бюджетов бюджетной системы Российской Федерации</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111,0</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308,4</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277,84</w:t>
            </w:r>
          </w:p>
        </w:tc>
      </w:tr>
      <w:tr w:rsidR="00E57E0A" w:rsidRPr="00B45492" w:rsidTr="00E9286D">
        <w:trPr>
          <w:trHeight w:val="227"/>
        </w:trPr>
        <w:tc>
          <w:tcPr>
            <w:tcW w:w="5102" w:type="dxa"/>
          </w:tcPr>
          <w:p w:rsidR="00E57E0A" w:rsidRPr="00B45492" w:rsidRDefault="00E57E0A" w:rsidP="00B3241E">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2.2. Прочие безвозмездные поступления</w:t>
            </w:r>
          </w:p>
        </w:tc>
        <w:tc>
          <w:tcPr>
            <w:tcW w:w="1579" w:type="dxa"/>
          </w:tcPr>
          <w:p w:rsidR="00E57E0A" w:rsidRPr="00B45492" w:rsidRDefault="00E57E0A" w:rsidP="00F76288">
            <w:pPr>
              <w:pStyle w:val="ConsPlusNormal"/>
              <w:ind w:left="5" w:hanging="5"/>
              <w:jc w:val="right"/>
              <w:rPr>
                <w:rFonts w:ascii="Times New Roman" w:hAnsi="Times New Roman" w:cs="Times New Roman"/>
                <w:sz w:val="28"/>
                <w:szCs w:val="28"/>
              </w:rPr>
            </w:pPr>
            <w:r w:rsidRPr="00B45492">
              <w:rPr>
                <w:rFonts w:ascii="Times New Roman" w:hAnsi="Times New Roman" w:cs="Times New Roman"/>
                <w:sz w:val="28"/>
                <w:szCs w:val="28"/>
              </w:rPr>
              <w:t>26,0</w:t>
            </w:r>
          </w:p>
        </w:tc>
        <w:tc>
          <w:tcPr>
            <w:tcW w:w="1579" w:type="dxa"/>
          </w:tcPr>
          <w:p w:rsidR="00E57E0A" w:rsidRPr="00B45492" w:rsidRDefault="00E57E0A" w:rsidP="00F76288">
            <w:pPr>
              <w:pStyle w:val="ConsPlusNormal"/>
              <w:ind w:left="-279" w:firstLine="284"/>
              <w:jc w:val="right"/>
              <w:rPr>
                <w:rFonts w:ascii="Times New Roman" w:hAnsi="Times New Roman" w:cs="Times New Roman"/>
                <w:sz w:val="28"/>
                <w:szCs w:val="28"/>
              </w:rPr>
            </w:pPr>
            <w:r w:rsidRPr="00B45492">
              <w:rPr>
                <w:rFonts w:ascii="Times New Roman" w:hAnsi="Times New Roman" w:cs="Times New Roman"/>
                <w:sz w:val="28"/>
                <w:szCs w:val="28"/>
              </w:rPr>
              <w:t>0</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sz w:val="28"/>
                <w:szCs w:val="28"/>
              </w:rPr>
            </w:pPr>
            <w:r w:rsidRPr="00B45492">
              <w:rPr>
                <w:rFonts w:ascii="Times New Roman" w:hAnsi="Times New Roman" w:cs="Times New Roman"/>
                <w:sz w:val="28"/>
                <w:szCs w:val="28"/>
              </w:rPr>
              <w:t>0,00</w:t>
            </w:r>
          </w:p>
        </w:tc>
      </w:tr>
      <w:tr w:rsidR="00E57E0A" w:rsidRPr="00B45492" w:rsidTr="00E9286D">
        <w:trPr>
          <w:trHeight w:val="33"/>
        </w:trPr>
        <w:tc>
          <w:tcPr>
            <w:tcW w:w="5102" w:type="dxa"/>
          </w:tcPr>
          <w:p w:rsidR="00E57E0A" w:rsidRPr="00B45492" w:rsidRDefault="00E57E0A" w:rsidP="00B3241E">
            <w:pPr>
              <w:pStyle w:val="ConsPlusNormal"/>
              <w:ind w:firstLine="5"/>
              <w:rPr>
                <w:rFonts w:ascii="Times New Roman" w:hAnsi="Times New Roman" w:cs="Times New Roman"/>
                <w:b/>
                <w:sz w:val="28"/>
                <w:szCs w:val="28"/>
              </w:rPr>
            </w:pPr>
            <w:r w:rsidRPr="00B45492">
              <w:rPr>
                <w:rFonts w:ascii="Times New Roman" w:hAnsi="Times New Roman" w:cs="Times New Roman"/>
                <w:b/>
                <w:sz w:val="28"/>
                <w:szCs w:val="28"/>
              </w:rPr>
              <w:t>Доходы бюджета, всего</w:t>
            </w:r>
          </w:p>
        </w:tc>
        <w:tc>
          <w:tcPr>
            <w:tcW w:w="1579" w:type="dxa"/>
          </w:tcPr>
          <w:p w:rsidR="00E57E0A" w:rsidRPr="00B45492" w:rsidRDefault="00E57E0A" w:rsidP="00F76288">
            <w:pPr>
              <w:pStyle w:val="ConsPlusNormal"/>
              <w:ind w:left="5" w:hanging="5"/>
              <w:jc w:val="right"/>
              <w:rPr>
                <w:rFonts w:ascii="Times New Roman" w:hAnsi="Times New Roman" w:cs="Times New Roman"/>
                <w:b/>
                <w:sz w:val="28"/>
                <w:szCs w:val="28"/>
              </w:rPr>
            </w:pPr>
            <w:r w:rsidRPr="00B45492">
              <w:rPr>
                <w:rFonts w:ascii="Times New Roman" w:hAnsi="Times New Roman" w:cs="Times New Roman"/>
                <w:b/>
                <w:sz w:val="28"/>
                <w:szCs w:val="28"/>
              </w:rPr>
              <w:t>314,3</w:t>
            </w:r>
          </w:p>
        </w:tc>
        <w:tc>
          <w:tcPr>
            <w:tcW w:w="1579" w:type="dxa"/>
          </w:tcPr>
          <w:p w:rsidR="00E57E0A" w:rsidRPr="00B45492" w:rsidRDefault="00E57E0A" w:rsidP="00F76288">
            <w:pPr>
              <w:pStyle w:val="ConsPlusNormal"/>
              <w:ind w:left="-279" w:firstLine="284"/>
              <w:jc w:val="right"/>
              <w:rPr>
                <w:rFonts w:ascii="Times New Roman" w:hAnsi="Times New Roman" w:cs="Times New Roman"/>
                <w:b/>
                <w:sz w:val="28"/>
                <w:szCs w:val="28"/>
              </w:rPr>
            </w:pPr>
            <w:r w:rsidRPr="00B45492">
              <w:rPr>
                <w:rFonts w:ascii="Times New Roman" w:hAnsi="Times New Roman" w:cs="Times New Roman"/>
                <w:b/>
                <w:sz w:val="28"/>
                <w:szCs w:val="28"/>
              </w:rPr>
              <w:t>600,2</w:t>
            </w:r>
          </w:p>
        </w:tc>
        <w:tc>
          <w:tcPr>
            <w:tcW w:w="1379" w:type="dxa"/>
          </w:tcPr>
          <w:p w:rsidR="00E57E0A" w:rsidRPr="00B45492" w:rsidRDefault="00E57E0A" w:rsidP="00F76288">
            <w:pPr>
              <w:spacing w:after="0" w:line="240" w:lineRule="auto"/>
              <w:ind w:left="-279" w:firstLine="427"/>
              <w:jc w:val="right"/>
              <w:rPr>
                <w:rFonts w:ascii="Times New Roman" w:hAnsi="Times New Roman" w:cs="Times New Roman"/>
                <w:b/>
                <w:sz w:val="28"/>
                <w:szCs w:val="28"/>
              </w:rPr>
            </w:pPr>
            <w:r w:rsidRPr="00B45492">
              <w:rPr>
                <w:rFonts w:ascii="Times New Roman" w:hAnsi="Times New Roman" w:cs="Times New Roman"/>
                <w:b/>
                <w:sz w:val="28"/>
                <w:szCs w:val="28"/>
              </w:rPr>
              <w:t>190,96</w:t>
            </w:r>
          </w:p>
        </w:tc>
      </w:tr>
    </w:tbl>
    <w:p w:rsidR="008713EB" w:rsidRPr="00B45492" w:rsidRDefault="008713EB" w:rsidP="00D10456">
      <w:pPr>
        <w:widowControl w:val="0"/>
        <w:autoSpaceDE w:val="0"/>
        <w:autoSpaceDN w:val="0"/>
        <w:spacing w:after="0" w:line="240" w:lineRule="auto"/>
        <w:ind w:firstLine="709"/>
        <w:outlineLvl w:val="4"/>
        <w:rPr>
          <w:rFonts w:ascii="Times New Roman" w:eastAsia="Times New Roman" w:hAnsi="Times New Roman" w:cs="Times New Roman"/>
          <w:color w:val="FF0000"/>
          <w:sz w:val="24"/>
          <w:szCs w:val="24"/>
          <w:lang w:eastAsia="ru-RU"/>
        </w:rPr>
      </w:pPr>
      <w:bookmarkStart w:id="2" w:name="P570"/>
      <w:bookmarkEnd w:id="2"/>
    </w:p>
    <w:p w:rsidR="005860B4" w:rsidRPr="00B45492" w:rsidRDefault="005860B4" w:rsidP="00D10456">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Таблица 2</w:t>
      </w:r>
      <w:r w:rsidR="00E57E0A" w:rsidRPr="00B45492">
        <w:rPr>
          <w:rFonts w:ascii="Times New Roman" w:eastAsia="Times New Roman" w:hAnsi="Times New Roman" w:cs="Times New Roman"/>
          <w:sz w:val="28"/>
          <w:szCs w:val="28"/>
          <w:lang w:eastAsia="ru-RU"/>
        </w:rPr>
        <w:t xml:space="preserve"> - Доля собственных доходов </w:t>
      </w:r>
    </w:p>
    <w:p w:rsidR="005860B4" w:rsidRPr="00B45492" w:rsidRDefault="00E57E0A" w:rsidP="00D10456">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и безвозмездных</w:t>
      </w:r>
      <w:r w:rsidR="00B3241E" w:rsidRPr="00B45492">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 xml:space="preserve">поступлений в бюджет </w:t>
      </w:r>
    </w:p>
    <w:p w:rsidR="00E57E0A" w:rsidRDefault="00E57E0A" w:rsidP="00D10456">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Арамильского городского округа</w:t>
      </w:r>
    </w:p>
    <w:p w:rsidR="008713EB" w:rsidRPr="00B45492" w:rsidRDefault="008713EB" w:rsidP="00D10456">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5"/>
        <w:gridCol w:w="1492"/>
        <w:gridCol w:w="2692"/>
        <w:gridCol w:w="3970"/>
      </w:tblGrid>
      <w:tr w:rsidR="00E57E0A" w:rsidRPr="00B45492" w:rsidTr="00E9286D">
        <w:tc>
          <w:tcPr>
            <w:tcW w:w="1485" w:type="dxa"/>
            <w:vMerge w:val="restart"/>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Год</w:t>
            </w:r>
          </w:p>
        </w:tc>
        <w:tc>
          <w:tcPr>
            <w:tcW w:w="1492" w:type="dxa"/>
            <w:vMerge w:val="restart"/>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Доходы бюджета, млн. руб.</w:t>
            </w:r>
          </w:p>
        </w:tc>
        <w:tc>
          <w:tcPr>
            <w:tcW w:w="6662" w:type="dxa"/>
            <w:gridSpan w:val="2"/>
            <w:tcBorders>
              <w:bottom w:val="single" w:sz="4" w:space="0" w:color="auto"/>
            </w:tcBorders>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Налоговые и неналоговые доходы</w:t>
            </w:r>
          </w:p>
        </w:tc>
      </w:tr>
      <w:tr w:rsidR="00E57E0A" w:rsidRPr="00B45492" w:rsidTr="00E9286D">
        <w:tc>
          <w:tcPr>
            <w:tcW w:w="1485" w:type="dxa"/>
            <w:vMerge/>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p>
        </w:tc>
        <w:tc>
          <w:tcPr>
            <w:tcW w:w="1492" w:type="dxa"/>
            <w:vMerge/>
            <w:tcBorders>
              <w:right w:val="single" w:sz="4" w:space="0" w:color="auto"/>
            </w:tcBorders>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p>
        </w:tc>
        <w:tc>
          <w:tcPr>
            <w:tcW w:w="2692" w:type="dxa"/>
            <w:tcBorders>
              <w:top w:val="single" w:sz="4" w:space="0" w:color="auto"/>
              <w:left w:val="single" w:sz="4" w:space="0" w:color="auto"/>
              <w:bottom w:val="single" w:sz="4" w:space="0" w:color="auto"/>
              <w:right w:val="single" w:sz="4" w:space="0" w:color="auto"/>
            </w:tcBorders>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Величина, млн. руб.</w:t>
            </w:r>
          </w:p>
        </w:tc>
        <w:tc>
          <w:tcPr>
            <w:tcW w:w="3970" w:type="dxa"/>
            <w:tcBorders>
              <w:top w:val="single" w:sz="4" w:space="0" w:color="auto"/>
              <w:left w:val="single" w:sz="4" w:space="0" w:color="auto"/>
              <w:bottom w:val="single" w:sz="4" w:space="0" w:color="auto"/>
              <w:right w:val="single" w:sz="4" w:space="0" w:color="auto"/>
            </w:tcBorders>
          </w:tcPr>
          <w:p w:rsidR="00E57E0A" w:rsidRPr="00B45492" w:rsidRDefault="00E57E0A" w:rsidP="00B3241E">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Доля собственных доходов в бюджете (без учета доп. норматива по НДФЛ и субвенций), %</w:t>
            </w:r>
          </w:p>
        </w:tc>
      </w:tr>
      <w:tr w:rsidR="00E57E0A" w:rsidRPr="00B45492" w:rsidTr="00E9286D">
        <w:trPr>
          <w:trHeight w:val="269"/>
        </w:trPr>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314,3</w:t>
            </w:r>
          </w:p>
        </w:tc>
        <w:tc>
          <w:tcPr>
            <w:tcW w:w="2692" w:type="dxa"/>
            <w:tcBorders>
              <w:top w:val="single" w:sz="4" w:space="0" w:color="auto"/>
            </w:tcBorders>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178,1</w:t>
            </w:r>
          </w:p>
        </w:tc>
        <w:tc>
          <w:tcPr>
            <w:tcW w:w="3970" w:type="dxa"/>
            <w:tcBorders>
              <w:top w:val="single" w:sz="4" w:space="0" w:color="auto"/>
            </w:tcBorders>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55,8</w:t>
            </w:r>
          </w:p>
        </w:tc>
      </w:tr>
      <w:tr w:rsidR="00E57E0A" w:rsidRPr="00B45492" w:rsidTr="00E9286D">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2011</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427,9</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201,9</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33,9</w:t>
            </w:r>
          </w:p>
        </w:tc>
      </w:tr>
      <w:tr w:rsidR="00E57E0A" w:rsidRPr="00B45492" w:rsidTr="00E9286D">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2012</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746,7</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215,5</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23,5</w:t>
            </w:r>
          </w:p>
        </w:tc>
      </w:tr>
      <w:tr w:rsidR="00E57E0A" w:rsidRPr="00B45492" w:rsidTr="00E9286D">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2013</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703,7</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233,9</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25,8</w:t>
            </w:r>
          </w:p>
        </w:tc>
      </w:tr>
      <w:tr w:rsidR="00E57E0A" w:rsidRPr="00B45492" w:rsidTr="00E9286D">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2014</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551,3</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296,2</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51,2</w:t>
            </w:r>
          </w:p>
        </w:tc>
      </w:tr>
      <w:tr w:rsidR="00E57E0A" w:rsidRPr="00B45492" w:rsidTr="00E9286D">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2015</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607,7</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263,4</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51,2</w:t>
            </w:r>
          </w:p>
        </w:tc>
      </w:tr>
      <w:tr w:rsidR="00E57E0A" w:rsidRPr="00B45492" w:rsidTr="00E9286D">
        <w:trPr>
          <w:trHeight w:val="33"/>
        </w:trPr>
        <w:tc>
          <w:tcPr>
            <w:tcW w:w="1485" w:type="dxa"/>
          </w:tcPr>
          <w:p w:rsidR="00E57E0A" w:rsidRPr="00B45492" w:rsidRDefault="00E57E0A" w:rsidP="00B3241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w:t>
            </w:r>
          </w:p>
        </w:tc>
        <w:tc>
          <w:tcPr>
            <w:tcW w:w="14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600,2</w:t>
            </w:r>
          </w:p>
        </w:tc>
        <w:tc>
          <w:tcPr>
            <w:tcW w:w="2692" w:type="dxa"/>
          </w:tcPr>
          <w:p w:rsidR="00E57E0A" w:rsidRPr="00B45492" w:rsidRDefault="00E57E0A" w:rsidP="00A15CB6">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299,8</w:t>
            </w:r>
          </w:p>
        </w:tc>
        <w:tc>
          <w:tcPr>
            <w:tcW w:w="3970" w:type="dxa"/>
          </w:tcPr>
          <w:p w:rsidR="00E57E0A" w:rsidRPr="00B45492" w:rsidRDefault="00E57E0A" w:rsidP="00A15CB6">
            <w:pPr>
              <w:spacing w:after="0" w:line="240" w:lineRule="auto"/>
              <w:jc w:val="right"/>
              <w:rPr>
                <w:rFonts w:ascii="Times New Roman" w:hAnsi="Times New Roman" w:cs="Times New Roman"/>
                <w:sz w:val="28"/>
                <w:szCs w:val="28"/>
              </w:rPr>
            </w:pPr>
            <w:r w:rsidRPr="00B45492">
              <w:rPr>
                <w:rFonts w:ascii="Times New Roman" w:hAnsi="Times New Roman" w:cs="Times New Roman"/>
                <w:sz w:val="28"/>
                <w:szCs w:val="28"/>
              </w:rPr>
              <w:t>55,8</w:t>
            </w:r>
          </w:p>
        </w:tc>
      </w:tr>
    </w:tbl>
    <w:p w:rsidR="008713EB" w:rsidRDefault="008713EB" w:rsidP="00D1045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57E0A" w:rsidRPr="00B45492" w:rsidRDefault="005860B4" w:rsidP="00D1045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Из анализа данных двух таблиц </w:t>
      </w:r>
      <w:r w:rsidR="00E57E0A" w:rsidRPr="00B45492">
        <w:rPr>
          <w:rFonts w:ascii="Times New Roman" w:eastAsia="Times New Roman" w:hAnsi="Times New Roman" w:cs="Times New Roman"/>
          <w:sz w:val="28"/>
          <w:szCs w:val="28"/>
          <w:lang w:eastAsia="ru-RU"/>
        </w:rPr>
        <w:t xml:space="preserve">можно сделать </w:t>
      </w:r>
      <w:r w:rsidR="007D795F" w:rsidRPr="00B45492">
        <w:rPr>
          <w:rFonts w:ascii="Times New Roman" w:eastAsia="Times New Roman" w:hAnsi="Times New Roman" w:cs="Times New Roman"/>
          <w:sz w:val="28"/>
          <w:szCs w:val="28"/>
          <w:lang w:eastAsia="ru-RU"/>
        </w:rPr>
        <w:t>следующие выводы</w:t>
      </w:r>
      <w:r w:rsidR="00E57E0A" w:rsidRPr="00B45492">
        <w:rPr>
          <w:rFonts w:ascii="Times New Roman" w:eastAsia="Times New Roman" w:hAnsi="Times New Roman" w:cs="Times New Roman"/>
          <w:sz w:val="28"/>
          <w:szCs w:val="28"/>
          <w:lang w:eastAsia="ru-RU"/>
        </w:rPr>
        <w:t>:</w:t>
      </w:r>
    </w:p>
    <w:p w:rsidR="00E57E0A" w:rsidRPr="00556CF9" w:rsidRDefault="007D795F"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 бюджете городского округа</w:t>
      </w:r>
      <w:r w:rsidR="004A2A3D" w:rsidRPr="00556CF9">
        <w:rPr>
          <w:rFonts w:ascii="Times New Roman" w:eastAsia="Times New Roman" w:hAnsi="Times New Roman" w:cs="Times New Roman"/>
          <w:color w:val="000000" w:themeColor="text1"/>
          <w:sz w:val="28"/>
          <w:szCs w:val="28"/>
          <w:lang w:eastAsia="ru-RU"/>
        </w:rPr>
        <w:t xml:space="preserve"> с 2012 года</w:t>
      </w:r>
      <w:r w:rsidRPr="00556CF9">
        <w:rPr>
          <w:rFonts w:ascii="Times New Roman" w:eastAsia="Times New Roman" w:hAnsi="Times New Roman" w:cs="Times New Roman"/>
          <w:color w:val="000000" w:themeColor="text1"/>
          <w:sz w:val="28"/>
          <w:szCs w:val="28"/>
          <w:lang w:eastAsia="ru-RU"/>
        </w:rPr>
        <w:t xml:space="preserve"> </w:t>
      </w:r>
      <w:r w:rsidR="001D1F12" w:rsidRPr="00556CF9">
        <w:rPr>
          <w:rFonts w:ascii="Times New Roman" w:eastAsia="Times New Roman" w:hAnsi="Times New Roman" w:cs="Times New Roman"/>
          <w:color w:val="000000" w:themeColor="text1"/>
          <w:sz w:val="28"/>
          <w:szCs w:val="28"/>
          <w:lang w:eastAsia="ru-RU"/>
        </w:rPr>
        <w:t xml:space="preserve">растет </w:t>
      </w:r>
      <w:r w:rsidR="00E57E0A" w:rsidRPr="00556CF9">
        <w:rPr>
          <w:rFonts w:ascii="Times New Roman" w:eastAsia="Times New Roman" w:hAnsi="Times New Roman" w:cs="Times New Roman"/>
          <w:color w:val="000000" w:themeColor="text1"/>
          <w:sz w:val="28"/>
          <w:szCs w:val="28"/>
          <w:lang w:eastAsia="ru-RU"/>
        </w:rPr>
        <w:t xml:space="preserve">доля налоговых и </w:t>
      </w:r>
      <w:r w:rsidR="004A2A3D" w:rsidRPr="00556CF9">
        <w:rPr>
          <w:rFonts w:ascii="Times New Roman" w:eastAsia="Times New Roman" w:hAnsi="Times New Roman" w:cs="Times New Roman"/>
          <w:color w:val="000000" w:themeColor="text1"/>
          <w:sz w:val="28"/>
          <w:szCs w:val="28"/>
          <w:lang w:eastAsia="ru-RU"/>
        </w:rPr>
        <w:t xml:space="preserve">неналоговых доходов, однако </w:t>
      </w:r>
      <w:r w:rsidR="000F0D76" w:rsidRPr="00556CF9">
        <w:rPr>
          <w:rFonts w:ascii="Times New Roman" w:eastAsia="Times New Roman" w:hAnsi="Times New Roman" w:cs="Times New Roman"/>
          <w:color w:val="000000" w:themeColor="text1"/>
          <w:sz w:val="28"/>
          <w:szCs w:val="28"/>
          <w:lang w:eastAsia="ru-RU"/>
        </w:rPr>
        <w:t>это может объясняться снижением доли участия муниципального образования в государственных программах Свердловской области;</w:t>
      </w:r>
    </w:p>
    <w:p w:rsidR="001B12BF" w:rsidRPr="00556CF9" w:rsidRDefault="00E57E0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основная доля собственных доходов - налог на доходы физических лиц, поэтому увеличение доходов в значительной мере зависит от роста численности работающих на предприятиях и в организациях, расположенных в округе, и величины оплаты труда.</w:t>
      </w:r>
    </w:p>
    <w:p w:rsidR="008713EB" w:rsidRDefault="008713EB" w:rsidP="00D10456">
      <w:pPr>
        <w:spacing w:after="0" w:line="240" w:lineRule="auto"/>
        <w:ind w:firstLine="709"/>
        <w:jc w:val="right"/>
        <w:rPr>
          <w:rFonts w:ascii="Times New Roman" w:eastAsia="Times New Roman" w:hAnsi="Times New Roman" w:cs="Times New Roman"/>
          <w:sz w:val="28"/>
          <w:szCs w:val="28"/>
          <w:lang w:eastAsia="ru-RU"/>
        </w:rPr>
      </w:pPr>
    </w:p>
    <w:p w:rsidR="001B12BF" w:rsidRPr="00B45492" w:rsidRDefault="001B12BF" w:rsidP="00D10456">
      <w:pPr>
        <w:spacing w:after="0" w:line="240" w:lineRule="auto"/>
        <w:ind w:firstLine="70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Таблица</w:t>
      </w:r>
      <w:r w:rsidR="005860B4" w:rsidRPr="00B45492">
        <w:rPr>
          <w:rFonts w:ascii="Times New Roman" w:eastAsia="Times New Roman" w:hAnsi="Times New Roman" w:cs="Times New Roman"/>
          <w:sz w:val="28"/>
          <w:szCs w:val="28"/>
          <w:lang w:eastAsia="ru-RU"/>
        </w:rPr>
        <w:t xml:space="preserve"> 3</w:t>
      </w:r>
      <w:r w:rsidR="00DD463D">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 xml:space="preserve">- Исполнение расходной части бюджета </w:t>
      </w:r>
    </w:p>
    <w:p w:rsidR="001B12BF" w:rsidRPr="00B45492" w:rsidRDefault="001B12BF" w:rsidP="00D10456">
      <w:pPr>
        <w:spacing w:after="0" w:line="240" w:lineRule="auto"/>
        <w:ind w:firstLine="70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Арамильского городского округа </w:t>
      </w:r>
    </w:p>
    <w:p w:rsidR="001B12BF" w:rsidRDefault="001B12BF" w:rsidP="00D10456">
      <w:pPr>
        <w:spacing w:after="0" w:line="240" w:lineRule="auto"/>
        <w:ind w:firstLine="70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за 2010 год и 2016 год (</w:t>
      </w:r>
      <w:r w:rsidR="00772643" w:rsidRPr="00B45492">
        <w:rPr>
          <w:rFonts w:ascii="Times New Roman" w:eastAsia="Times New Roman" w:hAnsi="Times New Roman" w:cs="Times New Roman"/>
          <w:sz w:val="28"/>
          <w:szCs w:val="28"/>
          <w:lang w:eastAsia="ru-RU"/>
        </w:rPr>
        <w:t>млн</w:t>
      </w:r>
      <w:r w:rsidRPr="00B45492">
        <w:rPr>
          <w:rFonts w:ascii="Times New Roman" w:eastAsia="Times New Roman" w:hAnsi="Times New Roman" w:cs="Times New Roman"/>
          <w:sz w:val="28"/>
          <w:szCs w:val="28"/>
          <w:lang w:eastAsia="ru-RU"/>
        </w:rPr>
        <w:t>. руб.)</w:t>
      </w:r>
    </w:p>
    <w:p w:rsidR="00C320EB" w:rsidRPr="00B45492" w:rsidRDefault="00C320EB" w:rsidP="00D10456">
      <w:pPr>
        <w:spacing w:after="0" w:line="240" w:lineRule="auto"/>
        <w:ind w:firstLine="709"/>
        <w:jc w:val="right"/>
        <w:rPr>
          <w:rFonts w:ascii="Times New Roman" w:eastAsia="Times New Roman" w:hAnsi="Times New Roman" w:cs="Times New Roman"/>
          <w:sz w:val="28"/>
          <w:szCs w:val="28"/>
          <w:lang w:eastAsia="ru-RU"/>
        </w:rPr>
      </w:pPr>
    </w:p>
    <w:tbl>
      <w:tblPr>
        <w:tblStyle w:val="ae"/>
        <w:tblW w:w="9634" w:type="dxa"/>
        <w:tblLook w:val="04A0" w:firstRow="1" w:lastRow="0" w:firstColumn="1" w:lastColumn="0" w:noHBand="0" w:noVBand="1"/>
      </w:tblPr>
      <w:tblGrid>
        <w:gridCol w:w="4106"/>
        <w:gridCol w:w="1276"/>
        <w:gridCol w:w="1276"/>
        <w:gridCol w:w="1275"/>
        <w:gridCol w:w="1701"/>
      </w:tblGrid>
      <w:tr w:rsidR="0096595A" w:rsidRPr="00B45492" w:rsidTr="00E9286D">
        <w:tc>
          <w:tcPr>
            <w:tcW w:w="4106" w:type="dxa"/>
            <w:vMerge w:val="restart"/>
          </w:tcPr>
          <w:p w:rsidR="0096595A" w:rsidRPr="00B45492" w:rsidRDefault="0096595A" w:rsidP="006F59AE">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Наименование</w:t>
            </w:r>
          </w:p>
        </w:tc>
        <w:tc>
          <w:tcPr>
            <w:tcW w:w="2552" w:type="dxa"/>
            <w:gridSpan w:val="2"/>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Сумма, млн. руб.</w:t>
            </w:r>
          </w:p>
        </w:tc>
        <w:tc>
          <w:tcPr>
            <w:tcW w:w="2976" w:type="dxa"/>
            <w:gridSpan w:val="2"/>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Удельный вес в расходах, %</w:t>
            </w:r>
          </w:p>
        </w:tc>
      </w:tr>
      <w:tr w:rsidR="0096595A" w:rsidRPr="00B45492" w:rsidTr="00E9286D">
        <w:tc>
          <w:tcPr>
            <w:tcW w:w="4106" w:type="dxa"/>
            <w:vMerge/>
          </w:tcPr>
          <w:p w:rsidR="0096595A" w:rsidRPr="00B45492" w:rsidRDefault="0096595A" w:rsidP="006F59AE">
            <w:pPr>
              <w:rPr>
                <w:rFonts w:ascii="Times New Roman" w:eastAsia="Times New Roman" w:hAnsi="Times New Roman" w:cs="Times New Roman"/>
                <w:sz w:val="28"/>
                <w:szCs w:val="28"/>
                <w:lang w:eastAsia="ru-RU"/>
              </w:rPr>
            </w:pPr>
          </w:p>
        </w:tc>
        <w:tc>
          <w:tcPr>
            <w:tcW w:w="1276" w:type="dxa"/>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2010 г. </w:t>
            </w:r>
          </w:p>
        </w:tc>
        <w:tc>
          <w:tcPr>
            <w:tcW w:w="1276" w:type="dxa"/>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2016 г. </w:t>
            </w:r>
          </w:p>
        </w:tc>
        <w:tc>
          <w:tcPr>
            <w:tcW w:w="1275" w:type="dxa"/>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 г.</w:t>
            </w:r>
          </w:p>
        </w:tc>
        <w:tc>
          <w:tcPr>
            <w:tcW w:w="1701" w:type="dxa"/>
          </w:tcPr>
          <w:p w:rsidR="0096595A" w:rsidRPr="00B45492" w:rsidRDefault="0096595A" w:rsidP="00AB74C3">
            <w:pPr>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 г.</w:t>
            </w:r>
          </w:p>
        </w:tc>
      </w:tr>
      <w:tr w:rsidR="0096595A" w:rsidRPr="00B45492" w:rsidTr="00E9286D">
        <w:tc>
          <w:tcPr>
            <w:tcW w:w="4106" w:type="dxa"/>
            <w:vAlign w:val="center"/>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Общегосударственные вопросы</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w:t>
            </w:r>
            <w:r w:rsidR="00650116" w:rsidRPr="00B45492">
              <w:rPr>
                <w:rFonts w:ascii="Times New Roman" w:eastAsia="Times New Roman" w:hAnsi="Times New Roman" w:cs="Times New Roman"/>
                <w:sz w:val="28"/>
                <w:szCs w:val="28"/>
                <w:lang w:eastAsia="ru-RU"/>
              </w:rPr>
              <w:t>7</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w:t>
            </w:r>
            <w:r w:rsidR="00650116" w:rsidRPr="00B45492">
              <w:rPr>
                <w:rFonts w:ascii="Times New Roman" w:eastAsia="Times New Roman" w:hAnsi="Times New Roman" w:cs="Times New Roman"/>
                <w:sz w:val="28"/>
                <w:szCs w:val="28"/>
                <w:lang w:eastAsia="ru-RU"/>
              </w:rPr>
              <w:t>0,4</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7,6</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6,7</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Национальная оборона</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w:t>
            </w:r>
            <w:r w:rsidR="00650116" w:rsidRPr="00B45492">
              <w:rPr>
                <w:rFonts w:ascii="Times New Roman" w:eastAsia="Times New Roman" w:hAnsi="Times New Roman" w:cs="Times New Roman"/>
                <w:sz w:val="28"/>
                <w:szCs w:val="28"/>
                <w:lang w:eastAsia="ru-RU"/>
              </w:rPr>
              <w:t>7</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w:t>
            </w:r>
            <w:r w:rsidR="00650116" w:rsidRPr="00B45492">
              <w:rPr>
                <w:rFonts w:ascii="Times New Roman" w:eastAsia="Times New Roman" w:hAnsi="Times New Roman" w:cs="Times New Roman"/>
                <w:sz w:val="28"/>
                <w:szCs w:val="28"/>
                <w:lang w:eastAsia="ru-RU"/>
              </w:rPr>
              <w:t>,9</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0,2</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w:t>
            </w:r>
            <w:r w:rsidR="00650116" w:rsidRPr="00B45492">
              <w:rPr>
                <w:rFonts w:ascii="Times New Roman" w:eastAsia="Times New Roman" w:hAnsi="Times New Roman" w:cs="Times New Roman"/>
                <w:sz w:val="28"/>
                <w:szCs w:val="28"/>
                <w:lang w:eastAsia="ru-RU"/>
              </w:rPr>
              <w:t>6</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w:t>
            </w:r>
            <w:r w:rsidR="00650116" w:rsidRPr="00B45492">
              <w:rPr>
                <w:rFonts w:ascii="Times New Roman" w:eastAsia="Times New Roman" w:hAnsi="Times New Roman" w:cs="Times New Roman"/>
                <w:sz w:val="28"/>
                <w:szCs w:val="28"/>
                <w:lang w:eastAsia="ru-RU"/>
              </w:rPr>
              <w:t>8</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Национальная экономика</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w:t>
            </w:r>
            <w:r w:rsidR="00650116" w:rsidRPr="00B45492">
              <w:rPr>
                <w:rFonts w:ascii="Times New Roman" w:eastAsia="Times New Roman" w:hAnsi="Times New Roman" w:cs="Times New Roman"/>
                <w:sz w:val="28"/>
                <w:szCs w:val="28"/>
                <w:lang w:eastAsia="ru-RU"/>
              </w:rPr>
              <w:t>1</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22,3</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3,3</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Жилищно-коммунальное хозяйство</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w:t>
            </w:r>
            <w:r w:rsidR="00650116" w:rsidRPr="00B45492">
              <w:rPr>
                <w:rFonts w:ascii="Times New Roman" w:eastAsia="Times New Roman" w:hAnsi="Times New Roman" w:cs="Times New Roman"/>
                <w:sz w:val="28"/>
                <w:szCs w:val="28"/>
                <w:lang w:eastAsia="ru-RU"/>
              </w:rPr>
              <w:t>0</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41,5</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9,2</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6,9</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Образование</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126,</w:t>
            </w:r>
            <w:r w:rsidR="00650116" w:rsidRPr="00B45492">
              <w:rPr>
                <w:rFonts w:ascii="Times New Roman" w:eastAsia="Times New Roman" w:hAnsi="Times New Roman" w:cs="Times New Roman"/>
                <w:sz w:val="28"/>
                <w:szCs w:val="28"/>
                <w:lang w:eastAsia="ru-RU"/>
              </w:rPr>
              <w:t>1</w:t>
            </w:r>
          </w:p>
        </w:tc>
        <w:tc>
          <w:tcPr>
            <w:tcW w:w="1276" w:type="dxa"/>
          </w:tcPr>
          <w:p w:rsidR="0096595A" w:rsidRPr="00B45492" w:rsidRDefault="00650116"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375,7</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46,3</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62,6</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Культура, кинематография, средства массовой информации</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w:t>
            </w:r>
            <w:r w:rsidR="00650116" w:rsidRPr="00B45492">
              <w:rPr>
                <w:rFonts w:ascii="Times New Roman" w:eastAsia="Times New Roman" w:hAnsi="Times New Roman" w:cs="Times New Roman"/>
                <w:sz w:val="28"/>
                <w:szCs w:val="28"/>
                <w:lang w:eastAsia="ru-RU"/>
              </w:rPr>
              <w:t>0</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w:t>
            </w:r>
            <w:r w:rsidR="00650116" w:rsidRPr="00B45492">
              <w:rPr>
                <w:rFonts w:ascii="Times New Roman" w:eastAsia="Times New Roman" w:hAnsi="Times New Roman" w:cs="Times New Roman"/>
                <w:sz w:val="28"/>
                <w:szCs w:val="28"/>
                <w:lang w:eastAsia="ru-RU"/>
              </w:rPr>
              <w:t>3</w:t>
            </w:r>
            <w:r w:rsidRPr="00B45492">
              <w:rPr>
                <w:rFonts w:ascii="Times New Roman" w:eastAsia="Times New Roman" w:hAnsi="Times New Roman" w:cs="Times New Roman"/>
                <w:sz w:val="28"/>
                <w:szCs w:val="28"/>
                <w:lang w:eastAsia="ru-RU"/>
              </w:rPr>
              <w:t>,</w:t>
            </w:r>
            <w:r w:rsidR="00650116" w:rsidRPr="00B45492">
              <w:rPr>
                <w:rFonts w:ascii="Times New Roman" w:eastAsia="Times New Roman" w:hAnsi="Times New Roman" w:cs="Times New Roman"/>
                <w:sz w:val="28"/>
                <w:szCs w:val="28"/>
                <w:lang w:eastAsia="ru-RU"/>
              </w:rPr>
              <w:t>0</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5,2</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5,5</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Здравоохранение, физическая культура и спорт</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41,5</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11,8</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15,3</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Социальная политика</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33,</w:t>
            </w:r>
            <w:r w:rsidR="00650116" w:rsidRPr="00B45492">
              <w:rPr>
                <w:rFonts w:ascii="Times New Roman" w:eastAsia="Times New Roman" w:hAnsi="Times New Roman" w:cs="Times New Roman"/>
                <w:sz w:val="28"/>
                <w:szCs w:val="28"/>
                <w:lang w:eastAsia="ru-RU"/>
              </w:rPr>
              <w:t>2</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69,</w:t>
            </w:r>
            <w:r w:rsidR="00650116" w:rsidRPr="00B45492">
              <w:rPr>
                <w:rFonts w:ascii="Times New Roman" w:eastAsia="Times New Roman" w:hAnsi="Times New Roman" w:cs="Times New Roman"/>
                <w:sz w:val="28"/>
                <w:szCs w:val="28"/>
                <w:lang w:eastAsia="ru-RU"/>
              </w:rPr>
              <w:t>5</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12,2</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11,6</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Обслуживание государственного и муниципального долга</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0,0</w:t>
            </w:r>
          </w:p>
        </w:tc>
        <w:tc>
          <w:tcPr>
            <w:tcW w:w="1276"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w:t>
            </w:r>
            <w:r w:rsidR="00650116" w:rsidRPr="00B45492">
              <w:rPr>
                <w:rFonts w:ascii="Times New Roman" w:eastAsia="Times New Roman" w:hAnsi="Times New Roman" w:cs="Times New Roman"/>
                <w:sz w:val="28"/>
                <w:szCs w:val="28"/>
                <w:lang w:eastAsia="ru-RU"/>
              </w:rPr>
              <w:t>5</w:t>
            </w:r>
          </w:p>
        </w:tc>
        <w:tc>
          <w:tcPr>
            <w:tcW w:w="1275"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0,0</w:t>
            </w:r>
          </w:p>
        </w:tc>
        <w:tc>
          <w:tcPr>
            <w:tcW w:w="1701" w:type="dxa"/>
          </w:tcPr>
          <w:p w:rsidR="0096595A" w:rsidRPr="00B45492" w:rsidRDefault="0096595A" w:rsidP="00A15CB6">
            <w:pPr>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r>
      <w:tr w:rsidR="0096595A" w:rsidRPr="00B45492" w:rsidTr="00E9286D">
        <w:tc>
          <w:tcPr>
            <w:tcW w:w="4106" w:type="dxa"/>
          </w:tcPr>
          <w:p w:rsidR="0096595A" w:rsidRPr="00B45492" w:rsidRDefault="0096595A" w:rsidP="00AB74C3">
            <w:pPr>
              <w:rPr>
                <w:rFonts w:ascii="Times New Roman" w:eastAsia="Times New Roman" w:hAnsi="Times New Roman" w:cs="Times New Roman"/>
                <w:b/>
                <w:sz w:val="28"/>
                <w:szCs w:val="28"/>
                <w:lang w:eastAsia="ru-RU"/>
              </w:rPr>
            </w:pPr>
            <w:r w:rsidRPr="00B45492">
              <w:rPr>
                <w:rFonts w:ascii="Times New Roman" w:eastAsia="Times New Roman" w:hAnsi="Times New Roman" w:cs="Times New Roman"/>
                <w:b/>
                <w:sz w:val="28"/>
                <w:szCs w:val="28"/>
                <w:lang w:eastAsia="ru-RU"/>
              </w:rPr>
              <w:t>ИТОГО:</w:t>
            </w:r>
          </w:p>
        </w:tc>
        <w:tc>
          <w:tcPr>
            <w:tcW w:w="1276" w:type="dxa"/>
          </w:tcPr>
          <w:p w:rsidR="0096595A" w:rsidRPr="00B45492" w:rsidRDefault="008C123E" w:rsidP="00A15CB6">
            <w:pPr>
              <w:jc w:val="right"/>
              <w:rPr>
                <w:rFonts w:ascii="Times New Roman" w:eastAsia="Times New Roman" w:hAnsi="Times New Roman" w:cs="Times New Roman"/>
                <w:b/>
                <w:sz w:val="28"/>
                <w:szCs w:val="28"/>
                <w:lang w:eastAsia="ru-RU"/>
              </w:rPr>
            </w:pPr>
            <w:r w:rsidRPr="00B45492">
              <w:rPr>
                <w:rFonts w:ascii="Times New Roman" w:eastAsia="Times New Roman" w:hAnsi="Times New Roman" w:cs="Times New Roman"/>
                <w:b/>
                <w:sz w:val="28"/>
                <w:szCs w:val="28"/>
                <w:lang w:eastAsia="ru-RU"/>
              </w:rPr>
              <w:t>271,9</w:t>
            </w:r>
          </w:p>
        </w:tc>
        <w:tc>
          <w:tcPr>
            <w:tcW w:w="1276" w:type="dxa"/>
          </w:tcPr>
          <w:p w:rsidR="0096595A" w:rsidRPr="00B45492" w:rsidRDefault="008C123E" w:rsidP="00A15CB6">
            <w:pPr>
              <w:jc w:val="right"/>
              <w:rPr>
                <w:rFonts w:ascii="Times New Roman" w:eastAsia="Times New Roman" w:hAnsi="Times New Roman" w:cs="Times New Roman"/>
                <w:b/>
                <w:sz w:val="28"/>
                <w:szCs w:val="28"/>
                <w:lang w:eastAsia="ru-RU"/>
              </w:rPr>
            </w:pPr>
            <w:r w:rsidRPr="00B45492">
              <w:rPr>
                <w:rFonts w:ascii="Times New Roman" w:eastAsia="Times New Roman" w:hAnsi="Times New Roman" w:cs="Times New Roman"/>
                <w:b/>
                <w:sz w:val="28"/>
                <w:szCs w:val="28"/>
                <w:lang w:eastAsia="ru-RU"/>
              </w:rPr>
              <w:t>600,</w:t>
            </w:r>
            <w:r w:rsidR="00650116" w:rsidRPr="00B45492">
              <w:rPr>
                <w:rFonts w:ascii="Times New Roman" w:eastAsia="Times New Roman" w:hAnsi="Times New Roman" w:cs="Times New Roman"/>
                <w:b/>
                <w:sz w:val="28"/>
                <w:szCs w:val="28"/>
                <w:lang w:eastAsia="ru-RU"/>
              </w:rPr>
              <w:t>3</w:t>
            </w:r>
          </w:p>
        </w:tc>
        <w:tc>
          <w:tcPr>
            <w:tcW w:w="1275" w:type="dxa"/>
          </w:tcPr>
          <w:p w:rsidR="0096595A" w:rsidRPr="00B45492" w:rsidRDefault="0096595A" w:rsidP="00A15CB6">
            <w:pPr>
              <w:jc w:val="right"/>
              <w:rPr>
                <w:rFonts w:ascii="Times New Roman" w:eastAsia="Times New Roman" w:hAnsi="Times New Roman" w:cs="Times New Roman"/>
                <w:b/>
                <w:sz w:val="28"/>
                <w:szCs w:val="28"/>
                <w:lang w:eastAsia="ru-RU"/>
              </w:rPr>
            </w:pPr>
            <w:r w:rsidRPr="00B45492">
              <w:rPr>
                <w:rFonts w:ascii="Times New Roman" w:eastAsia="Times New Roman" w:hAnsi="Times New Roman" w:cs="Times New Roman"/>
                <w:b/>
                <w:sz w:val="28"/>
                <w:szCs w:val="28"/>
                <w:lang w:eastAsia="ru-RU"/>
              </w:rPr>
              <w:t>100,0</w:t>
            </w:r>
          </w:p>
        </w:tc>
        <w:tc>
          <w:tcPr>
            <w:tcW w:w="1701" w:type="dxa"/>
          </w:tcPr>
          <w:p w:rsidR="0096595A" w:rsidRPr="00B45492" w:rsidRDefault="0096595A" w:rsidP="00A15CB6">
            <w:pPr>
              <w:jc w:val="right"/>
              <w:rPr>
                <w:rFonts w:ascii="Times New Roman" w:eastAsia="Times New Roman" w:hAnsi="Times New Roman" w:cs="Times New Roman"/>
                <w:b/>
                <w:sz w:val="28"/>
                <w:szCs w:val="28"/>
                <w:lang w:eastAsia="ru-RU"/>
              </w:rPr>
            </w:pPr>
            <w:r w:rsidRPr="00B45492">
              <w:rPr>
                <w:rFonts w:ascii="Times New Roman" w:eastAsia="Times New Roman" w:hAnsi="Times New Roman" w:cs="Times New Roman"/>
                <w:b/>
                <w:sz w:val="28"/>
                <w:szCs w:val="28"/>
                <w:lang w:eastAsia="ru-RU"/>
              </w:rPr>
              <w:t>100,0</w:t>
            </w:r>
          </w:p>
        </w:tc>
      </w:tr>
    </w:tbl>
    <w:p w:rsidR="008713EB" w:rsidRDefault="008713EB" w:rsidP="00D10456">
      <w:pPr>
        <w:spacing w:after="0" w:line="240" w:lineRule="auto"/>
        <w:ind w:firstLine="709"/>
        <w:jc w:val="both"/>
        <w:rPr>
          <w:rFonts w:ascii="Times New Roman" w:eastAsia="Times New Roman" w:hAnsi="Times New Roman" w:cs="Times New Roman"/>
          <w:sz w:val="28"/>
          <w:szCs w:val="28"/>
          <w:lang w:eastAsia="ru-RU"/>
        </w:rPr>
      </w:pPr>
    </w:p>
    <w:p w:rsidR="00A94787" w:rsidRPr="00B45492" w:rsidRDefault="00A94787"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Общая структура расходов бюджета Арамильского городского округа в 2010 г. и 2016 г. </w:t>
      </w:r>
      <w:r w:rsidR="00772643" w:rsidRPr="00B45492">
        <w:rPr>
          <w:rFonts w:ascii="Times New Roman" w:eastAsia="Times New Roman" w:hAnsi="Times New Roman" w:cs="Times New Roman"/>
          <w:sz w:val="28"/>
          <w:szCs w:val="28"/>
          <w:lang w:eastAsia="ru-RU"/>
        </w:rPr>
        <w:t>изменилась</w:t>
      </w:r>
      <w:r w:rsidR="00AB74C3" w:rsidRPr="00B45492">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xml:space="preserve"> увеличился удельный вес расходов на образование с 46,3 % в 2010 г. до 62,6 % в 2016 г.</w:t>
      </w:r>
      <w:r w:rsidR="00AB74C3" w:rsidRPr="00B45492">
        <w:rPr>
          <w:rFonts w:ascii="Times New Roman" w:eastAsia="Times New Roman" w:hAnsi="Times New Roman" w:cs="Times New Roman"/>
          <w:sz w:val="28"/>
          <w:szCs w:val="28"/>
          <w:lang w:eastAsia="ru-RU"/>
        </w:rPr>
        <w:t>, в связи с уменьшением полномочий органов местного самоуправления в сфере охраны здоровья в 2016 г. произошло с</w:t>
      </w:r>
      <w:r w:rsidRPr="00B45492">
        <w:rPr>
          <w:rFonts w:ascii="Times New Roman" w:eastAsia="Times New Roman" w:hAnsi="Times New Roman" w:cs="Times New Roman"/>
          <w:sz w:val="28"/>
          <w:szCs w:val="28"/>
          <w:lang w:eastAsia="ru-RU"/>
        </w:rPr>
        <w:t>нижение расходов на здравоохранение.</w:t>
      </w:r>
    </w:p>
    <w:p w:rsidR="00A94787" w:rsidRPr="00B45492" w:rsidRDefault="00A94787" w:rsidP="00D10456">
      <w:pPr>
        <w:spacing w:after="0" w:line="240" w:lineRule="auto"/>
        <w:ind w:firstLine="709"/>
        <w:jc w:val="both"/>
        <w:rPr>
          <w:rFonts w:ascii="Times New Roman" w:hAnsi="Times New Roman" w:cs="Times New Roman"/>
          <w:sz w:val="28"/>
          <w:szCs w:val="28"/>
        </w:rPr>
      </w:pPr>
      <w:r w:rsidRPr="00B45492">
        <w:rPr>
          <w:rFonts w:ascii="Times New Roman" w:eastAsia="Times New Roman" w:hAnsi="Times New Roman" w:cs="Times New Roman"/>
          <w:sz w:val="28"/>
          <w:szCs w:val="28"/>
          <w:lang w:eastAsia="ru-RU"/>
        </w:rPr>
        <w:t>Расходная часть бюджета округа за анализируемые периоды характеризуется социальной ориентированностью: 79,0 % в 2010 г. и 81,6 % в 2016 г. от общей величины расходов направлены на образование, культуру, здравоохранение, физическую культуру, спорт и социальную полити</w:t>
      </w:r>
      <w:r w:rsidR="00D223AE" w:rsidRPr="00B45492">
        <w:rPr>
          <w:rFonts w:ascii="Times New Roman" w:eastAsia="Times New Roman" w:hAnsi="Times New Roman" w:cs="Times New Roman"/>
          <w:sz w:val="28"/>
          <w:szCs w:val="28"/>
          <w:lang w:eastAsia="ru-RU"/>
        </w:rPr>
        <w:t xml:space="preserve">ку, что благоприятно влияет на </w:t>
      </w:r>
      <w:r w:rsidRPr="00B45492">
        <w:rPr>
          <w:rFonts w:ascii="Times New Roman" w:hAnsi="Times New Roman" w:cs="Times New Roman"/>
          <w:sz w:val="28"/>
          <w:szCs w:val="28"/>
        </w:rPr>
        <w:t>повышение уровня жизни жителей округа.</w:t>
      </w:r>
    </w:p>
    <w:p w:rsidR="0087172F" w:rsidRDefault="00A94787"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Доля бюджетных ассигнований на общегосударственные вопросы в общем объеме расходов бюджета уменьшилась с 7,6 % в 2010 г. до 6,7 % в 2016 г. Значительно уменьшилась доля расходов на жилищно-коммунальное хозяйство и составила в 2016 г. 6,9 % от общего объема расходов бюджета. Также</w:t>
      </w:r>
      <w:r w:rsidR="00E86BE3" w:rsidRPr="00B45492">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xml:space="preserve"> можно сделать вывод о том, что расходы на</w:t>
      </w:r>
      <w:r w:rsidR="0017049F" w:rsidRPr="00B45492">
        <w:rPr>
          <w:rFonts w:ascii="Times New Roman" w:eastAsia="Times New Roman" w:hAnsi="Times New Roman" w:cs="Times New Roman"/>
          <w:sz w:val="28"/>
          <w:szCs w:val="28"/>
          <w:lang w:eastAsia="ru-RU"/>
        </w:rPr>
        <w:t xml:space="preserve"> обслуживание государственного и </w:t>
      </w:r>
      <w:r w:rsidR="00D223AE" w:rsidRPr="00B45492">
        <w:rPr>
          <w:rFonts w:ascii="Times New Roman" w:eastAsia="Times New Roman" w:hAnsi="Times New Roman" w:cs="Times New Roman"/>
          <w:sz w:val="28"/>
          <w:szCs w:val="28"/>
          <w:lang w:eastAsia="ru-RU"/>
        </w:rPr>
        <w:t xml:space="preserve">муниципального </w:t>
      </w:r>
      <w:r w:rsidR="005860B4" w:rsidRPr="00B45492">
        <w:rPr>
          <w:rFonts w:ascii="Times New Roman" w:eastAsia="Times New Roman" w:hAnsi="Times New Roman" w:cs="Times New Roman"/>
          <w:sz w:val="28"/>
          <w:szCs w:val="28"/>
          <w:lang w:eastAsia="ru-RU"/>
        </w:rPr>
        <w:t xml:space="preserve">долга </w:t>
      </w:r>
      <w:r w:rsidRPr="00B45492">
        <w:rPr>
          <w:rFonts w:ascii="Times New Roman" w:eastAsia="Times New Roman" w:hAnsi="Times New Roman" w:cs="Times New Roman"/>
          <w:sz w:val="28"/>
          <w:szCs w:val="28"/>
          <w:lang w:eastAsia="ru-RU"/>
        </w:rPr>
        <w:t>(в 2010 г</w:t>
      </w:r>
      <w:r w:rsidR="00FB614B" w:rsidRPr="00B45492">
        <w:rPr>
          <w:rFonts w:ascii="Times New Roman" w:eastAsia="Times New Roman" w:hAnsi="Times New Roman" w:cs="Times New Roman"/>
          <w:sz w:val="28"/>
          <w:szCs w:val="28"/>
          <w:lang w:eastAsia="ru-RU"/>
        </w:rPr>
        <w:t xml:space="preserve">. – 0,0 %, в 2016 г. - 0,1 %) </w:t>
      </w:r>
      <w:r w:rsidR="00772643" w:rsidRPr="00B45492">
        <w:rPr>
          <w:rFonts w:ascii="Times New Roman" w:eastAsia="Times New Roman" w:hAnsi="Times New Roman" w:cs="Times New Roman"/>
          <w:sz w:val="28"/>
          <w:szCs w:val="28"/>
          <w:lang w:eastAsia="ru-RU"/>
        </w:rPr>
        <w:t xml:space="preserve">являются совсем незначительными. Низкий объем на </w:t>
      </w:r>
      <w:r w:rsidR="00FB614B" w:rsidRPr="00B45492">
        <w:rPr>
          <w:rFonts w:ascii="Times New Roman" w:eastAsia="Times New Roman" w:hAnsi="Times New Roman" w:cs="Times New Roman"/>
          <w:sz w:val="28"/>
          <w:szCs w:val="28"/>
          <w:lang w:eastAsia="ru-RU"/>
        </w:rPr>
        <w:t xml:space="preserve">национальную оборону </w:t>
      </w:r>
      <w:r w:rsidRPr="00B45492">
        <w:rPr>
          <w:rFonts w:ascii="Times New Roman" w:eastAsia="Times New Roman" w:hAnsi="Times New Roman" w:cs="Times New Roman"/>
          <w:sz w:val="28"/>
          <w:szCs w:val="28"/>
          <w:lang w:eastAsia="ru-RU"/>
        </w:rPr>
        <w:t xml:space="preserve">(в 2010 г. - 0,2 %, в </w:t>
      </w:r>
      <w:r w:rsidR="00FB614B" w:rsidRPr="00B45492">
        <w:rPr>
          <w:rFonts w:ascii="Times New Roman" w:eastAsia="Times New Roman" w:hAnsi="Times New Roman" w:cs="Times New Roman"/>
          <w:sz w:val="28"/>
          <w:szCs w:val="28"/>
          <w:lang w:eastAsia="ru-RU"/>
        </w:rPr>
        <w:t xml:space="preserve">2016 г. – 0,1 %), национальную экономику </w:t>
      </w:r>
      <w:r w:rsidRPr="00B45492">
        <w:rPr>
          <w:rFonts w:ascii="Times New Roman" w:eastAsia="Times New Roman" w:hAnsi="Times New Roman" w:cs="Times New Roman"/>
          <w:sz w:val="28"/>
          <w:szCs w:val="28"/>
          <w:lang w:eastAsia="ru-RU"/>
        </w:rPr>
        <w:t>(в 2010 г. - 3,3 %, в 2016 г. – 3,7 %</w:t>
      </w:r>
      <w:r w:rsidR="00FB614B" w:rsidRPr="00B45492">
        <w:rPr>
          <w:rFonts w:ascii="Times New Roman" w:eastAsia="Times New Roman" w:hAnsi="Times New Roman" w:cs="Times New Roman"/>
          <w:sz w:val="28"/>
          <w:szCs w:val="28"/>
          <w:lang w:eastAsia="ru-RU"/>
        </w:rPr>
        <w:t xml:space="preserve">), национальную безопасность и </w:t>
      </w:r>
      <w:r w:rsidRPr="00B45492">
        <w:rPr>
          <w:rFonts w:ascii="Times New Roman" w:eastAsia="Times New Roman" w:hAnsi="Times New Roman" w:cs="Times New Roman"/>
          <w:sz w:val="28"/>
          <w:szCs w:val="28"/>
          <w:lang w:eastAsia="ru-RU"/>
        </w:rPr>
        <w:t>правоохранительную деятельность (в 2010 г. - 0,6 %, в 2016 г. – 0,8 %)</w:t>
      </w:r>
      <w:r w:rsidR="00772643" w:rsidRPr="00B45492">
        <w:rPr>
          <w:rFonts w:ascii="Times New Roman" w:eastAsia="Times New Roman" w:hAnsi="Times New Roman" w:cs="Times New Roman"/>
          <w:sz w:val="28"/>
          <w:szCs w:val="28"/>
          <w:lang w:eastAsia="ru-RU"/>
        </w:rPr>
        <w:t xml:space="preserve"> объясняется малым объемом полномочий местного уровня в данных сферах</w:t>
      </w:r>
      <w:r w:rsidRPr="00B45492">
        <w:rPr>
          <w:rFonts w:ascii="Times New Roman" w:eastAsia="Times New Roman" w:hAnsi="Times New Roman" w:cs="Times New Roman"/>
          <w:sz w:val="28"/>
          <w:szCs w:val="28"/>
          <w:lang w:eastAsia="ru-RU"/>
        </w:rPr>
        <w:t>.</w:t>
      </w:r>
    </w:p>
    <w:p w:rsidR="008713EB" w:rsidRPr="00B45492" w:rsidRDefault="008713EB" w:rsidP="00D10456">
      <w:pPr>
        <w:spacing w:after="0" w:line="240" w:lineRule="auto"/>
        <w:ind w:firstLine="709"/>
        <w:jc w:val="both"/>
        <w:rPr>
          <w:rFonts w:ascii="Times New Roman" w:eastAsia="Times New Roman" w:hAnsi="Times New Roman" w:cs="Times New Roman"/>
          <w:sz w:val="28"/>
          <w:szCs w:val="28"/>
          <w:lang w:eastAsia="ru-RU"/>
        </w:rPr>
      </w:pPr>
    </w:p>
    <w:p w:rsidR="003A48D1" w:rsidRPr="00B45492" w:rsidRDefault="0047782E" w:rsidP="0047782E">
      <w:pPr>
        <w:pStyle w:val="ConsPlusNormal"/>
        <w:ind w:firstLine="709"/>
        <w:outlineLvl w:val="3"/>
        <w:rPr>
          <w:rFonts w:ascii="Times New Roman" w:hAnsi="Times New Roman" w:cs="Times New Roman"/>
          <w:sz w:val="28"/>
          <w:szCs w:val="28"/>
        </w:rPr>
      </w:pPr>
      <w:r w:rsidRPr="00B45492">
        <w:rPr>
          <w:rFonts w:ascii="Times New Roman" w:hAnsi="Times New Roman" w:cs="Times New Roman"/>
          <w:sz w:val="28"/>
          <w:szCs w:val="28"/>
        </w:rPr>
        <w:t>Инвестиционная деятельность</w:t>
      </w:r>
      <w:r>
        <w:rPr>
          <w:rFonts w:ascii="Times New Roman" w:hAnsi="Times New Roman" w:cs="Times New Roman"/>
          <w:sz w:val="28"/>
          <w:szCs w:val="28"/>
        </w:rPr>
        <w:t>.</w:t>
      </w:r>
    </w:p>
    <w:p w:rsidR="006E05BF" w:rsidRPr="00B45492" w:rsidRDefault="00874388" w:rsidP="00D10456">
      <w:pPr>
        <w:pStyle w:val="aa"/>
        <w:spacing w:line="240" w:lineRule="auto"/>
      </w:pPr>
      <w:r w:rsidRPr="00B45492">
        <w:t>За последние годы наибольший объем инвестиций приходи</w:t>
      </w:r>
      <w:r w:rsidR="00E86BE3" w:rsidRPr="00B45492">
        <w:t>л</w:t>
      </w:r>
      <w:r w:rsidR="007C1E72" w:rsidRPr="00B45492">
        <w:t xml:space="preserve">ся на </w:t>
      </w:r>
      <w:r w:rsidR="00CB15C0" w:rsidRPr="00B45492">
        <w:t>предприятия</w:t>
      </w:r>
      <w:r w:rsidR="007C1E72" w:rsidRPr="00B45492">
        <w:t xml:space="preserve"> ООО «Силур»</w:t>
      </w:r>
      <w:r w:rsidR="006E05BF" w:rsidRPr="00B45492">
        <w:t>, АО «</w:t>
      </w:r>
      <w:r w:rsidR="00584B00">
        <w:t>Арамильский авиационный ремонтный завод» (далее</w:t>
      </w:r>
      <w:r w:rsidR="006B21FB">
        <w:t xml:space="preserve"> </w:t>
      </w:r>
      <w:r w:rsidR="00584B00">
        <w:t>-</w:t>
      </w:r>
      <w:r w:rsidR="006B21FB">
        <w:t xml:space="preserve"> </w:t>
      </w:r>
      <w:r w:rsidR="00584B00">
        <w:t>АО «ААРЗ»)</w:t>
      </w:r>
      <w:r w:rsidR="006E05BF" w:rsidRPr="00B45492">
        <w:t xml:space="preserve">, </w:t>
      </w:r>
      <w:r w:rsidR="00637A19">
        <w:t xml:space="preserve">ООО </w:t>
      </w:r>
      <w:r w:rsidR="008D69B6">
        <w:t>«</w:t>
      </w:r>
      <w:r w:rsidR="006E05BF" w:rsidRPr="00B45492">
        <w:t>М</w:t>
      </w:r>
      <w:r w:rsidR="00637A19">
        <w:t>онди Арамиль</w:t>
      </w:r>
      <w:r w:rsidR="008D69B6">
        <w:t>»</w:t>
      </w:r>
      <w:r w:rsidR="00637A19">
        <w:t xml:space="preserve"> (ранее</w:t>
      </w:r>
      <w:r w:rsidR="006E05BF" w:rsidRPr="00B45492">
        <w:t xml:space="preserve"> </w:t>
      </w:r>
      <w:r w:rsidR="00637A19">
        <w:t xml:space="preserve">АО </w:t>
      </w:r>
      <w:r w:rsidR="006E05BF" w:rsidRPr="00B45492">
        <w:t>«</w:t>
      </w:r>
      <w:proofErr w:type="spellStart"/>
      <w:r w:rsidR="006E05BF" w:rsidRPr="00B45492">
        <w:t>Уралпластик</w:t>
      </w:r>
      <w:proofErr w:type="spellEnd"/>
      <w:r w:rsidR="00637A19">
        <w:t>-Н</w:t>
      </w:r>
      <w:r w:rsidR="00E86BE3" w:rsidRPr="00B45492">
        <w:t>»</w:t>
      </w:r>
      <w:r w:rsidR="00637A19">
        <w:t>)</w:t>
      </w:r>
      <w:r w:rsidR="006E05BF" w:rsidRPr="00B45492">
        <w:t xml:space="preserve">, </w:t>
      </w:r>
      <w:r w:rsidR="00CB15C0" w:rsidRPr="00B45492">
        <w:t>ЗАО Н</w:t>
      </w:r>
      <w:r w:rsidR="006B21FB">
        <w:t>аучно-производственный холдинг</w:t>
      </w:r>
      <w:r w:rsidR="00CB15C0" w:rsidRPr="00B45492">
        <w:t xml:space="preserve"> </w:t>
      </w:r>
      <w:r w:rsidR="006E05BF" w:rsidRPr="00B45492">
        <w:t>«ВМП»</w:t>
      </w:r>
      <w:r w:rsidR="006B21FB">
        <w:t xml:space="preserve"> (далее – ЗАО НПХ «ВМП»)</w:t>
      </w:r>
      <w:r w:rsidR="00CB15C0" w:rsidRPr="00B45492">
        <w:t>.</w:t>
      </w:r>
    </w:p>
    <w:p w:rsidR="00CB15C0" w:rsidRPr="00B45492" w:rsidRDefault="00514604" w:rsidP="00D10456">
      <w:pPr>
        <w:pStyle w:val="aa"/>
        <w:spacing w:line="240" w:lineRule="auto"/>
      </w:pPr>
      <w:r w:rsidRPr="00B45492">
        <w:t xml:space="preserve">Следует отметить, что для Арамильского городского округа </w:t>
      </w:r>
      <w:r w:rsidR="00E86BE3" w:rsidRPr="00B45492">
        <w:t xml:space="preserve">период с </w:t>
      </w:r>
      <w:r w:rsidRPr="00B45492">
        <w:t xml:space="preserve">2010 </w:t>
      </w:r>
      <w:r w:rsidR="00E86BE3" w:rsidRPr="00B45492">
        <w:t xml:space="preserve">по 2015 </w:t>
      </w:r>
      <w:r w:rsidRPr="00B45492">
        <w:t xml:space="preserve">год – </w:t>
      </w:r>
      <w:r w:rsidR="00584B00">
        <w:t xml:space="preserve">это </w:t>
      </w:r>
      <w:r w:rsidRPr="00B45492">
        <w:t>этап</w:t>
      </w:r>
      <w:r w:rsidR="00631CA3" w:rsidRPr="00B45492">
        <w:t xml:space="preserve"> реализации наиболее значимых инвестиционных</w:t>
      </w:r>
      <w:r w:rsidR="00772643" w:rsidRPr="00B45492">
        <w:t xml:space="preserve"> проектов</w:t>
      </w:r>
      <w:r w:rsidRPr="00B45492">
        <w:t>:</w:t>
      </w:r>
    </w:p>
    <w:p w:rsidR="00CB15C0" w:rsidRPr="00B45492" w:rsidRDefault="00496545" w:rsidP="00C34392">
      <w:pPr>
        <w:pStyle w:val="aa"/>
        <w:numPr>
          <w:ilvl w:val="0"/>
          <w:numId w:val="50"/>
        </w:numPr>
        <w:spacing w:line="240" w:lineRule="auto"/>
        <w:ind w:left="0" w:firstLine="709"/>
      </w:pPr>
      <w:r w:rsidRPr="00B45492">
        <w:t>Реконструкция и техническое перевооружение станции испытания авиационных двигателей Д-36/Д-136 - предприятие АО «ААРЗ» (период реализации 2010-2020 гг.);</w:t>
      </w:r>
    </w:p>
    <w:p w:rsidR="00B6180C" w:rsidRPr="00B45492" w:rsidRDefault="00496545" w:rsidP="00C34392">
      <w:pPr>
        <w:pStyle w:val="aa"/>
        <w:numPr>
          <w:ilvl w:val="0"/>
          <w:numId w:val="50"/>
        </w:numPr>
        <w:spacing w:line="240" w:lineRule="auto"/>
        <w:ind w:left="0" w:firstLine="709"/>
      </w:pPr>
      <w:r w:rsidRPr="00B45492">
        <w:t>Реконструкция очистных сооружений гальванических стоков предприятия АО «ААРЗ» (период реализации 2011-2015 гг.);</w:t>
      </w:r>
    </w:p>
    <w:p w:rsidR="00CB15C0" w:rsidRPr="00B45492" w:rsidRDefault="00CB15C0" w:rsidP="00C34392">
      <w:pPr>
        <w:pStyle w:val="aa"/>
        <w:numPr>
          <w:ilvl w:val="0"/>
          <w:numId w:val="50"/>
        </w:numPr>
        <w:spacing w:line="240" w:lineRule="auto"/>
        <w:ind w:left="0" w:firstLine="709"/>
      </w:pPr>
      <w:r w:rsidRPr="00B45492">
        <w:t xml:space="preserve">Строительство завода по производству металлических порошков и лакокрасочной продукции – </w:t>
      </w:r>
      <w:r w:rsidR="00A34815" w:rsidRPr="00B45492">
        <w:t xml:space="preserve">предприятие </w:t>
      </w:r>
      <w:r w:rsidRPr="00B45492">
        <w:t>ЗАО НПХ «ВМП» (</w:t>
      </w:r>
      <w:r w:rsidR="00514604" w:rsidRPr="00B45492">
        <w:t xml:space="preserve">период реализации </w:t>
      </w:r>
      <w:r w:rsidRPr="00B45492">
        <w:t>2010-2020 гг.)</w:t>
      </w:r>
      <w:r w:rsidR="00A34815" w:rsidRPr="00B45492">
        <w:t>;</w:t>
      </w:r>
    </w:p>
    <w:p w:rsidR="00A34815" w:rsidRPr="00584B00" w:rsidRDefault="00496545" w:rsidP="00C34392">
      <w:pPr>
        <w:pStyle w:val="aa"/>
        <w:numPr>
          <w:ilvl w:val="0"/>
          <w:numId w:val="50"/>
        </w:numPr>
        <w:spacing w:line="240" w:lineRule="auto"/>
        <w:ind w:left="0" w:firstLine="709"/>
      </w:pPr>
      <w:r w:rsidRPr="00B45492">
        <w:t>Запуск п</w:t>
      </w:r>
      <w:r w:rsidR="00D223AE" w:rsidRPr="00B45492">
        <w:t>роизводств</w:t>
      </w:r>
      <w:r w:rsidRPr="00B45492">
        <w:t>а</w:t>
      </w:r>
      <w:r w:rsidR="00FB614B" w:rsidRPr="00B45492">
        <w:t xml:space="preserve"> </w:t>
      </w:r>
      <w:r w:rsidR="00AB74C3" w:rsidRPr="00B45492">
        <w:t>гибкой полимерной упаковки,</w:t>
      </w:r>
      <w:r w:rsidR="00D223AE" w:rsidRPr="00B45492">
        <w:t xml:space="preserve"> </w:t>
      </w:r>
      <w:r w:rsidR="0082734C" w:rsidRPr="00B45492">
        <w:t xml:space="preserve">модифицированной </w:t>
      </w:r>
      <w:proofErr w:type="spellStart"/>
      <w:r w:rsidR="0082734C" w:rsidRPr="00B45492">
        <w:t>нанокомпозитами</w:t>
      </w:r>
      <w:proofErr w:type="spellEnd"/>
      <w:r w:rsidR="0082734C" w:rsidRPr="00B45492">
        <w:rPr>
          <w:sz w:val="24"/>
          <w:szCs w:val="24"/>
        </w:rPr>
        <w:t xml:space="preserve"> </w:t>
      </w:r>
      <w:r w:rsidR="0082734C" w:rsidRPr="00B45492">
        <w:t>– предприятие</w:t>
      </w:r>
      <w:r w:rsidR="0082734C" w:rsidRPr="00B45492">
        <w:rPr>
          <w:sz w:val="24"/>
          <w:szCs w:val="24"/>
        </w:rPr>
        <w:t xml:space="preserve"> </w:t>
      </w:r>
      <w:r w:rsidR="00B53819" w:rsidRPr="00B53819">
        <w:t>ООО</w:t>
      </w:r>
      <w:r w:rsidR="0082734C" w:rsidRPr="00B45492">
        <w:t xml:space="preserve"> </w:t>
      </w:r>
      <w:r w:rsidR="00093CE4">
        <w:t>«</w:t>
      </w:r>
      <w:r w:rsidR="00637A19">
        <w:t>Монди Арамиль</w:t>
      </w:r>
      <w:r w:rsidR="00093CE4">
        <w:t>»</w:t>
      </w:r>
      <w:r w:rsidR="00637A19">
        <w:t xml:space="preserve"> (ранее </w:t>
      </w:r>
      <w:r w:rsidR="00B53819">
        <w:t xml:space="preserve">АО </w:t>
      </w:r>
      <w:r w:rsidR="0082734C" w:rsidRPr="00B45492">
        <w:t>«</w:t>
      </w:r>
      <w:proofErr w:type="spellStart"/>
      <w:r w:rsidR="0082734C" w:rsidRPr="00B45492">
        <w:t>Уралпластик</w:t>
      </w:r>
      <w:proofErr w:type="spellEnd"/>
      <w:r w:rsidR="00637A19">
        <w:t>-</w:t>
      </w:r>
      <w:r w:rsidR="0082734C" w:rsidRPr="00B45492">
        <w:t>Н</w:t>
      </w:r>
      <w:r w:rsidR="0082734C" w:rsidRPr="00584B00">
        <w:t>»</w:t>
      </w:r>
      <w:r w:rsidR="00637A19" w:rsidRPr="00584B00">
        <w:t>)</w:t>
      </w:r>
      <w:r w:rsidR="00584B00" w:rsidRPr="00584B00">
        <w:t xml:space="preserve"> (период реализации 2010-201</w:t>
      </w:r>
      <w:r w:rsidR="00584B00">
        <w:t>4</w:t>
      </w:r>
      <w:r w:rsidR="00584B00" w:rsidRPr="00584B00">
        <w:t xml:space="preserve"> гг.)</w:t>
      </w:r>
      <w:r w:rsidR="0082734C" w:rsidRPr="00584B00">
        <w:t>;</w:t>
      </w:r>
    </w:p>
    <w:p w:rsidR="00A34815" w:rsidRPr="00B45492" w:rsidRDefault="00A34815" w:rsidP="00C34392">
      <w:pPr>
        <w:pStyle w:val="aa"/>
        <w:numPr>
          <w:ilvl w:val="0"/>
          <w:numId w:val="50"/>
        </w:numPr>
        <w:spacing w:line="240" w:lineRule="auto"/>
        <w:ind w:left="0" w:firstLine="709"/>
      </w:pPr>
      <w:r w:rsidRPr="00B45492">
        <w:t>Модернизация и увеличение производственных мощностей участка по производству пакетов для упаковки</w:t>
      </w:r>
      <w:r w:rsidR="00496545" w:rsidRPr="00B45492">
        <w:t xml:space="preserve"> </w:t>
      </w:r>
      <w:r w:rsidR="00B53819">
        <w:t>– предприятие ОО</w:t>
      </w:r>
      <w:r w:rsidRPr="00B45492">
        <w:t xml:space="preserve">О </w:t>
      </w:r>
      <w:r w:rsidR="00584B00">
        <w:t>«</w:t>
      </w:r>
      <w:r w:rsidR="00B53819">
        <w:t>Монди Арамиль</w:t>
      </w:r>
      <w:r w:rsidR="00584B00">
        <w:t>»</w:t>
      </w:r>
      <w:r w:rsidR="00B53819">
        <w:t xml:space="preserve"> (ранее АО </w:t>
      </w:r>
      <w:r w:rsidRPr="00B45492">
        <w:t>«</w:t>
      </w:r>
      <w:proofErr w:type="spellStart"/>
      <w:r w:rsidRPr="00B45492">
        <w:t>Уралпластик</w:t>
      </w:r>
      <w:proofErr w:type="spellEnd"/>
      <w:r w:rsidR="00B53819">
        <w:t>-</w:t>
      </w:r>
      <w:r w:rsidRPr="00B45492">
        <w:t>Н»</w:t>
      </w:r>
      <w:r w:rsidR="00B53819">
        <w:t>)</w:t>
      </w:r>
      <w:r w:rsidRPr="00B45492">
        <w:t xml:space="preserve"> (период реализации 2016-2019 гг.);</w:t>
      </w:r>
    </w:p>
    <w:p w:rsidR="00B6180C" w:rsidRPr="00B45492" w:rsidRDefault="00CB15C0" w:rsidP="00C34392">
      <w:pPr>
        <w:pStyle w:val="aa"/>
        <w:numPr>
          <w:ilvl w:val="0"/>
          <w:numId w:val="50"/>
        </w:numPr>
        <w:spacing w:line="240" w:lineRule="auto"/>
        <w:ind w:left="0" w:firstLine="709"/>
        <w:rPr>
          <w:rFonts w:eastAsia="Calibri"/>
          <w:lang w:eastAsia="en-US"/>
        </w:rPr>
      </w:pPr>
      <w:r w:rsidRPr="00B45492">
        <w:t xml:space="preserve">Организация участка резки, включающего в себя 7 станков резки </w:t>
      </w:r>
      <w:proofErr w:type="spellStart"/>
      <w:r w:rsidRPr="00B45492">
        <w:t>Kampf</w:t>
      </w:r>
      <w:proofErr w:type="spellEnd"/>
      <w:r w:rsidRPr="00B45492">
        <w:t xml:space="preserve"> и участка производства пакетов - </w:t>
      </w:r>
      <w:r w:rsidR="00B53819">
        <w:t>ОО</w:t>
      </w:r>
      <w:r w:rsidRPr="00B45492">
        <w:rPr>
          <w:rFonts w:eastAsia="Calibri"/>
          <w:lang w:eastAsia="en-US"/>
        </w:rPr>
        <w:t xml:space="preserve">О </w:t>
      </w:r>
      <w:r w:rsidR="00584B00">
        <w:rPr>
          <w:rFonts w:eastAsia="Calibri"/>
          <w:lang w:eastAsia="en-US"/>
        </w:rPr>
        <w:t>«</w:t>
      </w:r>
      <w:r w:rsidR="00B53819">
        <w:rPr>
          <w:rFonts w:eastAsia="Calibri"/>
          <w:lang w:eastAsia="en-US"/>
        </w:rPr>
        <w:t>Монди Арамиль</w:t>
      </w:r>
      <w:r w:rsidR="00584B00">
        <w:rPr>
          <w:rFonts w:eastAsia="Calibri"/>
          <w:lang w:eastAsia="en-US"/>
        </w:rPr>
        <w:t>»</w:t>
      </w:r>
      <w:r w:rsidR="00B53819">
        <w:rPr>
          <w:rFonts w:eastAsia="Calibri"/>
          <w:lang w:eastAsia="en-US"/>
        </w:rPr>
        <w:t xml:space="preserve"> (ранее АО </w:t>
      </w:r>
      <w:r w:rsidRPr="00B45492">
        <w:rPr>
          <w:rFonts w:eastAsia="Calibri"/>
          <w:lang w:eastAsia="en-US"/>
        </w:rPr>
        <w:t>«</w:t>
      </w:r>
      <w:proofErr w:type="spellStart"/>
      <w:r w:rsidRPr="00B45492">
        <w:rPr>
          <w:rFonts w:eastAsia="Calibri"/>
          <w:lang w:eastAsia="en-US"/>
        </w:rPr>
        <w:t>Уралпластик</w:t>
      </w:r>
      <w:proofErr w:type="spellEnd"/>
      <w:r w:rsidRPr="00B45492">
        <w:rPr>
          <w:rFonts w:eastAsia="Calibri"/>
          <w:lang w:eastAsia="en-US"/>
        </w:rPr>
        <w:t>-Н»</w:t>
      </w:r>
      <w:r w:rsidR="00B53819">
        <w:rPr>
          <w:rFonts w:eastAsia="Calibri"/>
          <w:lang w:eastAsia="en-US"/>
        </w:rPr>
        <w:t>)</w:t>
      </w:r>
      <w:r w:rsidRPr="00B45492">
        <w:rPr>
          <w:rFonts w:eastAsia="Calibri"/>
          <w:lang w:eastAsia="en-US"/>
        </w:rPr>
        <w:t xml:space="preserve"> (</w:t>
      </w:r>
      <w:r w:rsidR="00514604" w:rsidRPr="00B45492">
        <w:rPr>
          <w:rFonts w:eastAsia="Calibri"/>
          <w:lang w:eastAsia="en-US"/>
        </w:rPr>
        <w:t xml:space="preserve">период реализации </w:t>
      </w:r>
      <w:r w:rsidRPr="00B45492">
        <w:rPr>
          <w:rFonts w:eastAsia="Calibri"/>
          <w:lang w:eastAsia="en-US"/>
        </w:rPr>
        <w:t>2</w:t>
      </w:r>
      <w:r w:rsidR="00514604" w:rsidRPr="00B45492">
        <w:rPr>
          <w:rFonts w:eastAsia="Calibri"/>
          <w:lang w:eastAsia="en-US"/>
        </w:rPr>
        <w:t>014-2015 гг.)</w:t>
      </w:r>
      <w:r w:rsidR="006B21FB">
        <w:rPr>
          <w:rFonts w:eastAsia="Calibri"/>
          <w:lang w:eastAsia="en-US"/>
        </w:rPr>
        <w:t>;</w:t>
      </w:r>
    </w:p>
    <w:p w:rsidR="00CB15C0" w:rsidRPr="00B45492" w:rsidRDefault="00CB15C0" w:rsidP="00C34392">
      <w:pPr>
        <w:pStyle w:val="aa"/>
        <w:numPr>
          <w:ilvl w:val="0"/>
          <w:numId w:val="50"/>
        </w:numPr>
        <w:spacing w:line="240" w:lineRule="auto"/>
        <w:ind w:left="0" w:firstLine="709"/>
      </w:pPr>
      <w:r w:rsidRPr="00B45492">
        <w:t>Строительство завода по производству сухих строительных смесей марки КРЕПС (период реализации</w:t>
      </w:r>
      <w:r w:rsidR="00496545" w:rsidRPr="00B45492">
        <w:t xml:space="preserve"> 2013-2015 гг.</w:t>
      </w:r>
      <w:r w:rsidRPr="00B45492">
        <w:t>)</w:t>
      </w:r>
      <w:r w:rsidR="006B21FB">
        <w:t>;</w:t>
      </w:r>
      <w:r w:rsidRPr="00B45492">
        <w:t xml:space="preserve"> </w:t>
      </w:r>
    </w:p>
    <w:p w:rsidR="0082734C" w:rsidRPr="00B45492" w:rsidRDefault="00496545" w:rsidP="00C34392">
      <w:pPr>
        <w:pStyle w:val="aa"/>
        <w:numPr>
          <w:ilvl w:val="0"/>
          <w:numId w:val="50"/>
        </w:numPr>
        <w:spacing w:line="240" w:lineRule="auto"/>
        <w:ind w:left="0" w:firstLine="709"/>
      </w:pPr>
      <w:r w:rsidRPr="00B45492">
        <w:t xml:space="preserve">Строительство завода </w:t>
      </w:r>
      <w:r w:rsidR="00514604" w:rsidRPr="00B45492">
        <w:t>металлоконструкций – предприятие ООО «Силур» (период реализации 2013-2016 гг.)</w:t>
      </w:r>
      <w:r w:rsidR="006B21FB">
        <w:t>;</w:t>
      </w:r>
    </w:p>
    <w:p w:rsidR="0082734C" w:rsidRPr="00B45492" w:rsidRDefault="00E7656C" w:rsidP="00C34392">
      <w:pPr>
        <w:pStyle w:val="aa"/>
        <w:numPr>
          <w:ilvl w:val="0"/>
          <w:numId w:val="50"/>
        </w:numPr>
        <w:spacing w:line="240" w:lineRule="auto"/>
        <w:ind w:left="0" w:firstLine="709"/>
      </w:pPr>
      <w:r w:rsidRPr="00B45492">
        <w:t xml:space="preserve">Строительство цеха металлообработки – предприятие </w:t>
      </w:r>
      <w:r w:rsidR="0082734C" w:rsidRPr="00B45492">
        <w:t>ООО «Силур»</w:t>
      </w:r>
      <w:r w:rsidRPr="00B45492">
        <w:t xml:space="preserve"> (период реализации 2016-2017 гг.)</w:t>
      </w:r>
      <w:r w:rsidR="006B21FB">
        <w:t>.</w:t>
      </w:r>
    </w:p>
    <w:p w:rsidR="00806766" w:rsidRPr="00B45492" w:rsidRDefault="00496545" w:rsidP="00D10456">
      <w:pPr>
        <w:pStyle w:val="aa"/>
        <w:spacing w:line="240" w:lineRule="auto"/>
      </w:pPr>
      <w:r w:rsidRPr="00B45492">
        <w:t>Р</w:t>
      </w:r>
      <w:r w:rsidR="00A34815" w:rsidRPr="00B45492">
        <w:t xml:space="preserve">еализуются </w:t>
      </w:r>
      <w:r w:rsidR="00806766" w:rsidRPr="00B45492">
        <w:t>три</w:t>
      </w:r>
      <w:r w:rsidR="00A34815" w:rsidRPr="00B45492">
        <w:t xml:space="preserve"> инвестиционных проекта по созданию на территории Арамильского городского округа </w:t>
      </w:r>
      <w:r w:rsidR="00880E7B" w:rsidRPr="00B45492">
        <w:t xml:space="preserve">мест массового отдыха: </w:t>
      </w:r>
      <w:r w:rsidR="00A34815" w:rsidRPr="00B45492">
        <w:t>туристск</w:t>
      </w:r>
      <w:r w:rsidR="00880E7B" w:rsidRPr="00B45492">
        <w:t>ий</w:t>
      </w:r>
      <w:r w:rsidR="00A34815" w:rsidRPr="00B45492">
        <w:t xml:space="preserve"> комплекс </w:t>
      </w:r>
      <w:r w:rsidR="009533BA" w:rsidRPr="00B45492">
        <w:t>«Парк Сказов»,</w:t>
      </w:r>
      <w:r w:rsidR="00A34815" w:rsidRPr="00B45492">
        <w:t xml:space="preserve"> парк «Малина»</w:t>
      </w:r>
      <w:r w:rsidR="009533BA" w:rsidRPr="00B45492">
        <w:t xml:space="preserve"> и парк отдых</w:t>
      </w:r>
      <w:r w:rsidR="00880E7B" w:rsidRPr="00B45492">
        <w:t>а</w:t>
      </w:r>
      <w:r w:rsidR="009533BA" w:rsidRPr="00B45492">
        <w:t xml:space="preserve"> </w:t>
      </w:r>
      <w:r w:rsidR="00A34815" w:rsidRPr="00B45492">
        <w:t>«Пушкин Парк»</w:t>
      </w:r>
      <w:r w:rsidR="009533BA" w:rsidRPr="00B45492">
        <w:t xml:space="preserve">. </w:t>
      </w:r>
    </w:p>
    <w:p w:rsidR="00710C68" w:rsidRPr="00B45492" w:rsidRDefault="00806766" w:rsidP="00D10456">
      <w:pPr>
        <w:pStyle w:val="aa"/>
        <w:spacing w:line="240" w:lineRule="auto"/>
      </w:pPr>
      <w:r w:rsidRPr="00B45492">
        <w:t>Объем инвестиций в основной капитал за счет всех источников финансирования, направленных в экономик</w:t>
      </w:r>
      <w:r w:rsidR="00FB614B" w:rsidRPr="00B45492">
        <w:t xml:space="preserve">у </w:t>
      </w:r>
      <w:r w:rsidR="00C5500C" w:rsidRPr="00B45492">
        <w:t>городского округа,</w:t>
      </w:r>
      <w:r w:rsidR="00FB614B" w:rsidRPr="00B45492">
        <w:t xml:space="preserve"> </w:t>
      </w:r>
      <w:r w:rsidRPr="00B45492">
        <w:t xml:space="preserve">увеличился </w:t>
      </w:r>
      <w:r w:rsidR="00496545" w:rsidRPr="00B45492">
        <w:t xml:space="preserve">с 2010 года в 10 раз </w:t>
      </w:r>
      <w:r w:rsidRPr="00B45492">
        <w:t xml:space="preserve">и составил </w:t>
      </w:r>
      <w:r w:rsidR="0047782E" w:rsidRPr="00B45492">
        <w:t xml:space="preserve">в 2016 году </w:t>
      </w:r>
      <w:r w:rsidRPr="00B45492">
        <w:t>1 092,4 млн. руб.</w:t>
      </w:r>
    </w:p>
    <w:p w:rsidR="003A48D1" w:rsidRPr="00B45492" w:rsidRDefault="003A48D1" w:rsidP="00D10456">
      <w:pPr>
        <w:pStyle w:val="ConsPlusNormal"/>
        <w:ind w:firstLine="709"/>
        <w:jc w:val="both"/>
        <w:rPr>
          <w:rFonts w:ascii="Times New Roman" w:hAnsi="Times New Roman" w:cs="Times New Roman"/>
          <w:sz w:val="28"/>
          <w:szCs w:val="28"/>
        </w:rPr>
      </w:pPr>
      <w:r w:rsidRPr="00B45492">
        <w:rPr>
          <w:rFonts w:ascii="Times New Roman" w:hAnsi="Times New Roman" w:cs="Times New Roman"/>
          <w:sz w:val="28"/>
          <w:szCs w:val="28"/>
        </w:rPr>
        <w:t xml:space="preserve">Данные по инвестициям представлены в </w:t>
      </w:r>
      <w:r w:rsidR="005860B4" w:rsidRPr="00B45492">
        <w:rPr>
          <w:rFonts w:ascii="Times New Roman" w:hAnsi="Times New Roman" w:cs="Times New Roman"/>
          <w:sz w:val="28"/>
          <w:szCs w:val="28"/>
        </w:rPr>
        <w:t>таблице 4.</w:t>
      </w:r>
    </w:p>
    <w:p w:rsidR="008713EB" w:rsidRPr="00B45492" w:rsidRDefault="008713EB" w:rsidP="00D10456">
      <w:pPr>
        <w:pStyle w:val="ConsPlusNormal"/>
        <w:ind w:firstLine="709"/>
      </w:pPr>
    </w:p>
    <w:p w:rsidR="003A48D1" w:rsidRPr="00B45492" w:rsidRDefault="005860B4" w:rsidP="00D10456">
      <w:pPr>
        <w:pStyle w:val="ConsPlusNormal"/>
        <w:ind w:firstLine="709"/>
        <w:jc w:val="right"/>
        <w:outlineLvl w:val="4"/>
        <w:rPr>
          <w:rFonts w:ascii="Times New Roman" w:hAnsi="Times New Roman" w:cs="Times New Roman"/>
          <w:sz w:val="28"/>
          <w:szCs w:val="28"/>
        </w:rPr>
      </w:pPr>
      <w:bookmarkStart w:id="3" w:name="P634"/>
      <w:bookmarkEnd w:id="3"/>
      <w:r w:rsidRPr="00B45492">
        <w:rPr>
          <w:rFonts w:ascii="Times New Roman" w:hAnsi="Times New Roman" w:cs="Times New Roman"/>
          <w:sz w:val="28"/>
          <w:szCs w:val="28"/>
        </w:rPr>
        <w:t>Таблица 4</w:t>
      </w:r>
      <w:r w:rsidR="003A48D1" w:rsidRPr="00B45492">
        <w:rPr>
          <w:rFonts w:ascii="Times New Roman" w:hAnsi="Times New Roman" w:cs="Times New Roman"/>
          <w:sz w:val="28"/>
          <w:szCs w:val="28"/>
        </w:rPr>
        <w:t xml:space="preserve"> - Инвестиционная деятельность</w:t>
      </w:r>
    </w:p>
    <w:p w:rsidR="003A48D1" w:rsidRDefault="000E5E9E"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(млн. руб.)</w:t>
      </w:r>
    </w:p>
    <w:p w:rsidR="00CA6B70" w:rsidRPr="00B45492" w:rsidRDefault="00CA6B70" w:rsidP="00D10456">
      <w:pPr>
        <w:pStyle w:val="ConsPlusNormal"/>
        <w:ind w:firstLine="709"/>
        <w:jc w:val="right"/>
        <w:rPr>
          <w:rFonts w:ascii="Times New Roman" w:hAnsi="Times New Roman" w:cs="Times New Roman"/>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61"/>
        <w:gridCol w:w="850"/>
        <w:gridCol w:w="851"/>
        <w:gridCol w:w="850"/>
        <w:gridCol w:w="851"/>
        <w:gridCol w:w="850"/>
        <w:gridCol w:w="851"/>
        <w:gridCol w:w="1275"/>
      </w:tblGrid>
      <w:tr w:rsidR="0087172F" w:rsidRPr="00B45492" w:rsidTr="00E9286D">
        <w:tc>
          <w:tcPr>
            <w:tcW w:w="3261" w:type="dxa"/>
            <w:vMerge w:val="restart"/>
          </w:tcPr>
          <w:p w:rsidR="0087172F" w:rsidRPr="00B45492" w:rsidRDefault="0087172F"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Наименование показателей</w:t>
            </w:r>
          </w:p>
        </w:tc>
        <w:tc>
          <w:tcPr>
            <w:tcW w:w="6378" w:type="dxa"/>
            <w:gridSpan w:val="7"/>
          </w:tcPr>
          <w:p w:rsidR="0087172F" w:rsidRPr="00B45492" w:rsidRDefault="0087172F"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Год</w:t>
            </w:r>
          </w:p>
        </w:tc>
      </w:tr>
      <w:tr w:rsidR="0087172F" w:rsidRPr="00B45492" w:rsidTr="00E9286D">
        <w:tc>
          <w:tcPr>
            <w:tcW w:w="3261" w:type="dxa"/>
            <w:vMerge/>
          </w:tcPr>
          <w:p w:rsidR="0087172F" w:rsidRPr="00B45492" w:rsidRDefault="0087172F" w:rsidP="007F2709">
            <w:pPr>
              <w:spacing w:after="0" w:line="240" w:lineRule="auto"/>
              <w:ind w:firstLine="5"/>
              <w:jc w:val="center"/>
              <w:rPr>
                <w:rFonts w:ascii="Times New Roman" w:eastAsia="Times New Roman" w:hAnsi="Times New Roman" w:cs="Times New Roman"/>
                <w:sz w:val="28"/>
                <w:szCs w:val="28"/>
                <w:lang w:eastAsia="ru-RU"/>
              </w:rPr>
            </w:pPr>
          </w:p>
        </w:tc>
        <w:tc>
          <w:tcPr>
            <w:tcW w:w="850"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2010</w:t>
            </w:r>
          </w:p>
        </w:tc>
        <w:tc>
          <w:tcPr>
            <w:tcW w:w="851"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2011</w:t>
            </w:r>
          </w:p>
        </w:tc>
        <w:tc>
          <w:tcPr>
            <w:tcW w:w="850"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2012</w:t>
            </w:r>
          </w:p>
        </w:tc>
        <w:tc>
          <w:tcPr>
            <w:tcW w:w="851"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2013</w:t>
            </w:r>
          </w:p>
        </w:tc>
        <w:tc>
          <w:tcPr>
            <w:tcW w:w="850"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2014</w:t>
            </w:r>
          </w:p>
        </w:tc>
        <w:tc>
          <w:tcPr>
            <w:tcW w:w="851"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2015</w:t>
            </w:r>
          </w:p>
        </w:tc>
        <w:tc>
          <w:tcPr>
            <w:tcW w:w="1275" w:type="dxa"/>
          </w:tcPr>
          <w:p w:rsidR="0087172F" w:rsidRPr="00B45492" w:rsidRDefault="00206EA3" w:rsidP="007F2709">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2016</w:t>
            </w:r>
          </w:p>
        </w:tc>
      </w:tr>
      <w:tr w:rsidR="0087172F" w:rsidRPr="00B45492" w:rsidTr="00E9286D">
        <w:tc>
          <w:tcPr>
            <w:tcW w:w="3261" w:type="dxa"/>
          </w:tcPr>
          <w:p w:rsidR="0087172F" w:rsidRPr="00B45492" w:rsidRDefault="0087172F" w:rsidP="00584B00">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1. Объем инвестиций в основной капитал организаций, млн. руб.</w:t>
            </w:r>
          </w:p>
        </w:tc>
        <w:tc>
          <w:tcPr>
            <w:tcW w:w="850" w:type="dxa"/>
            <w:vAlign w:val="center"/>
          </w:tcPr>
          <w:p w:rsidR="0087172F" w:rsidRPr="00B45492" w:rsidRDefault="009533BA"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100,6</w:t>
            </w:r>
          </w:p>
        </w:tc>
        <w:tc>
          <w:tcPr>
            <w:tcW w:w="851" w:type="dxa"/>
            <w:vAlign w:val="center"/>
          </w:tcPr>
          <w:p w:rsidR="0087172F" w:rsidRPr="00B45492" w:rsidRDefault="00453305"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156,5</w:t>
            </w:r>
          </w:p>
        </w:tc>
        <w:tc>
          <w:tcPr>
            <w:tcW w:w="850" w:type="dxa"/>
            <w:vAlign w:val="center"/>
          </w:tcPr>
          <w:p w:rsidR="0087172F" w:rsidRPr="00B45492" w:rsidRDefault="00453305"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325,0</w:t>
            </w:r>
          </w:p>
        </w:tc>
        <w:tc>
          <w:tcPr>
            <w:tcW w:w="851" w:type="dxa"/>
            <w:vAlign w:val="center"/>
          </w:tcPr>
          <w:p w:rsidR="0087172F" w:rsidRPr="00B45492" w:rsidRDefault="00CB708C"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580,9</w:t>
            </w:r>
          </w:p>
        </w:tc>
        <w:tc>
          <w:tcPr>
            <w:tcW w:w="850" w:type="dxa"/>
            <w:vAlign w:val="center"/>
          </w:tcPr>
          <w:p w:rsidR="0087172F" w:rsidRPr="00B45492" w:rsidRDefault="001B543D"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592,6</w:t>
            </w:r>
          </w:p>
        </w:tc>
        <w:tc>
          <w:tcPr>
            <w:tcW w:w="851" w:type="dxa"/>
            <w:vAlign w:val="center"/>
          </w:tcPr>
          <w:p w:rsidR="0087172F" w:rsidRPr="00584B00" w:rsidRDefault="007250A9" w:rsidP="0047782E">
            <w:pPr>
              <w:pStyle w:val="ConsPlusNormal"/>
              <w:ind w:firstLine="5"/>
              <w:jc w:val="right"/>
              <w:rPr>
                <w:rFonts w:ascii="Times New Roman" w:hAnsi="Times New Roman" w:cs="Times New Roman"/>
                <w:color w:val="FF0000"/>
                <w:sz w:val="28"/>
                <w:szCs w:val="28"/>
              </w:rPr>
            </w:pPr>
            <w:r w:rsidRPr="007250A9">
              <w:rPr>
                <w:rFonts w:ascii="Times New Roman" w:hAnsi="Times New Roman" w:cs="Times New Roman"/>
                <w:sz w:val="28"/>
                <w:szCs w:val="28"/>
              </w:rPr>
              <w:t>632,6</w:t>
            </w:r>
          </w:p>
        </w:tc>
        <w:tc>
          <w:tcPr>
            <w:tcW w:w="1275" w:type="dxa"/>
            <w:vAlign w:val="center"/>
          </w:tcPr>
          <w:p w:rsidR="0087172F" w:rsidRPr="00B45492" w:rsidRDefault="00806766"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1 092,4</w:t>
            </w:r>
          </w:p>
        </w:tc>
      </w:tr>
      <w:tr w:rsidR="00EC3ADC" w:rsidRPr="00B45492" w:rsidTr="00E9286D">
        <w:tc>
          <w:tcPr>
            <w:tcW w:w="3261" w:type="dxa"/>
          </w:tcPr>
          <w:p w:rsidR="00EC3ADC" w:rsidRPr="00B45492" w:rsidRDefault="00EC3ADC"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2. Источники инвестирования</w:t>
            </w:r>
            <w:r>
              <w:rPr>
                <w:rFonts w:ascii="Times New Roman" w:hAnsi="Times New Roman" w:cs="Times New Roman"/>
                <w:sz w:val="28"/>
                <w:szCs w:val="28"/>
              </w:rPr>
              <w:t>:</w:t>
            </w:r>
          </w:p>
        </w:tc>
        <w:tc>
          <w:tcPr>
            <w:tcW w:w="6378" w:type="dxa"/>
            <w:gridSpan w:val="7"/>
            <w:vAlign w:val="center"/>
          </w:tcPr>
          <w:p w:rsidR="00EC3ADC" w:rsidRPr="00B45492" w:rsidRDefault="00EC3ADC" w:rsidP="0047782E">
            <w:pPr>
              <w:pStyle w:val="ConsPlusNormal"/>
              <w:ind w:firstLine="5"/>
              <w:jc w:val="right"/>
              <w:rPr>
                <w:rFonts w:ascii="Times New Roman" w:hAnsi="Times New Roman" w:cs="Times New Roman"/>
                <w:sz w:val="28"/>
                <w:szCs w:val="28"/>
              </w:rPr>
            </w:pPr>
          </w:p>
        </w:tc>
      </w:tr>
      <w:tr w:rsidR="00227DA8" w:rsidRPr="00B45492" w:rsidTr="00E9286D">
        <w:trPr>
          <w:trHeight w:val="880"/>
        </w:trPr>
        <w:tc>
          <w:tcPr>
            <w:tcW w:w="3261" w:type="dxa"/>
            <w:shd w:val="clear" w:color="auto" w:fill="FFFFFF" w:themeFill="background1"/>
          </w:tcPr>
          <w:p w:rsidR="00227DA8" w:rsidRPr="00B45492" w:rsidRDefault="00227DA8"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 собственные средства предприятий и организаций, млн. руб.</w:t>
            </w:r>
          </w:p>
        </w:tc>
        <w:tc>
          <w:tcPr>
            <w:tcW w:w="850"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63,3</w:t>
            </w:r>
          </w:p>
        </w:tc>
        <w:tc>
          <w:tcPr>
            <w:tcW w:w="851"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14,5</w:t>
            </w:r>
          </w:p>
        </w:tc>
        <w:tc>
          <w:tcPr>
            <w:tcW w:w="850"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184,9</w:t>
            </w:r>
          </w:p>
        </w:tc>
        <w:tc>
          <w:tcPr>
            <w:tcW w:w="851"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301,1</w:t>
            </w:r>
          </w:p>
        </w:tc>
        <w:tc>
          <w:tcPr>
            <w:tcW w:w="850"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550,9</w:t>
            </w:r>
          </w:p>
        </w:tc>
        <w:tc>
          <w:tcPr>
            <w:tcW w:w="851"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111,0</w:t>
            </w:r>
          </w:p>
        </w:tc>
        <w:tc>
          <w:tcPr>
            <w:tcW w:w="1275" w:type="dxa"/>
          </w:tcPr>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p>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763,7</w:t>
            </w:r>
          </w:p>
        </w:tc>
      </w:tr>
      <w:tr w:rsidR="00227DA8" w:rsidRPr="00B45492" w:rsidTr="00E9286D">
        <w:tc>
          <w:tcPr>
            <w:tcW w:w="3261" w:type="dxa"/>
            <w:shd w:val="clear" w:color="auto" w:fill="FFFFFF" w:themeFill="background1"/>
          </w:tcPr>
          <w:p w:rsidR="00227DA8" w:rsidRPr="00B45492" w:rsidRDefault="00227DA8"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 бюджетные средства, млн. руб.</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2,9</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0,7</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124,6</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273,5</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395,2</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152,5</w:t>
            </w:r>
          </w:p>
        </w:tc>
        <w:tc>
          <w:tcPr>
            <w:tcW w:w="1275"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40,3</w:t>
            </w:r>
          </w:p>
        </w:tc>
      </w:tr>
      <w:tr w:rsidR="00EC3ADC" w:rsidRPr="00B45492" w:rsidTr="00E9286D">
        <w:tc>
          <w:tcPr>
            <w:tcW w:w="3261" w:type="dxa"/>
          </w:tcPr>
          <w:p w:rsidR="00EC3ADC" w:rsidRPr="00B45492" w:rsidRDefault="00EC3ADC"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в том числе:</w:t>
            </w:r>
          </w:p>
        </w:tc>
        <w:tc>
          <w:tcPr>
            <w:tcW w:w="6378" w:type="dxa"/>
            <w:gridSpan w:val="7"/>
            <w:shd w:val="clear" w:color="auto" w:fill="auto"/>
            <w:vAlign w:val="center"/>
          </w:tcPr>
          <w:p w:rsidR="00EC3ADC" w:rsidRPr="00B45492" w:rsidRDefault="00EC3ADC" w:rsidP="0047782E">
            <w:pPr>
              <w:pStyle w:val="ConsPlusNormal"/>
              <w:ind w:firstLine="5"/>
              <w:jc w:val="right"/>
              <w:rPr>
                <w:rFonts w:ascii="Times New Roman" w:hAnsi="Times New Roman" w:cs="Times New Roman"/>
                <w:sz w:val="28"/>
                <w:szCs w:val="28"/>
              </w:rPr>
            </w:pPr>
          </w:p>
        </w:tc>
      </w:tr>
      <w:tr w:rsidR="00227DA8" w:rsidRPr="00B45492" w:rsidTr="00E9286D">
        <w:tc>
          <w:tcPr>
            <w:tcW w:w="3261" w:type="dxa"/>
          </w:tcPr>
          <w:p w:rsidR="00227DA8" w:rsidRPr="00B45492" w:rsidRDefault="00227DA8"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 средства федерального бюджета, млн. руб.</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0</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0</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3,4</w:t>
            </w:r>
          </w:p>
        </w:tc>
        <w:tc>
          <w:tcPr>
            <w:tcW w:w="851" w:type="dxa"/>
            <w:vAlign w:val="center"/>
          </w:tcPr>
          <w:p w:rsidR="00227DA8" w:rsidRPr="00B45492" w:rsidRDefault="00650116"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х</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7,3</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lang w:val="en-US"/>
              </w:rPr>
            </w:pPr>
            <w:r w:rsidRPr="00B45492">
              <w:rPr>
                <w:rFonts w:ascii="Times New Roman" w:hAnsi="Times New Roman" w:cs="Times New Roman"/>
                <w:sz w:val="28"/>
                <w:szCs w:val="28"/>
                <w:lang w:val="en-US"/>
              </w:rPr>
              <w:t>x</w:t>
            </w:r>
          </w:p>
        </w:tc>
        <w:tc>
          <w:tcPr>
            <w:tcW w:w="1275" w:type="dxa"/>
            <w:vAlign w:val="center"/>
          </w:tcPr>
          <w:p w:rsidR="00227DA8" w:rsidRPr="00B45492" w:rsidRDefault="00227DA8" w:rsidP="0047782E">
            <w:pPr>
              <w:pStyle w:val="ConsPlusNormal"/>
              <w:ind w:firstLine="5"/>
              <w:jc w:val="right"/>
              <w:rPr>
                <w:rFonts w:ascii="Times New Roman" w:hAnsi="Times New Roman" w:cs="Times New Roman"/>
                <w:sz w:val="28"/>
                <w:szCs w:val="28"/>
                <w:lang w:val="en-US"/>
              </w:rPr>
            </w:pPr>
            <w:r w:rsidRPr="00B45492">
              <w:rPr>
                <w:rFonts w:ascii="Times New Roman" w:hAnsi="Times New Roman" w:cs="Times New Roman"/>
                <w:sz w:val="28"/>
                <w:szCs w:val="28"/>
                <w:lang w:val="en-US"/>
              </w:rPr>
              <w:t>x</w:t>
            </w:r>
          </w:p>
        </w:tc>
      </w:tr>
      <w:tr w:rsidR="00227DA8" w:rsidRPr="00B45492" w:rsidTr="00E9286D">
        <w:tc>
          <w:tcPr>
            <w:tcW w:w="3261" w:type="dxa"/>
          </w:tcPr>
          <w:p w:rsidR="00227DA8" w:rsidRPr="00B45492" w:rsidRDefault="00227DA8"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 средства областного бюджета, млн. руб.</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2,9</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0,7</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93,3</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162,9</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346,2</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100,6</w:t>
            </w:r>
          </w:p>
        </w:tc>
        <w:tc>
          <w:tcPr>
            <w:tcW w:w="1275" w:type="dxa"/>
            <w:vAlign w:val="center"/>
          </w:tcPr>
          <w:p w:rsidR="00227DA8" w:rsidRPr="00B45492" w:rsidRDefault="00227DA8" w:rsidP="0047782E">
            <w:pPr>
              <w:pStyle w:val="ConsPlusNormal"/>
              <w:ind w:firstLine="5"/>
              <w:jc w:val="right"/>
              <w:rPr>
                <w:rFonts w:ascii="Times New Roman" w:hAnsi="Times New Roman" w:cs="Times New Roman"/>
                <w:sz w:val="28"/>
                <w:szCs w:val="28"/>
                <w:lang w:val="en-US"/>
              </w:rPr>
            </w:pPr>
            <w:r w:rsidRPr="00B45492">
              <w:rPr>
                <w:rFonts w:ascii="Times New Roman" w:hAnsi="Times New Roman" w:cs="Times New Roman"/>
                <w:sz w:val="28"/>
                <w:szCs w:val="28"/>
                <w:lang w:val="en-US"/>
              </w:rPr>
              <w:t>x</w:t>
            </w:r>
          </w:p>
        </w:tc>
      </w:tr>
      <w:tr w:rsidR="00227DA8" w:rsidRPr="00B45492" w:rsidTr="00E9286D">
        <w:tc>
          <w:tcPr>
            <w:tcW w:w="3261" w:type="dxa"/>
          </w:tcPr>
          <w:p w:rsidR="00227DA8" w:rsidRPr="00B45492" w:rsidRDefault="00227DA8" w:rsidP="007F2709">
            <w:pPr>
              <w:pStyle w:val="ConsPlusNormal"/>
              <w:ind w:firstLine="5"/>
              <w:rPr>
                <w:rFonts w:ascii="Times New Roman" w:hAnsi="Times New Roman" w:cs="Times New Roman"/>
                <w:sz w:val="28"/>
                <w:szCs w:val="28"/>
              </w:rPr>
            </w:pPr>
            <w:r w:rsidRPr="00B45492">
              <w:rPr>
                <w:rFonts w:ascii="Times New Roman" w:hAnsi="Times New Roman" w:cs="Times New Roman"/>
                <w:sz w:val="28"/>
                <w:szCs w:val="28"/>
              </w:rPr>
              <w:t>- средства местного бюджета, млн. руб.</w:t>
            </w:r>
          </w:p>
        </w:tc>
        <w:tc>
          <w:tcPr>
            <w:tcW w:w="850" w:type="dxa"/>
            <w:vAlign w:val="center"/>
          </w:tcPr>
          <w:p w:rsidR="00227DA8" w:rsidRPr="00B45492" w:rsidRDefault="00650116"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х</w:t>
            </w:r>
          </w:p>
        </w:tc>
        <w:tc>
          <w:tcPr>
            <w:tcW w:w="851" w:type="dxa"/>
            <w:vAlign w:val="center"/>
          </w:tcPr>
          <w:p w:rsidR="00227DA8" w:rsidRPr="00B45492" w:rsidRDefault="00650116"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х</w:t>
            </w:r>
          </w:p>
        </w:tc>
        <w:tc>
          <w:tcPr>
            <w:tcW w:w="850" w:type="dxa"/>
            <w:vAlign w:val="center"/>
          </w:tcPr>
          <w:p w:rsidR="00227DA8" w:rsidRPr="00B45492" w:rsidRDefault="00650116"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х</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25,8</w:t>
            </w:r>
          </w:p>
        </w:tc>
        <w:tc>
          <w:tcPr>
            <w:tcW w:w="850"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41,8</w:t>
            </w:r>
          </w:p>
        </w:tc>
        <w:tc>
          <w:tcPr>
            <w:tcW w:w="851"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51,1</w:t>
            </w:r>
          </w:p>
        </w:tc>
        <w:tc>
          <w:tcPr>
            <w:tcW w:w="1275" w:type="dxa"/>
            <w:vAlign w:val="center"/>
          </w:tcPr>
          <w:p w:rsidR="00227DA8" w:rsidRPr="00B45492" w:rsidRDefault="00227DA8" w:rsidP="0047782E">
            <w:pPr>
              <w:pStyle w:val="ConsPlusNormal"/>
              <w:ind w:firstLine="5"/>
              <w:jc w:val="right"/>
              <w:rPr>
                <w:rFonts w:ascii="Times New Roman" w:hAnsi="Times New Roman" w:cs="Times New Roman"/>
                <w:sz w:val="28"/>
                <w:szCs w:val="28"/>
              </w:rPr>
            </w:pPr>
            <w:r w:rsidRPr="00B45492">
              <w:rPr>
                <w:rFonts w:ascii="Times New Roman" w:hAnsi="Times New Roman" w:cs="Times New Roman"/>
                <w:sz w:val="28"/>
                <w:szCs w:val="28"/>
              </w:rPr>
              <w:t>27,5</w:t>
            </w:r>
          </w:p>
        </w:tc>
      </w:tr>
    </w:tbl>
    <w:p w:rsidR="00A8458F" w:rsidRDefault="00A8458F" w:rsidP="00D10456">
      <w:pPr>
        <w:spacing w:after="0" w:line="240" w:lineRule="auto"/>
        <w:ind w:firstLine="709"/>
      </w:pPr>
    </w:p>
    <w:p w:rsidR="00AF548C" w:rsidRPr="00336940" w:rsidRDefault="00AF548C" w:rsidP="00336940">
      <w:pPr>
        <w:spacing w:after="0" w:line="240" w:lineRule="auto"/>
        <w:ind w:firstLine="709"/>
        <w:rPr>
          <w:rFonts w:ascii="Times New Roman" w:hAnsi="Times New Roman" w:cs="Times New Roman"/>
          <w:sz w:val="28"/>
          <w:szCs w:val="28"/>
        </w:rPr>
      </w:pPr>
      <w:r w:rsidRPr="00336940">
        <w:rPr>
          <w:rFonts w:ascii="Times New Roman" w:hAnsi="Times New Roman" w:cs="Times New Roman"/>
          <w:sz w:val="28"/>
          <w:szCs w:val="28"/>
        </w:rPr>
        <w:t>Инвестиционный климат.</w:t>
      </w:r>
    </w:p>
    <w:p w:rsidR="00AF548C" w:rsidRPr="00336940" w:rsidRDefault="00AF548C" w:rsidP="00336940">
      <w:pPr>
        <w:autoSpaceDE w:val="0"/>
        <w:autoSpaceDN w:val="0"/>
        <w:spacing w:after="0" w:line="240" w:lineRule="auto"/>
        <w:ind w:firstLine="709"/>
        <w:jc w:val="both"/>
        <w:rPr>
          <w:rFonts w:ascii="Times New Roman" w:hAnsi="Times New Roman" w:cs="Times New Roman"/>
          <w:bCs/>
          <w:sz w:val="28"/>
          <w:szCs w:val="28"/>
        </w:rPr>
      </w:pPr>
      <w:r w:rsidRPr="00336940">
        <w:rPr>
          <w:rFonts w:ascii="Times New Roman" w:hAnsi="Times New Roman" w:cs="Times New Roman"/>
          <w:bCs/>
          <w:sz w:val="28"/>
          <w:szCs w:val="28"/>
        </w:rPr>
        <w:t>В результате работы по внедрению муниципального инвестиционного стандарта Арамильский городской округ входит в десятку муниципалитетов- лидеров. По итогам составления Министерством инвестиций Свердловской области ежегодного рейтинга инвестиционного климата за 2015 год Арамильский городской округ занял 4 место, за 2016 год– 8 место. Эта оценка свидетельствует об эффективной деятельности инвестиционных команд города.</w:t>
      </w:r>
    </w:p>
    <w:p w:rsidR="00015E52" w:rsidRPr="00336940" w:rsidRDefault="00015E52" w:rsidP="00336940">
      <w:pPr>
        <w:autoSpaceDE w:val="0"/>
        <w:autoSpaceDN w:val="0"/>
        <w:spacing w:after="0" w:line="240" w:lineRule="auto"/>
        <w:ind w:firstLine="709"/>
        <w:jc w:val="both"/>
        <w:rPr>
          <w:rFonts w:ascii="Times New Roman" w:hAnsi="Times New Roman" w:cs="Times New Roman"/>
          <w:bCs/>
          <w:sz w:val="28"/>
          <w:szCs w:val="28"/>
        </w:rPr>
      </w:pPr>
      <w:r w:rsidRPr="00336940">
        <w:rPr>
          <w:rFonts w:ascii="Times New Roman" w:hAnsi="Times New Roman" w:cs="Times New Roman"/>
          <w:bCs/>
          <w:sz w:val="28"/>
          <w:szCs w:val="28"/>
        </w:rPr>
        <w:t>Ведется работа по реализации инвестиционного стандарта:</w:t>
      </w:r>
    </w:p>
    <w:p w:rsidR="00015E52" w:rsidRPr="00556CF9" w:rsidRDefault="00015E5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назначен инвестиционный уполномоченный в Арамильском городском округе;</w:t>
      </w:r>
    </w:p>
    <w:p w:rsidR="00015E52" w:rsidRPr="00556CF9" w:rsidRDefault="00015E5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действует Координационный совет по инвестициям и развитию предпринимательства в Арамильском городском округе;</w:t>
      </w:r>
    </w:p>
    <w:p w:rsidR="00015E52" w:rsidRPr="00556CF9" w:rsidRDefault="00015E5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на официальном сайте Арамильского городского округа функционирует раздел «Инвестору»</w:t>
      </w:r>
      <w:r w:rsidR="007D6ECA" w:rsidRPr="00556CF9">
        <w:rPr>
          <w:rFonts w:ascii="Times New Roman" w:eastAsia="Times New Roman" w:hAnsi="Times New Roman" w:cs="Times New Roman"/>
          <w:color w:val="000000" w:themeColor="text1"/>
          <w:sz w:val="28"/>
          <w:szCs w:val="28"/>
          <w:lang w:eastAsia="ru-RU"/>
        </w:rPr>
        <w:t>;</w:t>
      </w:r>
    </w:p>
    <w:p w:rsidR="007D6ECA" w:rsidRPr="00556CF9" w:rsidRDefault="007D6ECA"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утверждены все регламенты по предоставлению муниципальных услуг</w:t>
      </w:r>
      <w:r w:rsidR="006B21FB" w:rsidRPr="00556CF9">
        <w:rPr>
          <w:rFonts w:ascii="Times New Roman" w:eastAsia="Times New Roman" w:hAnsi="Times New Roman" w:cs="Times New Roman"/>
          <w:color w:val="000000" w:themeColor="text1"/>
          <w:sz w:val="28"/>
          <w:szCs w:val="28"/>
          <w:lang w:eastAsia="ru-RU"/>
        </w:rPr>
        <w:t>;</w:t>
      </w:r>
    </w:p>
    <w:p w:rsidR="003F4F4B" w:rsidRPr="00556CF9" w:rsidRDefault="00336940"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ведется своевременное обновление </w:t>
      </w:r>
      <w:r w:rsidR="006B21FB" w:rsidRPr="00556CF9">
        <w:rPr>
          <w:rFonts w:ascii="Times New Roman" w:eastAsia="Times New Roman" w:hAnsi="Times New Roman" w:cs="Times New Roman"/>
          <w:color w:val="000000" w:themeColor="text1"/>
          <w:sz w:val="28"/>
          <w:szCs w:val="28"/>
          <w:lang w:eastAsia="ru-RU"/>
        </w:rPr>
        <w:t xml:space="preserve">нормативно - </w:t>
      </w:r>
      <w:r w:rsidRPr="00556CF9">
        <w:rPr>
          <w:rFonts w:ascii="Times New Roman" w:eastAsia="Times New Roman" w:hAnsi="Times New Roman" w:cs="Times New Roman"/>
          <w:color w:val="000000" w:themeColor="text1"/>
          <w:sz w:val="28"/>
          <w:szCs w:val="28"/>
          <w:lang w:eastAsia="ru-RU"/>
        </w:rPr>
        <w:t>градостроительной документации, размещенной</w:t>
      </w:r>
      <w:r w:rsidR="007C1866" w:rsidRPr="00556CF9">
        <w:rPr>
          <w:rFonts w:ascii="Times New Roman" w:eastAsia="Times New Roman" w:hAnsi="Times New Roman" w:cs="Times New Roman"/>
          <w:color w:val="000000" w:themeColor="text1"/>
          <w:sz w:val="28"/>
          <w:szCs w:val="28"/>
          <w:lang w:eastAsia="ru-RU"/>
        </w:rPr>
        <w:t xml:space="preserve"> в федеральной государственной информационной системе</w:t>
      </w:r>
      <w:r w:rsidR="003F4F4B" w:rsidRPr="00556CF9">
        <w:rPr>
          <w:rFonts w:ascii="Times New Roman" w:eastAsia="Times New Roman" w:hAnsi="Times New Roman" w:cs="Times New Roman"/>
          <w:color w:val="000000" w:themeColor="text1"/>
          <w:sz w:val="28"/>
          <w:szCs w:val="28"/>
          <w:lang w:eastAsia="ru-RU"/>
        </w:rPr>
        <w:t xml:space="preserve"> территориального плани</w:t>
      </w:r>
      <w:r w:rsidRPr="00556CF9">
        <w:rPr>
          <w:rFonts w:ascii="Times New Roman" w:eastAsia="Times New Roman" w:hAnsi="Times New Roman" w:cs="Times New Roman"/>
          <w:color w:val="000000" w:themeColor="text1"/>
          <w:sz w:val="28"/>
          <w:szCs w:val="28"/>
          <w:lang w:eastAsia="ru-RU"/>
        </w:rPr>
        <w:t>рования</w:t>
      </w:r>
      <w:r w:rsidR="003F4F4B" w:rsidRPr="00556CF9">
        <w:rPr>
          <w:rFonts w:ascii="Times New Roman" w:eastAsia="Times New Roman" w:hAnsi="Times New Roman" w:cs="Times New Roman"/>
          <w:color w:val="000000" w:themeColor="text1"/>
          <w:sz w:val="28"/>
          <w:szCs w:val="28"/>
          <w:lang w:eastAsia="ru-RU"/>
        </w:rPr>
        <w:t>.</w:t>
      </w:r>
    </w:p>
    <w:p w:rsidR="003F4F4B" w:rsidRPr="003F4F4B" w:rsidRDefault="003F4F4B" w:rsidP="00336940">
      <w:pPr>
        <w:spacing w:after="0" w:line="240" w:lineRule="auto"/>
        <w:ind w:firstLine="709"/>
        <w:jc w:val="both"/>
        <w:rPr>
          <w:rFonts w:ascii="Times New Roman" w:hAnsi="Times New Roman" w:cs="Times New Roman"/>
          <w:sz w:val="28"/>
          <w:szCs w:val="28"/>
        </w:rPr>
      </w:pPr>
    </w:p>
    <w:p w:rsidR="00EA24CE" w:rsidRPr="0047782E" w:rsidRDefault="0047782E" w:rsidP="0047782E">
      <w:pPr>
        <w:spacing w:after="0" w:line="240" w:lineRule="auto"/>
        <w:ind w:firstLine="709"/>
        <w:rPr>
          <w:rFonts w:ascii="Times New Roman" w:eastAsia="Times New Roman" w:hAnsi="Times New Roman" w:cs="Times New Roman"/>
          <w:sz w:val="28"/>
          <w:szCs w:val="28"/>
          <w:lang w:eastAsia="ru-RU"/>
        </w:rPr>
      </w:pPr>
      <w:r w:rsidRPr="0047782E">
        <w:rPr>
          <w:rFonts w:ascii="Times New Roman" w:eastAsia="Times New Roman" w:hAnsi="Times New Roman" w:cs="Times New Roman"/>
          <w:sz w:val="28"/>
          <w:szCs w:val="28"/>
          <w:lang w:eastAsia="ru-RU"/>
        </w:rPr>
        <w:t>Промышленность</w:t>
      </w:r>
      <w:r>
        <w:rPr>
          <w:rFonts w:ascii="Times New Roman" w:eastAsia="Times New Roman" w:hAnsi="Times New Roman" w:cs="Times New Roman"/>
          <w:sz w:val="28"/>
          <w:szCs w:val="28"/>
          <w:lang w:eastAsia="ru-RU"/>
        </w:rPr>
        <w:t>.</w:t>
      </w:r>
    </w:p>
    <w:p w:rsidR="00EA24CE" w:rsidRPr="00B45492" w:rsidRDefault="00EA24CE"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Анализ социально-экономических процессов в Арамильском городском округе свидетельствует о положительн</w:t>
      </w:r>
      <w:r w:rsidR="00E92EB9" w:rsidRPr="00B45492">
        <w:rPr>
          <w:rFonts w:ascii="Times New Roman" w:eastAsia="Times New Roman" w:hAnsi="Times New Roman" w:cs="Times New Roman"/>
          <w:sz w:val="28"/>
          <w:szCs w:val="28"/>
          <w:lang w:eastAsia="ru-RU"/>
        </w:rPr>
        <w:t>ой</w:t>
      </w:r>
      <w:r w:rsidRPr="00B45492">
        <w:rPr>
          <w:rFonts w:ascii="Times New Roman" w:eastAsia="Times New Roman" w:hAnsi="Times New Roman" w:cs="Times New Roman"/>
          <w:sz w:val="28"/>
          <w:szCs w:val="28"/>
          <w:lang w:eastAsia="ru-RU"/>
        </w:rPr>
        <w:t xml:space="preserve"> динамик</w:t>
      </w:r>
      <w:r w:rsidR="00E92EB9" w:rsidRPr="00B45492">
        <w:rPr>
          <w:rFonts w:ascii="Times New Roman" w:eastAsia="Times New Roman" w:hAnsi="Times New Roman" w:cs="Times New Roman"/>
          <w:sz w:val="28"/>
          <w:szCs w:val="28"/>
          <w:lang w:eastAsia="ru-RU"/>
        </w:rPr>
        <w:t>е</w:t>
      </w:r>
      <w:r w:rsidRPr="00B45492">
        <w:rPr>
          <w:rFonts w:ascii="Times New Roman" w:eastAsia="Times New Roman" w:hAnsi="Times New Roman" w:cs="Times New Roman"/>
          <w:sz w:val="28"/>
          <w:szCs w:val="28"/>
          <w:lang w:eastAsia="ru-RU"/>
        </w:rPr>
        <w:t xml:space="preserve"> большинства показателей </w:t>
      </w:r>
      <w:r w:rsidR="00E92EB9" w:rsidRPr="00B45492">
        <w:rPr>
          <w:rFonts w:ascii="Times New Roman" w:eastAsia="Times New Roman" w:hAnsi="Times New Roman" w:cs="Times New Roman"/>
          <w:sz w:val="28"/>
          <w:szCs w:val="28"/>
          <w:lang w:eastAsia="ru-RU"/>
        </w:rPr>
        <w:t>производственного</w:t>
      </w:r>
      <w:r w:rsidRPr="00B45492">
        <w:rPr>
          <w:rFonts w:ascii="Times New Roman" w:eastAsia="Times New Roman" w:hAnsi="Times New Roman" w:cs="Times New Roman"/>
          <w:sz w:val="28"/>
          <w:szCs w:val="28"/>
          <w:lang w:eastAsia="ru-RU"/>
        </w:rPr>
        <w:t xml:space="preserve"> сектор</w:t>
      </w:r>
      <w:r w:rsidR="00E92EB9" w:rsidRPr="00B45492">
        <w:rPr>
          <w:rFonts w:ascii="Times New Roman" w:eastAsia="Times New Roman" w:hAnsi="Times New Roman" w:cs="Times New Roman"/>
          <w:sz w:val="28"/>
          <w:szCs w:val="28"/>
          <w:lang w:eastAsia="ru-RU"/>
        </w:rPr>
        <w:t>а</w:t>
      </w:r>
      <w:r w:rsidRPr="00B45492">
        <w:rPr>
          <w:rFonts w:ascii="Times New Roman" w:eastAsia="Times New Roman" w:hAnsi="Times New Roman" w:cs="Times New Roman"/>
          <w:sz w:val="28"/>
          <w:szCs w:val="28"/>
          <w:lang w:eastAsia="ru-RU"/>
        </w:rPr>
        <w:t xml:space="preserve"> экономики.</w:t>
      </w:r>
    </w:p>
    <w:p w:rsidR="00EA24CE" w:rsidRPr="00B45492" w:rsidRDefault="00EA24CE"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Отличительной чертой является то, что на его территории расположено несколько крупных предприятий, являющихся национальными лидерами в своей области – АО «А</w:t>
      </w:r>
      <w:r w:rsidR="006B21FB">
        <w:rPr>
          <w:rFonts w:ascii="Times New Roman" w:eastAsia="Times New Roman" w:hAnsi="Times New Roman" w:cs="Times New Roman"/>
          <w:sz w:val="28"/>
          <w:szCs w:val="28"/>
          <w:lang w:eastAsia="ru-RU"/>
        </w:rPr>
        <w:t>АРЗ</w:t>
      </w:r>
      <w:r w:rsidR="00637A19">
        <w:rPr>
          <w:rFonts w:ascii="Times New Roman" w:eastAsia="Times New Roman" w:hAnsi="Times New Roman" w:cs="Times New Roman"/>
          <w:sz w:val="28"/>
          <w:szCs w:val="28"/>
          <w:lang w:eastAsia="ru-RU"/>
        </w:rPr>
        <w:t xml:space="preserve">», ООО </w:t>
      </w:r>
      <w:r w:rsidR="00584B00">
        <w:rPr>
          <w:rFonts w:ascii="Times New Roman" w:eastAsia="Times New Roman" w:hAnsi="Times New Roman" w:cs="Times New Roman"/>
          <w:sz w:val="28"/>
          <w:szCs w:val="28"/>
          <w:lang w:eastAsia="ru-RU"/>
        </w:rPr>
        <w:t>«</w:t>
      </w:r>
      <w:r w:rsidR="00637A19">
        <w:rPr>
          <w:rFonts w:ascii="Times New Roman" w:eastAsia="Times New Roman" w:hAnsi="Times New Roman" w:cs="Times New Roman"/>
          <w:sz w:val="28"/>
          <w:szCs w:val="28"/>
          <w:lang w:eastAsia="ru-RU"/>
        </w:rPr>
        <w:t>М</w:t>
      </w:r>
      <w:r w:rsidRPr="00B45492">
        <w:rPr>
          <w:rFonts w:ascii="Times New Roman" w:eastAsia="Times New Roman" w:hAnsi="Times New Roman" w:cs="Times New Roman"/>
          <w:sz w:val="28"/>
          <w:szCs w:val="28"/>
          <w:lang w:eastAsia="ru-RU"/>
        </w:rPr>
        <w:t>онди</w:t>
      </w:r>
      <w:r w:rsidR="00637A19">
        <w:rPr>
          <w:rFonts w:ascii="Times New Roman" w:eastAsia="Times New Roman" w:hAnsi="Times New Roman" w:cs="Times New Roman"/>
          <w:sz w:val="28"/>
          <w:szCs w:val="28"/>
          <w:lang w:eastAsia="ru-RU"/>
        </w:rPr>
        <w:t xml:space="preserve"> Арамиль</w:t>
      </w:r>
      <w:r w:rsidR="00584B00">
        <w:rPr>
          <w:rFonts w:ascii="Times New Roman" w:eastAsia="Times New Roman" w:hAnsi="Times New Roman" w:cs="Times New Roman"/>
          <w:sz w:val="28"/>
          <w:szCs w:val="28"/>
          <w:lang w:eastAsia="ru-RU"/>
        </w:rPr>
        <w:t>»</w:t>
      </w:r>
      <w:r w:rsidR="00637A19">
        <w:rPr>
          <w:rFonts w:ascii="Times New Roman" w:eastAsia="Times New Roman" w:hAnsi="Times New Roman" w:cs="Times New Roman"/>
          <w:sz w:val="28"/>
          <w:szCs w:val="28"/>
          <w:lang w:eastAsia="ru-RU"/>
        </w:rPr>
        <w:t xml:space="preserve"> (ранее АО «</w:t>
      </w:r>
      <w:proofErr w:type="spellStart"/>
      <w:r w:rsidRPr="00B45492">
        <w:rPr>
          <w:rFonts w:ascii="Times New Roman" w:eastAsia="Times New Roman" w:hAnsi="Times New Roman" w:cs="Times New Roman"/>
          <w:sz w:val="28"/>
          <w:szCs w:val="28"/>
          <w:lang w:eastAsia="ru-RU"/>
        </w:rPr>
        <w:t>Уралпластик</w:t>
      </w:r>
      <w:proofErr w:type="spellEnd"/>
      <w:r w:rsidR="00637A19">
        <w:rPr>
          <w:rFonts w:ascii="Times New Roman" w:eastAsia="Times New Roman" w:hAnsi="Times New Roman" w:cs="Times New Roman"/>
          <w:sz w:val="28"/>
          <w:szCs w:val="28"/>
          <w:lang w:eastAsia="ru-RU"/>
        </w:rPr>
        <w:t>-Н</w:t>
      </w:r>
      <w:r w:rsidRPr="00B45492">
        <w:rPr>
          <w:rFonts w:ascii="Times New Roman" w:eastAsia="Times New Roman" w:hAnsi="Times New Roman" w:cs="Times New Roman"/>
          <w:sz w:val="28"/>
          <w:szCs w:val="28"/>
          <w:lang w:eastAsia="ru-RU"/>
        </w:rPr>
        <w:t>»</w:t>
      </w:r>
      <w:r w:rsidR="00637A19">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ООО</w:t>
      </w:r>
      <w:r w:rsidR="00C509E4">
        <w:rPr>
          <w:rFonts w:ascii="Times New Roman" w:eastAsia="Times New Roman" w:hAnsi="Times New Roman" w:cs="Times New Roman"/>
          <w:sz w:val="28"/>
          <w:szCs w:val="28"/>
          <w:lang w:eastAsia="ru-RU"/>
        </w:rPr>
        <w:t xml:space="preserve"> ТПГ</w:t>
      </w:r>
      <w:r w:rsidRPr="00B45492">
        <w:rPr>
          <w:rFonts w:ascii="Times New Roman" w:eastAsia="Times New Roman" w:hAnsi="Times New Roman" w:cs="Times New Roman"/>
          <w:sz w:val="28"/>
          <w:szCs w:val="28"/>
          <w:lang w:eastAsia="ru-RU"/>
        </w:rPr>
        <w:t xml:space="preserve"> «Солид», </w:t>
      </w:r>
      <w:r w:rsidR="00EB15F5">
        <w:rPr>
          <w:rFonts w:ascii="Times New Roman" w:eastAsia="Times New Roman" w:hAnsi="Times New Roman" w:cs="Times New Roman"/>
          <w:sz w:val="28"/>
          <w:szCs w:val="28"/>
          <w:lang w:eastAsia="ru-RU"/>
        </w:rPr>
        <w:t>ООО</w:t>
      </w:r>
      <w:r w:rsidR="003528DC" w:rsidRPr="00B45492">
        <w:rPr>
          <w:rFonts w:ascii="Times New Roman" w:eastAsia="Times New Roman" w:hAnsi="Times New Roman" w:cs="Times New Roman"/>
          <w:sz w:val="28"/>
          <w:szCs w:val="28"/>
          <w:lang w:eastAsia="ru-RU"/>
        </w:rPr>
        <w:t xml:space="preserve"> «Силур», </w:t>
      </w:r>
      <w:r w:rsidR="00584B00">
        <w:rPr>
          <w:rFonts w:ascii="Times New Roman" w:eastAsia="Times New Roman" w:hAnsi="Times New Roman" w:cs="Times New Roman"/>
          <w:sz w:val="28"/>
          <w:szCs w:val="28"/>
          <w:lang w:eastAsia="ru-RU"/>
        </w:rPr>
        <w:t>ООО «</w:t>
      </w:r>
      <w:proofErr w:type="spellStart"/>
      <w:r w:rsidR="00584B00">
        <w:rPr>
          <w:rFonts w:ascii="Times New Roman" w:eastAsia="Times New Roman" w:hAnsi="Times New Roman" w:cs="Times New Roman"/>
          <w:sz w:val="28"/>
          <w:szCs w:val="28"/>
          <w:lang w:eastAsia="ru-RU"/>
        </w:rPr>
        <w:t>Уралтермопласт</w:t>
      </w:r>
      <w:proofErr w:type="spellEnd"/>
      <w:r w:rsidR="00584B00">
        <w:rPr>
          <w:rFonts w:ascii="Times New Roman" w:eastAsia="Times New Roman" w:hAnsi="Times New Roman" w:cs="Times New Roman"/>
          <w:sz w:val="28"/>
          <w:szCs w:val="28"/>
          <w:lang w:eastAsia="ru-RU"/>
        </w:rPr>
        <w:t xml:space="preserve">», ЗАО НПХ </w:t>
      </w:r>
      <w:r w:rsidR="006B21FB">
        <w:rPr>
          <w:rFonts w:ascii="Times New Roman" w:eastAsia="Times New Roman" w:hAnsi="Times New Roman" w:cs="Times New Roman"/>
          <w:sz w:val="28"/>
          <w:szCs w:val="28"/>
          <w:lang w:eastAsia="ru-RU"/>
        </w:rPr>
        <w:t>«</w:t>
      </w:r>
      <w:r w:rsidR="00584B00">
        <w:rPr>
          <w:rFonts w:ascii="Times New Roman" w:eastAsia="Times New Roman" w:hAnsi="Times New Roman" w:cs="Times New Roman"/>
          <w:sz w:val="28"/>
          <w:szCs w:val="28"/>
          <w:lang w:eastAsia="ru-RU"/>
        </w:rPr>
        <w:t>ВМП</w:t>
      </w:r>
      <w:r w:rsidR="006B21FB">
        <w:rPr>
          <w:rFonts w:ascii="Times New Roman" w:eastAsia="Times New Roman" w:hAnsi="Times New Roman" w:cs="Times New Roman"/>
          <w:sz w:val="28"/>
          <w:szCs w:val="28"/>
          <w:lang w:eastAsia="ru-RU"/>
        </w:rPr>
        <w:t>»</w:t>
      </w:r>
      <w:r w:rsidR="00584B00">
        <w:rPr>
          <w:rFonts w:ascii="Times New Roman" w:eastAsia="Times New Roman" w:hAnsi="Times New Roman" w:cs="Times New Roman"/>
          <w:sz w:val="28"/>
          <w:szCs w:val="28"/>
          <w:lang w:eastAsia="ru-RU"/>
        </w:rPr>
        <w:t xml:space="preserve">, </w:t>
      </w:r>
      <w:r w:rsidR="001B79F3" w:rsidRPr="00B45492">
        <w:rPr>
          <w:rFonts w:ascii="Times New Roman" w:eastAsia="Times New Roman" w:hAnsi="Times New Roman" w:cs="Times New Roman"/>
          <w:sz w:val="28"/>
          <w:szCs w:val="28"/>
          <w:lang w:eastAsia="ru-RU"/>
        </w:rPr>
        <w:t xml:space="preserve">«Управление технологического транспорта и специальной техники» </w:t>
      </w:r>
      <w:r w:rsidR="00880E7B" w:rsidRPr="00B45492">
        <w:rPr>
          <w:rFonts w:ascii="Times New Roman" w:eastAsia="Times New Roman" w:hAnsi="Times New Roman" w:cs="Times New Roman"/>
          <w:sz w:val="28"/>
          <w:szCs w:val="28"/>
          <w:lang w:eastAsia="ru-RU"/>
        </w:rPr>
        <w:t>филиал</w:t>
      </w:r>
      <w:r w:rsidRPr="00B45492">
        <w:rPr>
          <w:rFonts w:ascii="Times New Roman" w:eastAsia="Times New Roman" w:hAnsi="Times New Roman" w:cs="Times New Roman"/>
          <w:sz w:val="28"/>
          <w:szCs w:val="28"/>
          <w:lang w:eastAsia="ru-RU"/>
        </w:rPr>
        <w:t xml:space="preserve"> ООО </w:t>
      </w:r>
      <w:r w:rsidR="001B79F3" w:rsidRPr="00B45492">
        <w:rPr>
          <w:rFonts w:ascii="Times New Roman" w:eastAsia="Times New Roman" w:hAnsi="Times New Roman" w:cs="Times New Roman"/>
          <w:sz w:val="28"/>
          <w:szCs w:val="28"/>
          <w:lang w:eastAsia="ru-RU"/>
        </w:rPr>
        <w:t xml:space="preserve">«ГАЗПРОМ ТРАНСГАЗ ЕКАТЕРИНБУРГ» </w:t>
      </w:r>
      <w:r w:rsidR="00880E7B" w:rsidRPr="00B45492">
        <w:rPr>
          <w:rFonts w:ascii="Times New Roman" w:eastAsia="Times New Roman" w:hAnsi="Times New Roman" w:cs="Times New Roman"/>
          <w:sz w:val="28"/>
          <w:szCs w:val="28"/>
          <w:lang w:eastAsia="ru-RU"/>
        </w:rPr>
        <w:t>(</w:t>
      </w:r>
      <w:r w:rsidR="001B79F3" w:rsidRPr="00B45492">
        <w:rPr>
          <w:rFonts w:ascii="Times New Roman" w:eastAsia="Times New Roman" w:hAnsi="Times New Roman" w:cs="Times New Roman"/>
          <w:sz w:val="28"/>
          <w:szCs w:val="28"/>
          <w:lang w:eastAsia="ru-RU"/>
        </w:rPr>
        <w:t>далее «</w:t>
      </w:r>
      <w:proofErr w:type="spellStart"/>
      <w:r w:rsidR="001B79F3" w:rsidRPr="00B45492">
        <w:rPr>
          <w:rFonts w:ascii="Times New Roman" w:eastAsia="Times New Roman" w:hAnsi="Times New Roman" w:cs="Times New Roman"/>
          <w:sz w:val="28"/>
          <w:szCs w:val="28"/>
          <w:lang w:eastAsia="ru-RU"/>
        </w:rPr>
        <w:t>УТТиСТ</w:t>
      </w:r>
      <w:proofErr w:type="spellEnd"/>
      <w:r w:rsidR="001B79F3" w:rsidRPr="00B45492">
        <w:rPr>
          <w:rFonts w:ascii="Times New Roman" w:eastAsia="Times New Roman" w:hAnsi="Times New Roman" w:cs="Times New Roman"/>
          <w:sz w:val="28"/>
          <w:szCs w:val="28"/>
          <w:lang w:eastAsia="ru-RU"/>
        </w:rPr>
        <w:t>»</w:t>
      </w:r>
      <w:r w:rsidR="00880E7B" w:rsidRPr="00B45492">
        <w:rPr>
          <w:rFonts w:ascii="Times New Roman" w:eastAsia="Times New Roman" w:hAnsi="Times New Roman" w:cs="Times New Roman"/>
          <w:sz w:val="28"/>
          <w:szCs w:val="28"/>
          <w:lang w:eastAsia="ru-RU"/>
        </w:rPr>
        <w:t>)</w:t>
      </w:r>
      <w:r w:rsidR="001B79F3" w:rsidRPr="00B45492">
        <w:rPr>
          <w:rFonts w:ascii="Times New Roman" w:eastAsia="Times New Roman" w:hAnsi="Times New Roman" w:cs="Times New Roman"/>
          <w:sz w:val="28"/>
          <w:szCs w:val="28"/>
          <w:lang w:eastAsia="ru-RU"/>
        </w:rPr>
        <w:t>.</w:t>
      </w:r>
    </w:p>
    <w:p w:rsidR="006B21FB" w:rsidRDefault="00880E7B" w:rsidP="00D10456">
      <w:pPr>
        <w:pStyle w:val="21"/>
        <w:shd w:val="clear" w:color="auto" w:fill="auto"/>
        <w:spacing w:after="0" w:line="240" w:lineRule="auto"/>
        <w:ind w:right="20" w:firstLine="709"/>
        <w:jc w:val="both"/>
        <w:rPr>
          <w:color w:val="000000"/>
          <w:sz w:val="28"/>
          <w:szCs w:val="28"/>
          <w:lang w:eastAsia="ru-RU" w:bidi="ru-RU"/>
        </w:rPr>
      </w:pPr>
      <w:r w:rsidRPr="00B45492">
        <w:rPr>
          <w:sz w:val="28"/>
          <w:szCs w:val="28"/>
          <w:lang w:eastAsia="ru-RU"/>
        </w:rPr>
        <w:t>С</w:t>
      </w:r>
      <w:r w:rsidR="00513FA0" w:rsidRPr="00B45492">
        <w:rPr>
          <w:sz w:val="28"/>
          <w:szCs w:val="28"/>
          <w:lang w:eastAsia="ru-RU"/>
        </w:rPr>
        <w:t xml:space="preserve">ферой деятельности </w:t>
      </w:r>
      <w:r w:rsidRPr="00B45492">
        <w:rPr>
          <w:sz w:val="28"/>
          <w:szCs w:val="28"/>
          <w:lang w:eastAsia="ru-RU"/>
        </w:rPr>
        <w:t>АО «</w:t>
      </w:r>
      <w:r w:rsidR="006B21FB">
        <w:rPr>
          <w:sz w:val="28"/>
          <w:szCs w:val="28"/>
          <w:lang w:eastAsia="ru-RU"/>
        </w:rPr>
        <w:t>ААРЗ</w:t>
      </w:r>
      <w:r w:rsidRPr="00B45492">
        <w:rPr>
          <w:sz w:val="28"/>
          <w:szCs w:val="28"/>
          <w:lang w:eastAsia="ru-RU"/>
        </w:rPr>
        <w:t xml:space="preserve">» </w:t>
      </w:r>
      <w:r w:rsidR="00513FA0" w:rsidRPr="00B45492">
        <w:rPr>
          <w:sz w:val="28"/>
          <w:szCs w:val="28"/>
          <w:lang w:eastAsia="ru-RU"/>
        </w:rPr>
        <w:t xml:space="preserve">является </w:t>
      </w:r>
      <w:r w:rsidR="00513FA0" w:rsidRPr="00B45492">
        <w:rPr>
          <w:color w:val="000000"/>
          <w:sz w:val="28"/>
          <w:szCs w:val="28"/>
          <w:lang w:eastAsia="ru-RU" w:bidi="ru-RU"/>
        </w:rPr>
        <w:t xml:space="preserve">ремонт </w:t>
      </w:r>
      <w:r w:rsidRPr="00B45492">
        <w:rPr>
          <w:color w:val="000000"/>
          <w:sz w:val="28"/>
          <w:szCs w:val="28"/>
          <w:lang w:eastAsia="ru-RU" w:bidi="ru-RU"/>
        </w:rPr>
        <w:t xml:space="preserve">и техническое обслуживание </w:t>
      </w:r>
      <w:r w:rsidR="00513FA0" w:rsidRPr="00B45492">
        <w:rPr>
          <w:color w:val="000000"/>
          <w:sz w:val="28"/>
          <w:szCs w:val="28"/>
          <w:lang w:eastAsia="ru-RU" w:bidi="ru-RU"/>
        </w:rPr>
        <w:t>авиационных двигателей АИ-24, Д-36, Д-136.</w:t>
      </w:r>
      <w:r w:rsidR="006A55BD" w:rsidRPr="00B45492">
        <w:rPr>
          <w:color w:val="000000"/>
          <w:sz w:val="28"/>
          <w:szCs w:val="28"/>
          <w:lang w:eastAsia="ru-RU" w:bidi="ru-RU"/>
        </w:rPr>
        <w:t xml:space="preserve"> </w:t>
      </w:r>
    </w:p>
    <w:p w:rsidR="006A55BD" w:rsidRPr="00B45492" w:rsidRDefault="006A55BD" w:rsidP="00D10456">
      <w:pPr>
        <w:pStyle w:val="21"/>
        <w:shd w:val="clear" w:color="auto" w:fill="auto"/>
        <w:spacing w:after="0" w:line="240" w:lineRule="auto"/>
        <w:ind w:right="20" w:firstLine="709"/>
        <w:jc w:val="both"/>
        <w:rPr>
          <w:sz w:val="28"/>
          <w:szCs w:val="28"/>
        </w:rPr>
      </w:pPr>
      <w:r w:rsidRPr="00B45492">
        <w:rPr>
          <w:color w:val="000000"/>
          <w:sz w:val="28"/>
          <w:szCs w:val="28"/>
          <w:lang w:eastAsia="ru-RU" w:bidi="ru-RU"/>
        </w:rPr>
        <w:t>Среди направлений, реализуемых в настоящее время на АО «ААРЗ», приоритетными являются:</w:t>
      </w:r>
    </w:p>
    <w:p w:rsidR="006A55BD" w:rsidRPr="00556CF9" w:rsidRDefault="006A55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полное освоение капитального ремонта двигателя Д-36 с проведением</w:t>
      </w:r>
      <w:r w:rsidR="00C34392"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контрольно-сдаточных испытаний;</w:t>
      </w:r>
    </w:p>
    <w:p w:rsidR="006A55BD" w:rsidRPr="00556CF9" w:rsidRDefault="006A55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подготовка производства к освоению ремонта двигателей Д-436 разных модификаций;</w:t>
      </w:r>
    </w:p>
    <w:p w:rsidR="00513FA0" w:rsidRPr="00556CF9" w:rsidRDefault="006A55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расширение сотрудничества со смежными предприятиями по восстановлению и изготовлению запасных частей в сфере </w:t>
      </w:r>
      <w:proofErr w:type="spellStart"/>
      <w:r w:rsidRPr="00556CF9">
        <w:rPr>
          <w:rFonts w:ascii="Times New Roman" w:eastAsia="Times New Roman" w:hAnsi="Times New Roman" w:cs="Times New Roman"/>
          <w:color w:val="000000" w:themeColor="text1"/>
          <w:sz w:val="28"/>
          <w:szCs w:val="28"/>
          <w:lang w:eastAsia="ru-RU"/>
        </w:rPr>
        <w:t>импортозамещения</w:t>
      </w:r>
      <w:proofErr w:type="spellEnd"/>
      <w:r w:rsidRPr="00556CF9">
        <w:rPr>
          <w:rFonts w:ascii="Times New Roman" w:eastAsia="Times New Roman" w:hAnsi="Times New Roman" w:cs="Times New Roman"/>
          <w:color w:val="000000" w:themeColor="text1"/>
          <w:sz w:val="28"/>
          <w:szCs w:val="28"/>
          <w:lang w:eastAsia="ru-RU"/>
        </w:rPr>
        <w:t>.</w:t>
      </w:r>
    </w:p>
    <w:p w:rsidR="006A55BD" w:rsidRPr="00B45492" w:rsidRDefault="00880E7B" w:rsidP="00D1045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w:t>
      </w:r>
      <w:r w:rsidR="006A55BD" w:rsidRPr="00B45492">
        <w:rPr>
          <w:rFonts w:ascii="Times New Roman" w:eastAsia="Times New Roman" w:hAnsi="Times New Roman" w:cs="Times New Roman"/>
          <w:sz w:val="28"/>
          <w:szCs w:val="28"/>
          <w:lang w:eastAsia="ru-RU"/>
        </w:rPr>
        <w:t xml:space="preserve">ферой деятельности </w:t>
      </w:r>
      <w:r w:rsidR="00637A19">
        <w:rPr>
          <w:rFonts w:ascii="Times New Roman" w:eastAsia="Times New Roman" w:hAnsi="Times New Roman" w:cs="Times New Roman"/>
          <w:sz w:val="28"/>
          <w:szCs w:val="28"/>
          <w:lang w:eastAsia="ru-RU"/>
        </w:rPr>
        <w:t>ОО</w:t>
      </w:r>
      <w:r w:rsidRPr="00B45492">
        <w:rPr>
          <w:rFonts w:ascii="Times New Roman" w:eastAsia="Times New Roman" w:hAnsi="Times New Roman" w:cs="Times New Roman"/>
          <w:sz w:val="28"/>
          <w:szCs w:val="28"/>
          <w:lang w:eastAsia="ru-RU"/>
        </w:rPr>
        <w:t xml:space="preserve">О </w:t>
      </w:r>
      <w:r w:rsidR="006B21FB">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Монди</w:t>
      </w:r>
      <w:r w:rsidR="00637A19">
        <w:rPr>
          <w:rFonts w:ascii="Times New Roman" w:eastAsia="Times New Roman" w:hAnsi="Times New Roman" w:cs="Times New Roman"/>
          <w:sz w:val="28"/>
          <w:szCs w:val="28"/>
          <w:lang w:eastAsia="ru-RU"/>
        </w:rPr>
        <w:t xml:space="preserve"> Арамиль</w:t>
      </w:r>
      <w:r w:rsidR="006B21FB">
        <w:rPr>
          <w:rFonts w:ascii="Times New Roman" w:eastAsia="Times New Roman" w:hAnsi="Times New Roman" w:cs="Times New Roman"/>
          <w:sz w:val="28"/>
          <w:szCs w:val="28"/>
          <w:lang w:eastAsia="ru-RU"/>
        </w:rPr>
        <w:t>»</w:t>
      </w:r>
      <w:r w:rsidR="00637A19">
        <w:rPr>
          <w:rFonts w:ascii="Times New Roman" w:eastAsia="Times New Roman" w:hAnsi="Times New Roman" w:cs="Times New Roman"/>
          <w:sz w:val="28"/>
          <w:szCs w:val="28"/>
          <w:lang w:eastAsia="ru-RU"/>
        </w:rPr>
        <w:t xml:space="preserve"> (ранее АО</w:t>
      </w:r>
      <w:r w:rsidRPr="00B45492">
        <w:rPr>
          <w:rFonts w:ascii="Times New Roman" w:eastAsia="Times New Roman" w:hAnsi="Times New Roman" w:cs="Times New Roman"/>
          <w:sz w:val="28"/>
          <w:szCs w:val="28"/>
          <w:lang w:eastAsia="ru-RU"/>
        </w:rPr>
        <w:t xml:space="preserve"> </w:t>
      </w:r>
      <w:r w:rsidR="00637A19">
        <w:rPr>
          <w:rFonts w:ascii="Times New Roman" w:eastAsia="Times New Roman" w:hAnsi="Times New Roman" w:cs="Times New Roman"/>
          <w:sz w:val="28"/>
          <w:szCs w:val="28"/>
          <w:lang w:eastAsia="ru-RU"/>
        </w:rPr>
        <w:t>«</w:t>
      </w:r>
      <w:proofErr w:type="spellStart"/>
      <w:r w:rsidRPr="00B45492">
        <w:rPr>
          <w:rFonts w:ascii="Times New Roman" w:eastAsia="Times New Roman" w:hAnsi="Times New Roman" w:cs="Times New Roman"/>
          <w:sz w:val="28"/>
          <w:szCs w:val="28"/>
          <w:lang w:eastAsia="ru-RU"/>
        </w:rPr>
        <w:t>Уралпластик</w:t>
      </w:r>
      <w:proofErr w:type="spellEnd"/>
      <w:r w:rsidR="00637A19">
        <w:rPr>
          <w:rFonts w:ascii="Times New Roman" w:eastAsia="Times New Roman" w:hAnsi="Times New Roman" w:cs="Times New Roman"/>
          <w:sz w:val="28"/>
          <w:szCs w:val="28"/>
          <w:lang w:eastAsia="ru-RU"/>
        </w:rPr>
        <w:t>-Н</w:t>
      </w:r>
      <w:r w:rsidRPr="00B45492">
        <w:rPr>
          <w:rFonts w:ascii="Times New Roman" w:eastAsia="Times New Roman" w:hAnsi="Times New Roman" w:cs="Times New Roman"/>
          <w:sz w:val="28"/>
          <w:szCs w:val="28"/>
          <w:lang w:eastAsia="ru-RU"/>
        </w:rPr>
        <w:t>»</w:t>
      </w:r>
      <w:r w:rsidR="00637A19">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xml:space="preserve"> </w:t>
      </w:r>
      <w:r w:rsidR="006A55BD" w:rsidRPr="00B45492">
        <w:rPr>
          <w:rFonts w:ascii="Times New Roman" w:eastAsia="Times New Roman" w:hAnsi="Times New Roman" w:cs="Times New Roman"/>
          <w:sz w:val="28"/>
          <w:szCs w:val="28"/>
          <w:lang w:eastAsia="ru-RU"/>
        </w:rPr>
        <w:t>является производство гибкой полимерной упаковки и композитов.</w:t>
      </w:r>
    </w:p>
    <w:p w:rsidR="006A55BD" w:rsidRPr="00B45492" w:rsidRDefault="00513FA0"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ООО</w:t>
      </w:r>
      <w:r w:rsidR="00C509E4">
        <w:rPr>
          <w:rFonts w:ascii="Times New Roman" w:eastAsia="Times New Roman" w:hAnsi="Times New Roman" w:cs="Times New Roman"/>
          <w:sz w:val="28"/>
          <w:szCs w:val="28"/>
          <w:lang w:eastAsia="ru-RU"/>
        </w:rPr>
        <w:t xml:space="preserve"> ТПГ</w:t>
      </w:r>
      <w:r w:rsidRPr="00B45492">
        <w:rPr>
          <w:rFonts w:ascii="Times New Roman" w:eastAsia="Times New Roman" w:hAnsi="Times New Roman" w:cs="Times New Roman"/>
          <w:sz w:val="28"/>
          <w:szCs w:val="28"/>
          <w:lang w:eastAsia="ru-RU"/>
        </w:rPr>
        <w:t xml:space="preserve"> «Солид» </w:t>
      </w:r>
      <w:r w:rsidR="006A55BD" w:rsidRPr="00B45492">
        <w:rPr>
          <w:rFonts w:ascii="Times New Roman" w:eastAsia="Times New Roman" w:hAnsi="Times New Roman" w:cs="Times New Roman"/>
          <w:sz w:val="28"/>
          <w:szCs w:val="28"/>
          <w:lang w:eastAsia="ru-RU"/>
        </w:rPr>
        <w:t xml:space="preserve">занимается производством потолочного плинтуса, потолочной плитки, подложки под паркет и ламинат, упаковки для пищевых продуктов. Многолетний опыт работы в сфере отделочных материалов из полистирола и </w:t>
      </w:r>
      <w:proofErr w:type="spellStart"/>
      <w:r w:rsidR="006A55BD" w:rsidRPr="00B45492">
        <w:rPr>
          <w:rFonts w:ascii="Times New Roman" w:eastAsia="Times New Roman" w:hAnsi="Times New Roman" w:cs="Times New Roman"/>
          <w:sz w:val="28"/>
          <w:szCs w:val="28"/>
          <w:lang w:eastAsia="ru-RU"/>
        </w:rPr>
        <w:t>пенополистирола</w:t>
      </w:r>
      <w:proofErr w:type="spellEnd"/>
      <w:r w:rsidR="006A55BD" w:rsidRPr="00B45492">
        <w:rPr>
          <w:rFonts w:ascii="Times New Roman" w:eastAsia="Times New Roman" w:hAnsi="Times New Roman" w:cs="Times New Roman"/>
          <w:sz w:val="28"/>
          <w:szCs w:val="28"/>
          <w:lang w:eastAsia="ru-RU"/>
        </w:rPr>
        <w:t xml:space="preserve"> является гарантией высокого качества продукции.  </w:t>
      </w:r>
    </w:p>
    <w:p w:rsidR="00513FA0" w:rsidRDefault="00EB15F5" w:rsidP="00D1045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w:t>
      </w:r>
      <w:r w:rsidR="00513FA0" w:rsidRPr="00B45492">
        <w:rPr>
          <w:rFonts w:ascii="Times New Roman" w:eastAsia="Times New Roman" w:hAnsi="Times New Roman" w:cs="Times New Roman"/>
          <w:sz w:val="28"/>
          <w:szCs w:val="28"/>
          <w:lang w:eastAsia="ru-RU"/>
        </w:rPr>
        <w:t xml:space="preserve"> «Силур»</w:t>
      </w:r>
      <w:r>
        <w:rPr>
          <w:rFonts w:ascii="Times New Roman" w:eastAsia="Times New Roman" w:hAnsi="Times New Roman" w:cs="Times New Roman"/>
          <w:sz w:val="28"/>
          <w:szCs w:val="28"/>
          <w:lang w:eastAsia="ru-RU"/>
        </w:rPr>
        <w:t xml:space="preserve"> основано</w:t>
      </w:r>
      <w:r w:rsidR="006A55BD" w:rsidRPr="00B45492">
        <w:rPr>
          <w:rFonts w:ascii="Times New Roman" w:eastAsia="Times New Roman" w:hAnsi="Times New Roman" w:cs="Times New Roman"/>
          <w:sz w:val="28"/>
          <w:szCs w:val="28"/>
          <w:lang w:eastAsia="ru-RU"/>
        </w:rPr>
        <w:t xml:space="preserve"> в 2010 году. Входит в состав холдинга «</w:t>
      </w:r>
      <w:proofErr w:type="spellStart"/>
      <w:r w:rsidR="006A55BD" w:rsidRPr="00B45492">
        <w:rPr>
          <w:rFonts w:ascii="Times New Roman" w:eastAsia="Times New Roman" w:hAnsi="Times New Roman" w:cs="Times New Roman"/>
          <w:sz w:val="28"/>
          <w:szCs w:val="28"/>
          <w:lang w:eastAsia="ru-RU"/>
        </w:rPr>
        <w:t>Мехсервис</w:t>
      </w:r>
      <w:proofErr w:type="spellEnd"/>
      <w:r w:rsidR="006A55BD" w:rsidRPr="00B45492">
        <w:rPr>
          <w:rFonts w:ascii="Times New Roman" w:eastAsia="Times New Roman" w:hAnsi="Times New Roman" w:cs="Times New Roman"/>
          <w:sz w:val="28"/>
          <w:szCs w:val="28"/>
          <w:lang w:eastAsia="ru-RU"/>
        </w:rPr>
        <w:t xml:space="preserve">». Основным направлением деятельности является производство продукции для нефтегазовой, строительной и автодорожной отраслей. </w:t>
      </w:r>
    </w:p>
    <w:p w:rsidR="002A2849" w:rsidRPr="00A77F2B" w:rsidRDefault="002A2849" w:rsidP="00A77F2B">
      <w:pPr>
        <w:widowControl w:val="0"/>
        <w:autoSpaceDE w:val="0"/>
        <w:autoSpaceDN w:val="0"/>
        <w:ind w:firstLine="709"/>
        <w:contextualSpacing/>
        <w:jc w:val="both"/>
        <w:rPr>
          <w:rFonts w:ascii="Times New Roman" w:hAnsi="Times New Roman" w:cs="Times New Roman"/>
          <w:sz w:val="28"/>
          <w:szCs w:val="28"/>
        </w:rPr>
      </w:pPr>
      <w:r w:rsidRPr="00A77F2B">
        <w:rPr>
          <w:rFonts w:ascii="Times New Roman" w:eastAsia="Times New Roman" w:hAnsi="Times New Roman" w:cs="Times New Roman"/>
          <w:bCs/>
          <w:sz w:val="28"/>
          <w:szCs w:val="28"/>
          <w:lang w:eastAsia="ru-RU"/>
        </w:rPr>
        <w:t>ООО «</w:t>
      </w:r>
      <w:proofErr w:type="spellStart"/>
      <w:r w:rsidRPr="00A77F2B">
        <w:rPr>
          <w:rFonts w:ascii="Times New Roman" w:eastAsia="Times New Roman" w:hAnsi="Times New Roman" w:cs="Times New Roman"/>
          <w:bCs/>
          <w:sz w:val="28"/>
          <w:szCs w:val="28"/>
          <w:lang w:eastAsia="ru-RU"/>
        </w:rPr>
        <w:t>Уралтермопласт</w:t>
      </w:r>
      <w:proofErr w:type="spellEnd"/>
      <w:r w:rsidRPr="00A77F2B">
        <w:rPr>
          <w:rFonts w:ascii="Times New Roman" w:eastAsia="Times New Roman" w:hAnsi="Times New Roman" w:cs="Times New Roman"/>
          <w:bCs/>
          <w:sz w:val="28"/>
          <w:szCs w:val="28"/>
          <w:lang w:eastAsia="ru-RU"/>
        </w:rPr>
        <w:t>»</w:t>
      </w:r>
      <w:r w:rsidRPr="00A77F2B">
        <w:rPr>
          <w:rFonts w:ascii="Times New Roman" w:eastAsiaTheme="minorEastAsia" w:hAnsi="Times New Roman" w:cs="Times New Roman"/>
          <w:b/>
          <w:bCs/>
          <w:color w:val="000000" w:themeColor="text1"/>
          <w:kern w:val="24"/>
          <w:sz w:val="40"/>
          <w:szCs w:val="40"/>
        </w:rPr>
        <w:t xml:space="preserve"> </w:t>
      </w:r>
      <w:r w:rsidRPr="00A77F2B">
        <w:rPr>
          <w:rFonts w:ascii="Times New Roman" w:eastAsia="Times New Roman" w:hAnsi="Times New Roman" w:cs="Times New Roman"/>
          <w:bCs/>
          <w:sz w:val="28"/>
          <w:szCs w:val="28"/>
        </w:rPr>
        <w:t xml:space="preserve">основано в августе 2000, специализируется на выпуске полиэтиленовых, в </w:t>
      </w:r>
      <w:proofErr w:type="spellStart"/>
      <w:r w:rsidRPr="00A77F2B">
        <w:rPr>
          <w:rFonts w:ascii="Times New Roman" w:eastAsia="Times New Roman" w:hAnsi="Times New Roman" w:cs="Times New Roman"/>
          <w:bCs/>
          <w:sz w:val="28"/>
          <w:szCs w:val="28"/>
        </w:rPr>
        <w:t>т.ч</w:t>
      </w:r>
      <w:proofErr w:type="spellEnd"/>
      <w:r w:rsidRPr="00A77F2B">
        <w:rPr>
          <w:rFonts w:ascii="Times New Roman" w:eastAsia="Times New Roman" w:hAnsi="Times New Roman" w:cs="Times New Roman"/>
          <w:bCs/>
          <w:sz w:val="28"/>
          <w:szCs w:val="28"/>
        </w:rPr>
        <w:t xml:space="preserve">. </w:t>
      </w:r>
      <w:proofErr w:type="spellStart"/>
      <w:r w:rsidRPr="00A77F2B">
        <w:rPr>
          <w:rFonts w:ascii="Times New Roman" w:eastAsia="Times New Roman" w:hAnsi="Times New Roman" w:cs="Times New Roman"/>
          <w:bCs/>
          <w:sz w:val="28"/>
          <w:szCs w:val="28"/>
        </w:rPr>
        <w:t>термоусадочных</w:t>
      </w:r>
      <w:proofErr w:type="spellEnd"/>
      <w:r w:rsidRPr="00A77F2B">
        <w:rPr>
          <w:rFonts w:ascii="Times New Roman" w:eastAsia="Times New Roman" w:hAnsi="Times New Roman" w:cs="Times New Roman"/>
          <w:bCs/>
          <w:sz w:val="28"/>
          <w:szCs w:val="28"/>
        </w:rPr>
        <w:t xml:space="preserve"> пленок и изделий из них. Компания</w:t>
      </w:r>
      <w:r w:rsidRPr="00A77F2B">
        <w:rPr>
          <w:rFonts w:ascii="Times New Roman" w:eastAsia="Times New Roman" w:hAnsi="Times New Roman" w:cs="Times New Roman"/>
          <w:bCs/>
          <w:sz w:val="28"/>
          <w:szCs w:val="28"/>
          <w:lang w:eastAsia="ru-RU"/>
        </w:rPr>
        <w:t xml:space="preserve"> является единственным предприятием в Уральском регионе, на базе которого успешно освоено производство широкоформатной полиэтиленовой пленки. </w:t>
      </w:r>
      <w:r w:rsidR="006B21FB" w:rsidRPr="00A77F2B">
        <w:rPr>
          <w:rFonts w:ascii="Times New Roman" w:hAnsi="Times New Roman" w:cs="Times New Roman"/>
          <w:sz w:val="28"/>
          <w:szCs w:val="28"/>
        </w:rPr>
        <w:t xml:space="preserve">Переработка отходов - </w:t>
      </w:r>
      <w:r w:rsidRPr="00A77F2B">
        <w:rPr>
          <w:rFonts w:ascii="Times New Roman" w:hAnsi="Times New Roman" w:cs="Times New Roman"/>
          <w:sz w:val="28"/>
          <w:szCs w:val="28"/>
        </w:rPr>
        <w:t>один из видов деятельности компании «</w:t>
      </w:r>
      <w:proofErr w:type="spellStart"/>
      <w:r w:rsidRPr="00A77F2B">
        <w:rPr>
          <w:rFonts w:ascii="Times New Roman" w:hAnsi="Times New Roman" w:cs="Times New Roman"/>
          <w:sz w:val="28"/>
          <w:szCs w:val="28"/>
        </w:rPr>
        <w:t>Уралтермопласт</w:t>
      </w:r>
      <w:proofErr w:type="spellEnd"/>
      <w:r w:rsidRPr="00A77F2B">
        <w:rPr>
          <w:rFonts w:ascii="Times New Roman" w:hAnsi="Times New Roman" w:cs="Times New Roman"/>
          <w:sz w:val="28"/>
          <w:szCs w:val="28"/>
        </w:rPr>
        <w:t>», которая располагает полным комплектом оборудования для производственного цикла вторичного производства полимеров.</w:t>
      </w:r>
    </w:p>
    <w:p w:rsidR="00FB1F3E" w:rsidRPr="00FB1F3E" w:rsidRDefault="00FB1F3E" w:rsidP="00A77F2B">
      <w:pPr>
        <w:widowControl w:val="0"/>
        <w:autoSpaceDE w:val="0"/>
        <w:autoSpaceDN w:val="0"/>
        <w:ind w:firstLine="709"/>
        <w:contextualSpacing/>
        <w:jc w:val="both"/>
        <w:rPr>
          <w:rFonts w:ascii="Times New Roman" w:eastAsia="Times New Roman" w:hAnsi="Times New Roman" w:cs="Times New Roman"/>
          <w:bCs/>
          <w:sz w:val="28"/>
          <w:szCs w:val="28"/>
          <w:lang w:eastAsia="ru-RU"/>
        </w:rPr>
      </w:pPr>
      <w:r w:rsidRPr="00A77F2B">
        <w:rPr>
          <w:rFonts w:ascii="Times New Roman" w:eastAsia="Times New Roman" w:hAnsi="Times New Roman" w:cs="Times New Roman"/>
          <w:bCs/>
          <w:sz w:val="28"/>
          <w:szCs w:val="28"/>
          <w:lang w:eastAsia="ru-RU"/>
        </w:rPr>
        <w:t xml:space="preserve">Основными направлениями деятельности ЗАО </w:t>
      </w:r>
      <w:r w:rsidR="002A2849" w:rsidRPr="00A77F2B">
        <w:rPr>
          <w:rFonts w:ascii="Times New Roman" w:eastAsia="Times New Roman" w:hAnsi="Times New Roman" w:cs="Times New Roman"/>
          <w:bCs/>
          <w:sz w:val="28"/>
          <w:szCs w:val="28"/>
          <w:lang w:eastAsia="ru-RU"/>
        </w:rPr>
        <w:t>Н</w:t>
      </w:r>
      <w:r w:rsidRPr="00A77F2B">
        <w:rPr>
          <w:rFonts w:ascii="Times New Roman" w:eastAsia="Times New Roman" w:hAnsi="Times New Roman" w:cs="Times New Roman"/>
          <w:bCs/>
          <w:sz w:val="28"/>
          <w:szCs w:val="28"/>
          <w:lang w:eastAsia="ru-RU"/>
        </w:rPr>
        <w:t xml:space="preserve">ПХ </w:t>
      </w:r>
      <w:r w:rsidR="002A2849" w:rsidRPr="00A77F2B">
        <w:rPr>
          <w:rFonts w:ascii="Times New Roman" w:eastAsia="Times New Roman" w:hAnsi="Times New Roman" w:cs="Times New Roman"/>
          <w:bCs/>
          <w:sz w:val="28"/>
          <w:szCs w:val="28"/>
          <w:lang w:eastAsia="ru-RU"/>
        </w:rPr>
        <w:t>«ВМП» является создание инновационных материалов, обеспечивающих надежную защиту</w:t>
      </w:r>
      <w:r w:rsidR="002A2849" w:rsidRPr="00A77F2B">
        <w:rPr>
          <w:rFonts w:ascii="Times New Roman" w:eastAsia="Times New Roman" w:hAnsi="Times New Roman" w:cs="Times New Roman"/>
          <w:bCs/>
          <w:sz w:val="28"/>
          <w:szCs w:val="28"/>
          <w:lang w:eastAsia="ru-RU"/>
        </w:rPr>
        <w:br/>
        <w:t xml:space="preserve">и долговечность объектов промышленного и гражданского строительства. </w:t>
      </w:r>
      <w:r w:rsidRPr="00A77F2B">
        <w:rPr>
          <w:rFonts w:ascii="Times New Roman" w:eastAsia="Times New Roman" w:hAnsi="Times New Roman" w:cs="Times New Roman"/>
          <w:bCs/>
          <w:sz w:val="28"/>
          <w:szCs w:val="28"/>
          <w:lang w:eastAsia="ru-RU"/>
        </w:rPr>
        <w:t xml:space="preserve">Продукция ЗАО НПХ «ВМП»: </w:t>
      </w:r>
      <w:r w:rsidRPr="00A77F2B">
        <w:rPr>
          <w:rFonts w:ascii="Times New Roman" w:eastAsia="Times New Roman" w:hAnsi="Times New Roman" w:cs="Times New Roman"/>
          <w:bCs/>
          <w:sz w:val="28"/>
          <w:szCs w:val="28"/>
        </w:rPr>
        <w:t xml:space="preserve">антикоррозийные лакокрасочные материалы, </w:t>
      </w:r>
      <w:r w:rsidRPr="00A77F2B">
        <w:rPr>
          <w:rFonts w:ascii="Times New Roman" w:eastAsia="Times New Roman" w:hAnsi="Times New Roman" w:cs="Times New Roman"/>
          <w:bCs/>
          <w:sz w:val="28"/>
          <w:szCs w:val="28"/>
          <w:lang w:eastAsia="ru-RU"/>
        </w:rPr>
        <w:t>огнезащитные составы, полимерные наливные покрытия пола.</w:t>
      </w:r>
    </w:p>
    <w:p w:rsidR="00513FA0" w:rsidRDefault="0086611D" w:rsidP="002A2849">
      <w:pPr>
        <w:widowControl w:val="0"/>
        <w:autoSpaceDE w:val="0"/>
        <w:autoSpaceDN w:val="0"/>
        <w:ind w:firstLine="709"/>
        <w:contextualSpacing/>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Видами деятельности </w:t>
      </w:r>
      <w:proofErr w:type="spellStart"/>
      <w:r w:rsidR="00513FA0" w:rsidRPr="00B45492">
        <w:rPr>
          <w:rFonts w:ascii="Times New Roman" w:eastAsia="Times New Roman" w:hAnsi="Times New Roman" w:cs="Times New Roman"/>
          <w:sz w:val="28"/>
          <w:szCs w:val="28"/>
          <w:lang w:eastAsia="ru-RU"/>
        </w:rPr>
        <w:t>УТТиСТ</w:t>
      </w:r>
      <w:proofErr w:type="spellEnd"/>
      <w:r w:rsidR="00513FA0" w:rsidRPr="00B45492">
        <w:rPr>
          <w:rFonts w:ascii="Times New Roman" w:eastAsia="Times New Roman" w:hAnsi="Times New Roman" w:cs="Times New Roman"/>
          <w:sz w:val="28"/>
          <w:szCs w:val="28"/>
          <w:lang w:eastAsia="ru-RU"/>
        </w:rPr>
        <w:t xml:space="preserve"> ООО «Газпром </w:t>
      </w:r>
      <w:proofErr w:type="spellStart"/>
      <w:r w:rsidR="00513FA0" w:rsidRPr="00B45492">
        <w:rPr>
          <w:rFonts w:ascii="Times New Roman" w:eastAsia="Times New Roman" w:hAnsi="Times New Roman" w:cs="Times New Roman"/>
          <w:sz w:val="28"/>
          <w:szCs w:val="28"/>
          <w:lang w:eastAsia="ru-RU"/>
        </w:rPr>
        <w:t>трансгаз</w:t>
      </w:r>
      <w:proofErr w:type="spellEnd"/>
      <w:r w:rsidR="00513FA0" w:rsidRPr="00B45492">
        <w:rPr>
          <w:rFonts w:ascii="Times New Roman" w:eastAsia="Times New Roman" w:hAnsi="Times New Roman" w:cs="Times New Roman"/>
          <w:sz w:val="28"/>
          <w:szCs w:val="28"/>
          <w:lang w:eastAsia="ru-RU"/>
        </w:rPr>
        <w:t xml:space="preserve"> Екатеринбург</w:t>
      </w:r>
      <w:r w:rsidRPr="00B45492">
        <w:rPr>
          <w:rFonts w:ascii="Times New Roman" w:eastAsia="Times New Roman" w:hAnsi="Times New Roman" w:cs="Times New Roman"/>
          <w:sz w:val="28"/>
          <w:szCs w:val="28"/>
          <w:lang w:eastAsia="ru-RU"/>
        </w:rPr>
        <w:t>»</w:t>
      </w:r>
      <w:r w:rsidR="00513FA0" w:rsidRPr="00B45492">
        <w:rPr>
          <w:rFonts w:ascii="Times New Roman" w:eastAsia="Times New Roman" w:hAnsi="Times New Roman" w:cs="Times New Roman"/>
          <w:sz w:val="28"/>
          <w:szCs w:val="28"/>
          <w:lang w:eastAsia="ru-RU"/>
        </w:rPr>
        <w:t xml:space="preserve"> </w:t>
      </w:r>
      <w:r w:rsidR="006A55BD" w:rsidRPr="00B45492">
        <w:rPr>
          <w:rFonts w:ascii="Times New Roman" w:eastAsia="Times New Roman" w:hAnsi="Times New Roman" w:cs="Times New Roman"/>
          <w:sz w:val="28"/>
          <w:szCs w:val="28"/>
          <w:lang w:eastAsia="ru-RU"/>
        </w:rPr>
        <w:t xml:space="preserve">являются деятельность сухопутного транспорта, деятельность автомобильного грузового транспорта. </w:t>
      </w:r>
    </w:p>
    <w:p w:rsidR="0086611D" w:rsidRPr="00B45492" w:rsidRDefault="0086611D"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Оборот крупных и средних промышленных предприятий Арамильского городского округа за 2016 год составил </w:t>
      </w:r>
      <w:r w:rsidR="00510A26" w:rsidRPr="00B45492">
        <w:rPr>
          <w:rFonts w:ascii="Times New Roman" w:eastAsia="Times New Roman" w:hAnsi="Times New Roman" w:cs="Times New Roman"/>
          <w:sz w:val="28"/>
          <w:szCs w:val="28"/>
          <w:lang w:eastAsia="ru-RU"/>
        </w:rPr>
        <w:t>8 493 млн. руб.</w:t>
      </w:r>
    </w:p>
    <w:p w:rsidR="00BA2175" w:rsidRPr="00B45492" w:rsidRDefault="00593AE0"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За период с 2010 по 2016 год</w:t>
      </w:r>
      <w:r w:rsidR="007F2709" w:rsidRPr="00B45492">
        <w:rPr>
          <w:rFonts w:ascii="Times New Roman" w:eastAsia="Times New Roman" w:hAnsi="Times New Roman" w:cs="Times New Roman"/>
          <w:sz w:val="28"/>
          <w:szCs w:val="28"/>
          <w:lang w:eastAsia="ru-RU"/>
        </w:rPr>
        <w:t>ы</w:t>
      </w:r>
      <w:r w:rsidRPr="00B45492">
        <w:rPr>
          <w:rFonts w:ascii="Times New Roman" w:eastAsia="Times New Roman" w:hAnsi="Times New Roman" w:cs="Times New Roman"/>
          <w:sz w:val="28"/>
          <w:szCs w:val="28"/>
          <w:lang w:eastAsia="ru-RU"/>
        </w:rPr>
        <w:t xml:space="preserve"> наблюдался рост объемов промышленного производства, среднегодовой темп </w:t>
      </w:r>
      <w:r w:rsidR="00BA2175" w:rsidRPr="00B45492">
        <w:rPr>
          <w:rFonts w:ascii="Times New Roman" w:eastAsia="Times New Roman" w:hAnsi="Times New Roman" w:cs="Times New Roman"/>
          <w:sz w:val="28"/>
          <w:szCs w:val="28"/>
          <w:lang w:eastAsia="ru-RU"/>
        </w:rPr>
        <w:t>роста</w:t>
      </w:r>
      <w:r w:rsidRPr="00B45492">
        <w:rPr>
          <w:rFonts w:ascii="Times New Roman" w:eastAsia="Times New Roman" w:hAnsi="Times New Roman" w:cs="Times New Roman"/>
          <w:sz w:val="28"/>
          <w:szCs w:val="28"/>
          <w:lang w:eastAsia="ru-RU"/>
        </w:rPr>
        <w:t xml:space="preserve"> составил</w:t>
      </w:r>
      <w:r w:rsidR="00BA2175" w:rsidRPr="00B45492">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133,1%</w:t>
      </w:r>
    </w:p>
    <w:p w:rsidR="009F26DE" w:rsidRPr="00B45492" w:rsidRDefault="004E02F6"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2016 году среднемесячная заработная плата работников промышленных предприятий составила 41 859,6 рублей. С 2010 года данный показатель </w:t>
      </w:r>
      <w:r w:rsidR="001D1F12" w:rsidRPr="00B45492">
        <w:rPr>
          <w:rFonts w:ascii="Times New Roman" w:eastAsia="Times New Roman" w:hAnsi="Times New Roman" w:cs="Times New Roman"/>
          <w:sz w:val="28"/>
          <w:szCs w:val="28"/>
          <w:lang w:eastAsia="ru-RU"/>
        </w:rPr>
        <w:t xml:space="preserve">стабильно </w:t>
      </w:r>
      <w:r w:rsidRPr="00B45492">
        <w:rPr>
          <w:rFonts w:ascii="Times New Roman" w:eastAsia="Times New Roman" w:hAnsi="Times New Roman" w:cs="Times New Roman"/>
          <w:sz w:val="28"/>
          <w:szCs w:val="28"/>
          <w:lang w:eastAsia="ru-RU"/>
        </w:rPr>
        <w:t xml:space="preserve">увеличивался, среднегодовой темп роста составил 111,2 %. </w:t>
      </w:r>
    </w:p>
    <w:p w:rsidR="002C0564" w:rsidRPr="00B45492" w:rsidRDefault="00F5698D"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Сред</w:t>
      </w:r>
      <w:r w:rsidR="00687927" w:rsidRPr="00B45492">
        <w:rPr>
          <w:rFonts w:ascii="Times New Roman" w:eastAsia="Times New Roman" w:hAnsi="Times New Roman" w:cs="Times New Roman"/>
          <w:sz w:val="28"/>
          <w:szCs w:val="28"/>
          <w:lang w:eastAsia="ru-RU"/>
        </w:rPr>
        <w:t>не</w:t>
      </w:r>
      <w:r w:rsidR="00FF2CE0" w:rsidRPr="00B45492">
        <w:rPr>
          <w:rFonts w:ascii="Times New Roman" w:eastAsia="Times New Roman" w:hAnsi="Times New Roman" w:cs="Times New Roman"/>
          <w:sz w:val="28"/>
          <w:szCs w:val="28"/>
          <w:lang w:eastAsia="ru-RU"/>
        </w:rPr>
        <w:t>списочная</w:t>
      </w:r>
      <w:r w:rsidRPr="00B45492">
        <w:rPr>
          <w:rFonts w:ascii="Times New Roman" w:eastAsia="Times New Roman" w:hAnsi="Times New Roman" w:cs="Times New Roman"/>
          <w:sz w:val="28"/>
          <w:szCs w:val="28"/>
          <w:lang w:eastAsia="ru-RU"/>
        </w:rPr>
        <w:t xml:space="preserve"> численность работник</w:t>
      </w:r>
      <w:r w:rsidR="007F2709" w:rsidRPr="00B45492">
        <w:rPr>
          <w:rFonts w:ascii="Times New Roman" w:eastAsia="Times New Roman" w:hAnsi="Times New Roman" w:cs="Times New Roman"/>
          <w:sz w:val="28"/>
          <w:szCs w:val="28"/>
          <w:lang w:eastAsia="ru-RU"/>
        </w:rPr>
        <w:t>ов</w:t>
      </w:r>
      <w:r w:rsidRPr="00B45492">
        <w:rPr>
          <w:rFonts w:ascii="Times New Roman" w:eastAsia="Times New Roman" w:hAnsi="Times New Roman" w:cs="Times New Roman"/>
          <w:sz w:val="28"/>
          <w:szCs w:val="28"/>
          <w:lang w:eastAsia="ru-RU"/>
        </w:rPr>
        <w:t xml:space="preserve"> данного сектора экономики </w:t>
      </w:r>
      <w:r w:rsidR="00EA04FC" w:rsidRPr="00B45492">
        <w:rPr>
          <w:rFonts w:ascii="Times New Roman" w:eastAsia="Times New Roman" w:hAnsi="Times New Roman" w:cs="Times New Roman"/>
          <w:sz w:val="28"/>
          <w:szCs w:val="28"/>
          <w:lang w:eastAsia="ru-RU"/>
        </w:rPr>
        <w:t xml:space="preserve">в 2016 году </w:t>
      </w:r>
      <w:r w:rsidR="00AB5D5B" w:rsidRPr="00B45492">
        <w:rPr>
          <w:rFonts w:ascii="Times New Roman" w:eastAsia="Times New Roman" w:hAnsi="Times New Roman" w:cs="Times New Roman"/>
          <w:sz w:val="28"/>
          <w:szCs w:val="28"/>
          <w:lang w:eastAsia="ru-RU"/>
        </w:rPr>
        <w:t xml:space="preserve">возросла в два раза </w:t>
      </w:r>
      <w:r w:rsidR="001D1F12" w:rsidRPr="00B45492">
        <w:rPr>
          <w:rFonts w:ascii="Times New Roman" w:eastAsia="Times New Roman" w:hAnsi="Times New Roman" w:cs="Times New Roman"/>
          <w:sz w:val="28"/>
          <w:szCs w:val="28"/>
          <w:lang w:eastAsia="ru-RU"/>
        </w:rPr>
        <w:t>от</w:t>
      </w:r>
      <w:r w:rsidR="00AB5D5B" w:rsidRPr="00B45492">
        <w:rPr>
          <w:rFonts w:ascii="Times New Roman" w:eastAsia="Times New Roman" w:hAnsi="Times New Roman" w:cs="Times New Roman"/>
          <w:sz w:val="28"/>
          <w:szCs w:val="28"/>
          <w:lang w:eastAsia="ru-RU"/>
        </w:rPr>
        <w:t xml:space="preserve"> уровн</w:t>
      </w:r>
      <w:r w:rsidR="001D1F12" w:rsidRPr="00B45492">
        <w:rPr>
          <w:rFonts w:ascii="Times New Roman" w:eastAsia="Times New Roman" w:hAnsi="Times New Roman" w:cs="Times New Roman"/>
          <w:sz w:val="28"/>
          <w:szCs w:val="28"/>
          <w:lang w:eastAsia="ru-RU"/>
        </w:rPr>
        <w:t>я</w:t>
      </w:r>
      <w:r w:rsidR="00AB5D5B" w:rsidRPr="00B45492">
        <w:rPr>
          <w:rFonts w:ascii="Times New Roman" w:eastAsia="Times New Roman" w:hAnsi="Times New Roman" w:cs="Times New Roman"/>
          <w:sz w:val="28"/>
          <w:szCs w:val="28"/>
          <w:lang w:eastAsia="ru-RU"/>
        </w:rPr>
        <w:t xml:space="preserve"> 2010 года и </w:t>
      </w:r>
      <w:r w:rsidR="00EA04FC" w:rsidRPr="00B45492">
        <w:rPr>
          <w:rFonts w:ascii="Times New Roman" w:eastAsia="Times New Roman" w:hAnsi="Times New Roman" w:cs="Times New Roman"/>
          <w:sz w:val="28"/>
          <w:szCs w:val="28"/>
          <w:lang w:eastAsia="ru-RU"/>
        </w:rPr>
        <w:t>составила 2048 человек</w:t>
      </w:r>
      <w:r w:rsidR="00AB5D5B" w:rsidRPr="00B45492">
        <w:rPr>
          <w:rFonts w:ascii="Times New Roman" w:eastAsia="Times New Roman" w:hAnsi="Times New Roman" w:cs="Times New Roman"/>
          <w:sz w:val="28"/>
          <w:szCs w:val="28"/>
          <w:lang w:eastAsia="ru-RU"/>
        </w:rPr>
        <w:t>.</w:t>
      </w:r>
    </w:p>
    <w:p w:rsidR="004501DC" w:rsidRPr="00B45492" w:rsidRDefault="004501DC" w:rsidP="00D10456">
      <w:pPr>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Данные о деятельности обрабатывающих предприятий Арамильского городского округа представлены в таблице </w:t>
      </w:r>
      <w:r w:rsidR="00C57F1E" w:rsidRPr="00B45492">
        <w:rPr>
          <w:rFonts w:ascii="Times New Roman" w:eastAsia="Times New Roman" w:hAnsi="Times New Roman" w:cs="Times New Roman"/>
          <w:sz w:val="28"/>
          <w:szCs w:val="28"/>
          <w:lang w:eastAsia="ru-RU"/>
        </w:rPr>
        <w:t>5</w:t>
      </w:r>
      <w:r w:rsidRPr="00B45492">
        <w:rPr>
          <w:rFonts w:ascii="Times New Roman" w:eastAsia="Times New Roman" w:hAnsi="Times New Roman" w:cs="Times New Roman"/>
          <w:sz w:val="28"/>
          <w:szCs w:val="28"/>
          <w:lang w:eastAsia="ru-RU"/>
        </w:rPr>
        <w:t>.</w:t>
      </w:r>
      <w:r w:rsidR="0047782E">
        <w:rPr>
          <w:rFonts w:ascii="Times New Roman" w:eastAsia="Times New Roman" w:hAnsi="Times New Roman" w:cs="Times New Roman"/>
          <w:sz w:val="28"/>
          <w:szCs w:val="28"/>
          <w:lang w:eastAsia="ru-RU"/>
        </w:rPr>
        <w:t xml:space="preserve"> </w:t>
      </w:r>
    </w:p>
    <w:p w:rsidR="00380CCC" w:rsidRPr="00B45492" w:rsidRDefault="00380CCC" w:rsidP="00D10456">
      <w:pPr>
        <w:spacing w:after="0" w:line="240" w:lineRule="auto"/>
        <w:ind w:firstLine="709"/>
        <w:jc w:val="both"/>
        <w:rPr>
          <w:rFonts w:ascii="Times New Roman" w:eastAsia="Times New Roman" w:hAnsi="Times New Roman" w:cs="Times New Roman"/>
          <w:sz w:val="28"/>
          <w:szCs w:val="28"/>
          <w:lang w:eastAsia="ru-RU"/>
        </w:rPr>
      </w:pPr>
    </w:p>
    <w:p w:rsidR="003A48D1" w:rsidRPr="00B45492" w:rsidRDefault="003A48D1" w:rsidP="00D10456">
      <w:pPr>
        <w:pStyle w:val="ConsPlusNormal"/>
        <w:ind w:firstLine="709"/>
        <w:jc w:val="right"/>
        <w:outlineLvl w:val="4"/>
        <w:rPr>
          <w:rFonts w:ascii="Times New Roman" w:hAnsi="Times New Roman" w:cs="Times New Roman"/>
          <w:sz w:val="28"/>
          <w:szCs w:val="28"/>
        </w:rPr>
      </w:pPr>
      <w:r w:rsidRPr="00B45492">
        <w:rPr>
          <w:rFonts w:ascii="Times New Roman" w:hAnsi="Times New Roman" w:cs="Times New Roman"/>
          <w:sz w:val="28"/>
          <w:szCs w:val="28"/>
        </w:rPr>
        <w:t xml:space="preserve">Таблица </w:t>
      </w:r>
      <w:r w:rsidR="00C57F1E" w:rsidRPr="00B45492">
        <w:rPr>
          <w:rFonts w:ascii="Times New Roman" w:hAnsi="Times New Roman" w:cs="Times New Roman"/>
          <w:sz w:val="28"/>
          <w:szCs w:val="28"/>
        </w:rPr>
        <w:t>5</w:t>
      </w:r>
      <w:r w:rsidRPr="00B45492">
        <w:rPr>
          <w:rFonts w:ascii="Times New Roman" w:hAnsi="Times New Roman" w:cs="Times New Roman"/>
          <w:sz w:val="28"/>
          <w:szCs w:val="28"/>
        </w:rPr>
        <w:t xml:space="preserve"> - Результаты деятельности</w:t>
      </w:r>
    </w:p>
    <w:p w:rsidR="00410592" w:rsidRPr="00B45492" w:rsidRDefault="003A48D1"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 xml:space="preserve">обрабатывающих предприятий </w:t>
      </w:r>
    </w:p>
    <w:p w:rsidR="003A48D1" w:rsidRDefault="00410592" w:rsidP="00D10456">
      <w:pPr>
        <w:pStyle w:val="ConsPlusNormal"/>
        <w:ind w:firstLine="709"/>
        <w:jc w:val="right"/>
        <w:rPr>
          <w:rFonts w:ascii="Times New Roman" w:hAnsi="Times New Roman" w:cs="Times New Roman"/>
          <w:sz w:val="28"/>
          <w:szCs w:val="28"/>
        </w:rPr>
      </w:pPr>
      <w:r w:rsidRPr="00B45492">
        <w:rPr>
          <w:rFonts w:ascii="Times New Roman" w:hAnsi="Times New Roman" w:cs="Times New Roman"/>
          <w:sz w:val="28"/>
          <w:szCs w:val="28"/>
        </w:rPr>
        <w:t xml:space="preserve">Арамильского городского округа </w:t>
      </w:r>
    </w:p>
    <w:p w:rsidR="008713EB" w:rsidRPr="00B45492" w:rsidRDefault="008713EB" w:rsidP="00D10456">
      <w:pPr>
        <w:pStyle w:val="ConsPlusNormal"/>
        <w:ind w:firstLine="709"/>
        <w:jc w:val="right"/>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1023"/>
        <w:gridCol w:w="1023"/>
        <w:gridCol w:w="1023"/>
        <w:gridCol w:w="1023"/>
        <w:gridCol w:w="1023"/>
        <w:gridCol w:w="1023"/>
        <w:gridCol w:w="1023"/>
      </w:tblGrid>
      <w:tr w:rsidR="00410592" w:rsidRPr="00B45492" w:rsidTr="00EB15F5">
        <w:trPr>
          <w:trHeight w:val="431"/>
        </w:trPr>
        <w:tc>
          <w:tcPr>
            <w:tcW w:w="2405" w:type="dxa"/>
            <w:vMerge w:val="restart"/>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Наименование показателей</w:t>
            </w:r>
          </w:p>
        </w:tc>
        <w:tc>
          <w:tcPr>
            <w:tcW w:w="7161" w:type="dxa"/>
            <w:gridSpan w:val="7"/>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Год</w:t>
            </w:r>
            <w:r w:rsidR="00D12EDF">
              <w:rPr>
                <w:rFonts w:ascii="Times New Roman" w:hAnsi="Times New Roman" w:cs="Times New Roman"/>
                <w:sz w:val="28"/>
                <w:szCs w:val="28"/>
              </w:rPr>
              <w:t>ы</w:t>
            </w:r>
          </w:p>
        </w:tc>
      </w:tr>
      <w:tr w:rsidR="00410592" w:rsidRPr="00B45492" w:rsidTr="00EB15F5">
        <w:trPr>
          <w:trHeight w:val="423"/>
        </w:trPr>
        <w:tc>
          <w:tcPr>
            <w:tcW w:w="2405" w:type="dxa"/>
            <w:vMerge/>
          </w:tcPr>
          <w:p w:rsidR="00410592" w:rsidRPr="00B45492" w:rsidRDefault="00410592" w:rsidP="00D10456">
            <w:pPr>
              <w:spacing w:after="0" w:line="240" w:lineRule="auto"/>
              <w:ind w:firstLine="709"/>
              <w:rPr>
                <w:rFonts w:ascii="Times New Roman" w:hAnsi="Times New Roman" w:cs="Times New Roman"/>
                <w:sz w:val="28"/>
                <w:szCs w:val="28"/>
              </w:rPr>
            </w:pP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2010</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2011</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2012</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2013</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2014</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2015</w:t>
            </w:r>
          </w:p>
        </w:tc>
        <w:tc>
          <w:tcPr>
            <w:tcW w:w="1023" w:type="dxa"/>
          </w:tcPr>
          <w:p w:rsidR="00410592" w:rsidRPr="00B45492" w:rsidRDefault="00410592" w:rsidP="007F2709">
            <w:pPr>
              <w:pStyle w:val="ConsPlusNormal"/>
              <w:ind w:hanging="62"/>
              <w:jc w:val="center"/>
              <w:rPr>
                <w:rFonts w:ascii="Times New Roman" w:hAnsi="Times New Roman" w:cs="Times New Roman"/>
                <w:sz w:val="28"/>
                <w:szCs w:val="28"/>
              </w:rPr>
            </w:pPr>
            <w:r w:rsidRPr="00B45492">
              <w:rPr>
                <w:rFonts w:ascii="Times New Roman" w:hAnsi="Times New Roman" w:cs="Times New Roman"/>
                <w:sz w:val="28"/>
                <w:szCs w:val="28"/>
              </w:rPr>
              <w:t>2016</w:t>
            </w:r>
          </w:p>
        </w:tc>
      </w:tr>
      <w:tr w:rsidR="00E5776A" w:rsidRPr="00B45492" w:rsidTr="00EB15F5">
        <w:trPr>
          <w:trHeight w:val="639"/>
        </w:trPr>
        <w:tc>
          <w:tcPr>
            <w:tcW w:w="2405" w:type="dxa"/>
          </w:tcPr>
          <w:p w:rsidR="00E5776A" w:rsidRPr="00B45492" w:rsidRDefault="00E5776A" w:rsidP="007F2709">
            <w:pPr>
              <w:pStyle w:val="ConsPlusNormal"/>
              <w:rPr>
                <w:rFonts w:ascii="Times New Roman" w:hAnsi="Times New Roman" w:cs="Times New Roman"/>
                <w:sz w:val="28"/>
                <w:szCs w:val="28"/>
              </w:rPr>
            </w:pPr>
            <w:r w:rsidRPr="00B45492">
              <w:rPr>
                <w:rFonts w:ascii="Times New Roman" w:hAnsi="Times New Roman" w:cs="Times New Roman"/>
                <w:sz w:val="28"/>
                <w:szCs w:val="28"/>
              </w:rPr>
              <w:t>1. Оборот организаций (млн. руб.)</w:t>
            </w:r>
          </w:p>
        </w:tc>
        <w:tc>
          <w:tcPr>
            <w:tcW w:w="1023" w:type="dxa"/>
          </w:tcPr>
          <w:p w:rsidR="00E5776A" w:rsidRPr="00B45492" w:rsidRDefault="00E5776A"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1452,1</w:t>
            </w:r>
          </w:p>
        </w:tc>
        <w:tc>
          <w:tcPr>
            <w:tcW w:w="1023" w:type="dxa"/>
          </w:tcPr>
          <w:p w:rsidR="00E5776A" w:rsidRPr="00B45492" w:rsidRDefault="00D819C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1854,0</w:t>
            </w:r>
          </w:p>
        </w:tc>
        <w:tc>
          <w:tcPr>
            <w:tcW w:w="1023" w:type="dxa"/>
          </w:tcPr>
          <w:p w:rsidR="00E5776A" w:rsidRPr="00B45492" w:rsidRDefault="00D819C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2923,6</w:t>
            </w:r>
          </w:p>
        </w:tc>
        <w:tc>
          <w:tcPr>
            <w:tcW w:w="1023" w:type="dxa"/>
          </w:tcPr>
          <w:p w:rsidR="00E5776A" w:rsidRPr="00B45492" w:rsidRDefault="00D819C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3251,4</w:t>
            </w:r>
          </w:p>
        </w:tc>
        <w:tc>
          <w:tcPr>
            <w:tcW w:w="1023" w:type="dxa"/>
          </w:tcPr>
          <w:p w:rsidR="00E5776A" w:rsidRPr="00B45492" w:rsidRDefault="00D819C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2859,0</w:t>
            </w:r>
          </w:p>
        </w:tc>
        <w:tc>
          <w:tcPr>
            <w:tcW w:w="1023" w:type="dxa"/>
          </w:tcPr>
          <w:p w:rsidR="00E5776A" w:rsidRPr="00B45492" w:rsidRDefault="00E5776A"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5198,4</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8493,0</w:t>
            </w:r>
          </w:p>
        </w:tc>
      </w:tr>
      <w:tr w:rsidR="00E5776A" w:rsidRPr="00B45492" w:rsidTr="00EB15F5">
        <w:trPr>
          <w:trHeight w:val="982"/>
        </w:trPr>
        <w:tc>
          <w:tcPr>
            <w:tcW w:w="2405" w:type="dxa"/>
          </w:tcPr>
          <w:p w:rsidR="00E5776A" w:rsidRPr="00B45492" w:rsidRDefault="00650116" w:rsidP="007F2709">
            <w:pPr>
              <w:pStyle w:val="ConsPlusNormal"/>
              <w:rPr>
                <w:rFonts w:ascii="Times New Roman" w:hAnsi="Times New Roman" w:cs="Times New Roman"/>
                <w:sz w:val="28"/>
                <w:szCs w:val="28"/>
              </w:rPr>
            </w:pPr>
            <w:r w:rsidRPr="00B45492">
              <w:rPr>
                <w:rFonts w:ascii="Times New Roman" w:hAnsi="Times New Roman" w:cs="Times New Roman"/>
                <w:sz w:val="28"/>
                <w:szCs w:val="28"/>
              </w:rPr>
              <w:t xml:space="preserve">Темпы роста </w:t>
            </w:r>
            <w:r w:rsidR="00E5776A" w:rsidRPr="00B45492">
              <w:rPr>
                <w:rFonts w:ascii="Times New Roman" w:hAnsi="Times New Roman" w:cs="Times New Roman"/>
                <w:sz w:val="28"/>
                <w:szCs w:val="28"/>
              </w:rPr>
              <w:t>оборота (к предыдущему году), %</w:t>
            </w:r>
          </w:p>
        </w:tc>
        <w:tc>
          <w:tcPr>
            <w:tcW w:w="1023" w:type="dxa"/>
          </w:tcPr>
          <w:p w:rsidR="00E5776A" w:rsidRPr="00B45492" w:rsidRDefault="00E5776A"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81,9</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127,7</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157,7</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111,2</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87,9</w:t>
            </w:r>
          </w:p>
        </w:tc>
        <w:tc>
          <w:tcPr>
            <w:tcW w:w="1023" w:type="dxa"/>
          </w:tcPr>
          <w:p w:rsidR="00E5776A" w:rsidRPr="00B45492" w:rsidRDefault="00C7339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181,8</w:t>
            </w:r>
          </w:p>
        </w:tc>
        <w:tc>
          <w:tcPr>
            <w:tcW w:w="1023" w:type="dxa"/>
          </w:tcPr>
          <w:p w:rsidR="00E5776A" w:rsidRPr="00B45492" w:rsidRDefault="00E5776A"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163,4</w:t>
            </w:r>
          </w:p>
        </w:tc>
      </w:tr>
      <w:tr w:rsidR="00410592" w:rsidRPr="00B45492" w:rsidTr="00EB15F5">
        <w:trPr>
          <w:trHeight w:val="967"/>
        </w:trPr>
        <w:tc>
          <w:tcPr>
            <w:tcW w:w="2405" w:type="dxa"/>
          </w:tcPr>
          <w:p w:rsidR="00410592" w:rsidRPr="00B45492" w:rsidRDefault="00E5776A" w:rsidP="007F2709">
            <w:pPr>
              <w:pStyle w:val="ConsPlusNormal"/>
              <w:rPr>
                <w:rFonts w:ascii="Times New Roman" w:hAnsi="Times New Roman" w:cs="Times New Roman"/>
                <w:sz w:val="28"/>
                <w:szCs w:val="28"/>
              </w:rPr>
            </w:pPr>
            <w:r w:rsidRPr="00B45492">
              <w:rPr>
                <w:rFonts w:ascii="Times New Roman" w:hAnsi="Times New Roman" w:cs="Times New Roman"/>
                <w:sz w:val="28"/>
                <w:szCs w:val="28"/>
              </w:rPr>
              <w:t>2</w:t>
            </w:r>
            <w:r w:rsidR="00C57F1E" w:rsidRPr="00B45492">
              <w:rPr>
                <w:rFonts w:ascii="Times New Roman" w:hAnsi="Times New Roman" w:cs="Times New Roman"/>
                <w:sz w:val="28"/>
                <w:szCs w:val="28"/>
              </w:rPr>
              <w:t>.</w:t>
            </w:r>
            <w:r w:rsidR="00410592" w:rsidRPr="00B45492">
              <w:rPr>
                <w:rFonts w:ascii="Times New Roman" w:hAnsi="Times New Roman" w:cs="Times New Roman"/>
                <w:sz w:val="28"/>
                <w:szCs w:val="28"/>
              </w:rPr>
              <w:t>Среднесписочн</w:t>
            </w:r>
            <w:r w:rsidR="000B4E89" w:rsidRPr="00B45492">
              <w:rPr>
                <w:rFonts w:ascii="Times New Roman" w:hAnsi="Times New Roman" w:cs="Times New Roman"/>
                <w:sz w:val="28"/>
                <w:szCs w:val="28"/>
              </w:rPr>
              <w:t>ая численность работников (</w:t>
            </w:r>
            <w:r w:rsidR="00C70B0D" w:rsidRPr="00B45492">
              <w:rPr>
                <w:rFonts w:ascii="Times New Roman" w:hAnsi="Times New Roman" w:cs="Times New Roman"/>
                <w:sz w:val="28"/>
                <w:szCs w:val="28"/>
              </w:rPr>
              <w:t>чел.</w:t>
            </w:r>
            <w:r w:rsidR="00410592" w:rsidRPr="00B45492">
              <w:rPr>
                <w:rFonts w:ascii="Times New Roman" w:hAnsi="Times New Roman" w:cs="Times New Roman"/>
                <w:sz w:val="28"/>
                <w:szCs w:val="28"/>
              </w:rPr>
              <w:t>)</w:t>
            </w:r>
          </w:p>
        </w:tc>
        <w:tc>
          <w:tcPr>
            <w:tcW w:w="1023" w:type="dxa"/>
          </w:tcPr>
          <w:p w:rsidR="00410592"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993</w:t>
            </w:r>
          </w:p>
        </w:tc>
        <w:tc>
          <w:tcPr>
            <w:tcW w:w="1023" w:type="dxa"/>
          </w:tcPr>
          <w:p w:rsidR="00410592" w:rsidRPr="00B45492" w:rsidRDefault="001144C5"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948</w:t>
            </w:r>
          </w:p>
        </w:tc>
        <w:tc>
          <w:tcPr>
            <w:tcW w:w="1023" w:type="dxa"/>
          </w:tcPr>
          <w:p w:rsidR="00410592" w:rsidRPr="00B45492" w:rsidRDefault="008B5AD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1084</w:t>
            </w:r>
          </w:p>
        </w:tc>
        <w:tc>
          <w:tcPr>
            <w:tcW w:w="1023" w:type="dxa"/>
          </w:tcPr>
          <w:p w:rsidR="00410592" w:rsidRPr="00B45492" w:rsidRDefault="008B5AD7"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954</w:t>
            </w:r>
          </w:p>
        </w:tc>
        <w:tc>
          <w:tcPr>
            <w:tcW w:w="1023" w:type="dxa"/>
          </w:tcPr>
          <w:p w:rsidR="00410592" w:rsidRPr="00B45492" w:rsidRDefault="00BD100D"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909</w:t>
            </w:r>
          </w:p>
        </w:tc>
        <w:tc>
          <w:tcPr>
            <w:tcW w:w="1023" w:type="dxa"/>
          </w:tcPr>
          <w:p w:rsidR="00410592" w:rsidRPr="00B45492" w:rsidRDefault="000D01A4"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1150</w:t>
            </w:r>
          </w:p>
        </w:tc>
        <w:tc>
          <w:tcPr>
            <w:tcW w:w="1023" w:type="dxa"/>
          </w:tcPr>
          <w:p w:rsidR="00410592" w:rsidRPr="00B45492" w:rsidRDefault="00C57F1E"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2048</w:t>
            </w:r>
          </w:p>
        </w:tc>
      </w:tr>
      <w:tr w:rsidR="00E5776A" w:rsidRPr="00B45492" w:rsidTr="00EB15F5">
        <w:trPr>
          <w:trHeight w:val="313"/>
        </w:trPr>
        <w:tc>
          <w:tcPr>
            <w:tcW w:w="2405" w:type="dxa"/>
            <w:tcBorders>
              <w:top w:val="single" w:sz="4" w:space="0" w:color="auto"/>
              <w:left w:val="single" w:sz="4" w:space="0" w:color="auto"/>
              <w:bottom w:val="single" w:sz="4" w:space="0" w:color="auto"/>
              <w:right w:val="single" w:sz="4" w:space="0" w:color="auto"/>
            </w:tcBorders>
          </w:tcPr>
          <w:p w:rsidR="00E5776A" w:rsidRPr="00B45492" w:rsidRDefault="00E5776A" w:rsidP="007F2709">
            <w:pPr>
              <w:pStyle w:val="ConsPlusNormal"/>
              <w:rPr>
                <w:rFonts w:ascii="Times New Roman" w:hAnsi="Times New Roman" w:cs="Times New Roman"/>
                <w:sz w:val="28"/>
                <w:szCs w:val="28"/>
              </w:rPr>
            </w:pPr>
            <w:r w:rsidRPr="00B45492">
              <w:rPr>
                <w:rFonts w:ascii="Times New Roman" w:hAnsi="Times New Roman" w:cs="Times New Roman"/>
                <w:sz w:val="28"/>
                <w:szCs w:val="28"/>
              </w:rPr>
              <w:t xml:space="preserve">Темпы роста </w:t>
            </w:r>
            <w:r w:rsidR="00A37FD6" w:rsidRPr="00B45492">
              <w:rPr>
                <w:rFonts w:ascii="Times New Roman" w:hAnsi="Times New Roman" w:cs="Times New Roman"/>
                <w:sz w:val="28"/>
                <w:szCs w:val="28"/>
              </w:rPr>
              <w:t xml:space="preserve">численности работников </w:t>
            </w:r>
            <w:r w:rsidRPr="00B45492">
              <w:rPr>
                <w:rFonts w:ascii="Times New Roman" w:hAnsi="Times New Roman" w:cs="Times New Roman"/>
                <w:sz w:val="28"/>
                <w:szCs w:val="28"/>
              </w:rPr>
              <w:t>(к предыдущему году), %</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97,2</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95,5</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114,3</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88,0</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95,3</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126,5</w:t>
            </w:r>
          </w:p>
        </w:tc>
        <w:tc>
          <w:tcPr>
            <w:tcW w:w="1023" w:type="dxa"/>
            <w:tcBorders>
              <w:top w:val="single" w:sz="4" w:space="0" w:color="auto"/>
              <w:left w:val="single" w:sz="4" w:space="0" w:color="auto"/>
              <w:bottom w:val="single" w:sz="4" w:space="0" w:color="auto"/>
              <w:right w:val="single" w:sz="4" w:space="0" w:color="auto"/>
            </w:tcBorders>
          </w:tcPr>
          <w:p w:rsidR="00E5776A" w:rsidRPr="00B45492" w:rsidRDefault="005A0CB0" w:rsidP="0047782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178,1</w:t>
            </w:r>
          </w:p>
        </w:tc>
      </w:tr>
      <w:tr w:rsidR="00EA04FC" w:rsidRPr="00B45492" w:rsidTr="00EB15F5">
        <w:trPr>
          <w:trHeight w:val="967"/>
        </w:trPr>
        <w:tc>
          <w:tcPr>
            <w:tcW w:w="2405" w:type="dxa"/>
          </w:tcPr>
          <w:p w:rsidR="00EA04FC" w:rsidRPr="00B45492" w:rsidRDefault="00E5776A" w:rsidP="007F2709">
            <w:pPr>
              <w:pStyle w:val="ConsPlusNormal"/>
              <w:rPr>
                <w:rFonts w:ascii="Times New Roman" w:hAnsi="Times New Roman" w:cs="Times New Roman"/>
                <w:sz w:val="28"/>
                <w:szCs w:val="28"/>
              </w:rPr>
            </w:pPr>
            <w:r w:rsidRPr="00B45492">
              <w:rPr>
                <w:rFonts w:ascii="Times New Roman" w:hAnsi="Times New Roman" w:cs="Times New Roman"/>
                <w:sz w:val="28"/>
                <w:szCs w:val="28"/>
              </w:rPr>
              <w:t>3</w:t>
            </w:r>
            <w:r w:rsidR="00EA04FC" w:rsidRPr="00B45492">
              <w:rPr>
                <w:rFonts w:ascii="Times New Roman" w:hAnsi="Times New Roman" w:cs="Times New Roman"/>
                <w:sz w:val="28"/>
                <w:szCs w:val="28"/>
              </w:rPr>
              <w:t>. Среднемесячная заработная плата</w:t>
            </w:r>
            <w:r w:rsidR="00880E7B" w:rsidRPr="00B45492">
              <w:rPr>
                <w:rFonts w:ascii="Times New Roman" w:hAnsi="Times New Roman" w:cs="Times New Roman"/>
                <w:sz w:val="28"/>
                <w:szCs w:val="28"/>
              </w:rPr>
              <w:t xml:space="preserve"> </w:t>
            </w:r>
            <w:r w:rsidR="00A37FD6" w:rsidRPr="00B45492">
              <w:rPr>
                <w:rFonts w:ascii="Times New Roman" w:hAnsi="Times New Roman" w:cs="Times New Roman"/>
                <w:sz w:val="28"/>
                <w:szCs w:val="28"/>
              </w:rPr>
              <w:t xml:space="preserve">промышленных предприятий </w:t>
            </w:r>
            <w:r w:rsidR="00C57F1E" w:rsidRPr="00B45492">
              <w:rPr>
                <w:rFonts w:ascii="Times New Roman" w:hAnsi="Times New Roman" w:cs="Times New Roman"/>
                <w:sz w:val="28"/>
                <w:szCs w:val="28"/>
              </w:rPr>
              <w:t>(руб.)</w:t>
            </w:r>
          </w:p>
        </w:tc>
        <w:tc>
          <w:tcPr>
            <w:tcW w:w="1023" w:type="dxa"/>
          </w:tcPr>
          <w:p w:rsidR="00EA04FC" w:rsidRPr="00EB15F5" w:rsidRDefault="009F26DE" w:rsidP="00EB15F5">
            <w:pPr>
              <w:pStyle w:val="ConsPlusNormal"/>
              <w:rPr>
                <w:rFonts w:ascii="Times New Roman" w:hAnsi="Times New Roman" w:cs="Times New Roman"/>
                <w:color w:val="FF0000"/>
                <w:sz w:val="28"/>
                <w:szCs w:val="28"/>
              </w:rPr>
            </w:pPr>
            <w:r w:rsidRPr="00EB15F5">
              <w:rPr>
                <w:rFonts w:ascii="Times New Roman" w:hAnsi="Times New Roman" w:cs="Times New Roman"/>
                <w:sz w:val="28"/>
                <w:szCs w:val="28"/>
              </w:rPr>
              <w:t>21036,</w:t>
            </w:r>
            <w:r w:rsidR="00EB15F5" w:rsidRPr="00EB15F5">
              <w:rPr>
                <w:rFonts w:ascii="Times New Roman" w:hAnsi="Times New Roman" w:cs="Times New Roman"/>
                <w:sz w:val="28"/>
                <w:szCs w:val="28"/>
              </w:rPr>
              <w:t>1</w:t>
            </w:r>
            <w:r w:rsidR="006E6764">
              <w:rPr>
                <w:rFonts w:ascii="Times New Roman" w:hAnsi="Times New Roman" w:cs="Times New Roman"/>
                <w:sz w:val="28"/>
                <w:szCs w:val="28"/>
              </w:rPr>
              <w:t xml:space="preserve"> </w:t>
            </w:r>
          </w:p>
        </w:tc>
        <w:tc>
          <w:tcPr>
            <w:tcW w:w="1023" w:type="dxa"/>
          </w:tcPr>
          <w:p w:rsidR="00EA04FC" w:rsidRPr="00B45492" w:rsidRDefault="009F26DE" w:rsidP="007B68C2">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22127,0</w:t>
            </w:r>
          </w:p>
        </w:tc>
        <w:tc>
          <w:tcPr>
            <w:tcW w:w="1023" w:type="dxa"/>
          </w:tcPr>
          <w:p w:rsidR="00EA04FC" w:rsidRPr="00B45492" w:rsidRDefault="0011408A" w:rsidP="00EB15F5">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30608,</w:t>
            </w:r>
            <w:r w:rsidR="00EB15F5">
              <w:rPr>
                <w:rFonts w:ascii="Times New Roman" w:hAnsi="Times New Roman" w:cs="Times New Roman"/>
                <w:sz w:val="28"/>
                <w:szCs w:val="28"/>
              </w:rPr>
              <w:t>7</w:t>
            </w:r>
          </w:p>
        </w:tc>
        <w:tc>
          <w:tcPr>
            <w:tcW w:w="1023" w:type="dxa"/>
          </w:tcPr>
          <w:p w:rsidR="00EA04FC" w:rsidRPr="00B45492" w:rsidRDefault="00554F73" w:rsidP="00EB15F5">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33555,3</w:t>
            </w:r>
          </w:p>
        </w:tc>
        <w:tc>
          <w:tcPr>
            <w:tcW w:w="1023" w:type="dxa"/>
          </w:tcPr>
          <w:p w:rsidR="00EA04FC" w:rsidRPr="00B45492" w:rsidRDefault="00380CCC" w:rsidP="00EB15F5">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33761</w:t>
            </w:r>
            <w:r w:rsidR="00554F73" w:rsidRPr="00B45492">
              <w:rPr>
                <w:rFonts w:ascii="Times New Roman" w:hAnsi="Times New Roman" w:cs="Times New Roman"/>
                <w:sz w:val="28"/>
                <w:szCs w:val="28"/>
              </w:rPr>
              <w:t>,0</w:t>
            </w:r>
          </w:p>
        </w:tc>
        <w:tc>
          <w:tcPr>
            <w:tcW w:w="1023" w:type="dxa"/>
          </w:tcPr>
          <w:p w:rsidR="00EA04FC" w:rsidRPr="00B45492" w:rsidRDefault="00380CCC" w:rsidP="00EB15F5">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37673,8</w:t>
            </w:r>
          </w:p>
        </w:tc>
        <w:tc>
          <w:tcPr>
            <w:tcW w:w="1023" w:type="dxa"/>
          </w:tcPr>
          <w:p w:rsidR="00EA04FC" w:rsidRPr="00B45492" w:rsidRDefault="00A37FD6" w:rsidP="00EB15F5">
            <w:pPr>
              <w:pStyle w:val="ConsPlusNormal"/>
              <w:rPr>
                <w:rFonts w:ascii="Times New Roman" w:hAnsi="Times New Roman" w:cs="Times New Roman"/>
                <w:color w:val="FF0000"/>
                <w:sz w:val="28"/>
                <w:szCs w:val="28"/>
              </w:rPr>
            </w:pPr>
            <w:r w:rsidRPr="00B45492">
              <w:rPr>
                <w:rFonts w:ascii="Times New Roman" w:hAnsi="Times New Roman" w:cs="Times New Roman"/>
                <w:sz w:val="28"/>
                <w:szCs w:val="28"/>
              </w:rPr>
              <w:t>41859,6</w:t>
            </w:r>
          </w:p>
        </w:tc>
      </w:tr>
      <w:tr w:rsidR="00EA04FC" w:rsidRPr="00B45492" w:rsidTr="00EB15F5">
        <w:trPr>
          <w:trHeight w:val="633"/>
        </w:trPr>
        <w:tc>
          <w:tcPr>
            <w:tcW w:w="2405" w:type="dxa"/>
          </w:tcPr>
          <w:p w:rsidR="00EA04FC" w:rsidRPr="00B45492" w:rsidRDefault="00EA04FC" w:rsidP="007F2709">
            <w:pPr>
              <w:pStyle w:val="ConsPlusNormal"/>
              <w:rPr>
                <w:rFonts w:ascii="Times New Roman" w:hAnsi="Times New Roman" w:cs="Times New Roman"/>
                <w:szCs w:val="22"/>
              </w:rPr>
            </w:pPr>
            <w:r w:rsidRPr="00B45492">
              <w:rPr>
                <w:rFonts w:ascii="Times New Roman" w:hAnsi="Times New Roman" w:cs="Times New Roman"/>
                <w:sz w:val="28"/>
                <w:szCs w:val="28"/>
              </w:rPr>
              <w:t xml:space="preserve">Темпы роста </w:t>
            </w:r>
            <w:r w:rsidR="00A37FD6" w:rsidRPr="00B45492">
              <w:rPr>
                <w:rFonts w:ascii="Times New Roman" w:hAnsi="Times New Roman" w:cs="Times New Roman"/>
                <w:sz w:val="28"/>
                <w:szCs w:val="28"/>
              </w:rPr>
              <w:t xml:space="preserve">среднемесячной заработной платы </w:t>
            </w:r>
            <w:r w:rsidRPr="00B45492">
              <w:rPr>
                <w:rFonts w:ascii="Times New Roman" w:hAnsi="Times New Roman" w:cs="Times New Roman"/>
                <w:sz w:val="28"/>
                <w:szCs w:val="28"/>
              </w:rPr>
              <w:t>(к предыдущему году), %</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102,2</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105,2</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138,3</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109</w:t>
            </w:r>
            <w:r w:rsidR="00554F73" w:rsidRPr="00B45492">
              <w:rPr>
                <w:rFonts w:ascii="Times New Roman" w:hAnsi="Times New Roman" w:cs="Times New Roman"/>
                <w:sz w:val="28"/>
                <w:szCs w:val="28"/>
              </w:rPr>
              <w:t>,6</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100,6</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111,6</w:t>
            </w:r>
          </w:p>
        </w:tc>
        <w:tc>
          <w:tcPr>
            <w:tcW w:w="1023" w:type="dxa"/>
          </w:tcPr>
          <w:p w:rsidR="00EA04FC" w:rsidRPr="00B45492" w:rsidRDefault="009F26DE" w:rsidP="0047782E">
            <w:pPr>
              <w:pStyle w:val="ConsPlusNormal"/>
              <w:jc w:val="right"/>
              <w:rPr>
                <w:rFonts w:ascii="Times New Roman" w:hAnsi="Times New Roman" w:cs="Times New Roman"/>
                <w:color w:val="FF0000"/>
                <w:sz w:val="28"/>
                <w:szCs w:val="28"/>
              </w:rPr>
            </w:pPr>
            <w:r w:rsidRPr="00B45492">
              <w:rPr>
                <w:rFonts w:ascii="Times New Roman" w:hAnsi="Times New Roman" w:cs="Times New Roman"/>
                <w:sz w:val="28"/>
                <w:szCs w:val="28"/>
              </w:rPr>
              <w:t>111,1</w:t>
            </w:r>
          </w:p>
        </w:tc>
      </w:tr>
    </w:tbl>
    <w:p w:rsidR="003A48D1" w:rsidRPr="00B45492" w:rsidRDefault="003A48D1" w:rsidP="00D10456">
      <w:pPr>
        <w:pStyle w:val="ConsPlusNormal"/>
        <w:ind w:firstLine="709"/>
      </w:pPr>
    </w:p>
    <w:p w:rsidR="00503DB4" w:rsidRPr="0047782E" w:rsidRDefault="0047782E" w:rsidP="004778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782E">
        <w:rPr>
          <w:rFonts w:ascii="Times New Roman" w:eastAsia="Times New Roman" w:hAnsi="Times New Roman" w:cs="Times New Roman"/>
          <w:sz w:val="28"/>
          <w:szCs w:val="28"/>
          <w:lang w:eastAsia="ru-RU"/>
        </w:rPr>
        <w:t>Малое и среднее предпринимательство,</w:t>
      </w:r>
      <w:r>
        <w:rPr>
          <w:rFonts w:ascii="Times New Roman" w:eastAsia="Times New Roman" w:hAnsi="Times New Roman" w:cs="Times New Roman"/>
          <w:sz w:val="28"/>
          <w:szCs w:val="28"/>
          <w:lang w:eastAsia="ru-RU"/>
        </w:rPr>
        <w:t xml:space="preserve"> с</w:t>
      </w:r>
      <w:r w:rsidRPr="0047782E">
        <w:rPr>
          <w:rFonts w:ascii="Times New Roman" w:eastAsia="Times New Roman" w:hAnsi="Times New Roman" w:cs="Times New Roman"/>
          <w:sz w:val="28"/>
          <w:szCs w:val="28"/>
          <w:lang w:eastAsia="ru-RU"/>
        </w:rPr>
        <w:t>остояние потребительского рынка</w:t>
      </w:r>
      <w:r>
        <w:rPr>
          <w:rFonts w:ascii="Times New Roman" w:eastAsia="Times New Roman" w:hAnsi="Times New Roman" w:cs="Times New Roman"/>
          <w:sz w:val="28"/>
          <w:szCs w:val="28"/>
          <w:lang w:eastAsia="ru-RU"/>
        </w:rPr>
        <w:t>.</w:t>
      </w:r>
    </w:p>
    <w:p w:rsidR="00503DB4" w:rsidRPr="0047782E" w:rsidRDefault="00503DB4" w:rsidP="00D10456">
      <w:pPr>
        <w:widowControl w:val="0"/>
        <w:autoSpaceDE w:val="0"/>
        <w:autoSpaceDN w:val="0"/>
        <w:spacing w:after="0" w:line="240" w:lineRule="auto"/>
        <w:ind w:firstLine="709"/>
        <w:jc w:val="both"/>
        <w:rPr>
          <w:rFonts w:ascii="Times New Roman" w:hAnsi="Times New Roman" w:cs="Times New Roman"/>
          <w:sz w:val="28"/>
          <w:szCs w:val="28"/>
        </w:rPr>
      </w:pPr>
      <w:r w:rsidRPr="00B45492">
        <w:rPr>
          <w:rFonts w:ascii="Times New Roman" w:eastAsia="Times New Roman" w:hAnsi="Times New Roman" w:cs="Times New Roman"/>
          <w:sz w:val="28"/>
          <w:szCs w:val="28"/>
          <w:lang w:eastAsia="ru-RU"/>
        </w:rPr>
        <w:t xml:space="preserve">Сфере малого и среднего предпринимательства принадлежит роль одного из важнейших факторов, определяющего долговременные тенденции развития </w:t>
      </w:r>
      <w:r w:rsidR="001D1F12" w:rsidRPr="00B45492">
        <w:rPr>
          <w:rFonts w:ascii="Times New Roman" w:eastAsia="Times New Roman" w:hAnsi="Times New Roman" w:cs="Times New Roman"/>
          <w:sz w:val="28"/>
          <w:szCs w:val="28"/>
          <w:lang w:eastAsia="ru-RU"/>
        </w:rPr>
        <w:t xml:space="preserve">Арамильского городского округа. </w:t>
      </w:r>
      <w:r w:rsidRPr="00B45492">
        <w:rPr>
          <w:rFonts w:ascii="Times New Roman" w:eastAsia="Times New Roman" w:hAnsi="Times New Roman" w:cs="Times New Roman"/>
          <w:sz w:val="28"/>
          <w:szCs w:val="28"/>
          <w:lang w:eastAsia="ru-RU"/>
        </w:rPr>
        <w:t xml:space="preserve">С 2010 по 2016 год количество субъектов малого и среднего предпринимательства, включая индивидуальных предпринимателей, осуществляющих деятельность в Арамильском городском округе, возросло </w:t>
      </w:r>
      <w:r w:rsidR="00E5776A" w:rsidRPr="00B45492">
        <w:rPr>
          <w:rFonts w:ascii="Times New Roman" w:eastAsia="Times New Roman" w:hAnsi="Times New Roman" w:cs="Times New Roman"/>
          <w:sz w:val="28"/>
          <w:szCs w:val="28"/>
          <w:lang w:eastAsia="ru-RU"/>
        </w:rPr>
        <w:t xml:space="preserve">в полтора раза </w:t>
      </w:r>
      <w:r w:rsidRPr="00B45492">
        <w:rPr>
          <w:rFonts w:ascii="Times New Roman" w:eastAsia="Times New Roman" w:hAnsi="Times New Roman" w:cs="Times New Roman"/>
          <w:sz w:val="28"/>
          <w:szCs w:val="28"/>
          <w:lang w:eastAsia="ru-RU"/>
        </w:rPr>
        <w:t xml:space="preserve">и составило 1236 единиц, </w:t>
      </w:r>
      <w:r w:rsidRPr="00B45492">
        <w:rPr>
          <w:rFonts w:ascii="Times New Roman" w:eastAsia="Calibri" w:hAnsi="Times New Roman" w:cs="Times New Roman"/>
          <w:sz w:val="28"/>
          <w:szCs w:val="28"/>
        </w:rPr>
        <w:t>включая 742 индивидуальных предпринимател</w:t>
      </w:r>
      <w:r w:rsidR="00E5776A" w:rsidRPr="00B45492">
        <w:rPr>
          <w:rFonts w:ascii="Times New Roman" w:eastAsia="Calibri" w:hAnsi="Times New Roman" w:cs="Times New Roman"/>
          <w:sz w:val="28"/>
          <w:szCs w:val="28"/>
        </w:rPr>
        <w:t>я</w:t>
      </w:r>
      <w:r w:rsidRPr="00B45492">
        <w:rPr>
          <w:rFonts w:ascii="Times New Roman" w:eastAsia="Calibri" w:hAnsi="Times New Roman" w:cs="Times New Roman"/>
          <w:sz w:val="28"/>
          <w:szCs w:val="28"/>
        </w:rPr>
        <w:t xml:space="preserve">, 4 средних предприятия, 25 малых предприятий и 465 </w:t>
      </w:r>
      <w:proofErr w:type="spellStart"/>
      <w:r w:rsidRPr="00B45492">
        <w:rPr>
          <w:rFonts w:ascii="Times New Roman" w:eastAsia="Calibri" w:hAnsi="Times New Roman" w:cs="Times New Roman"/>
          <w:sz w:val="28"/>
          <w:szCs w:val="28"/>
        </w:rPr>
        <w:t>микропредприятий</w:t>
      </w:r>
      <w:proofErr w:type="spellEnd"/>
      <w:r w:rsidRPr="00B45492">
        <w:rPr>
          <w:rFonts w:ascii="Times New Roman" w:eastAsia="Calibri" w:hAnsi="Times New Roman" w:cs="Times New Roman"/>
          <w:sz w:val="28"/>
          <w:szCs w:val="28"/>
        </w:rPr>
        <w:t xml:space="preserve">. </w:t>
      </w:r>
      <w:r w:rsidRPr="00B45492">
        <w:rPr>
          <w:rFonts w:ascii="Times New Roman" w:hAnsi="Times New Roman" w:cs="Times New Roman"/>
          <w:sz w:val="28"/>
          <w:szCs w:val="28"/>
        </w:rPr>
        <w:t xml:space="preserve">Растет и доля среднесписочной численности работников субъектов малого и среднего предпринимательства (в том числе индивидуальных предпринимателей), число занятых в малом и среднем предпринимательстве </w:t>
      </w:r>
      <w:r w:rsidR="00E5776A" w:rsidRPr="0047782E">
        <w:rPr>
          <w:rFonts w:ascii="Times New Roman" w:hAnsi="Times New Roman" w:cs="Times New Roman"/>
          <w:sz w:val="28"/>
          <w:szCs w:val="28"/>
        </w:rPr>
        <w:t>(таблица</w:t>
      </w:r>
      <w:r w:rsidR="0047782E" w:rsidRPr="0047782E">
        <w:rPr>
          <w:rFonts w:ascii="Times New Roman" w:hAnsi="Times New Roman" w:cs="Times New Roman"/>
          <w:sz w:val="28"/>
          <w:szCs w:val="28"/>
        </w:rPr>
        <w:t xml:space="preserve"> 6</w:t>
      </w:r>
      <w:r w:rsidR="00E5776A" w:rsidRPr="0047782E">
        <w:rPr>
          <w:rFonts w:ascii="Times New Roman" w:hAnsi="Times New Roman" w:cs="Times New Roman"/>
          <w:sz w:val="28"/>
          <w:szCs w:val="28"/>
        </w:rPr>
        <w:t>)</w:t>
      </w:r>
      <w:r w:rsidRPr="0047782E">
        <w:rPr>
          <w:rFonts w:ascii="Times New Roman" w:hAnsi="Times New Roman" w:cs="Times New Roman"/>
          <w:sz w:val="28"/>
          <w:szCs w:val="28"/>
        </w:rPr>
        <w:t xml:space="preserve">. </w:t>
      </w:r>
    </w:p>
    <w:p w:rsidR="00503DB4" w:rsidRPr="00B45492" w:rsidRDefault="00503DB4" w:rsidP="00D1045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782E">
        <w:rPr>
          <w:rFonts w:ascii="Times New Roman" w:eastAsia="Times New Roman" w:hAnsi="Times New Roman" w:cs="Times New Roman"/>
          <w:sz w:val="28"/>
          <w:szCs w:val="28"/>
          <w:lang w:eastAsia="ru-RU"/>
        </w:rPr>
        <w:t xml:space="preserve">В целом развитие малых и средних </w:t>
      </w:r>
      <w:r w:rsidRPr="00B45492">
        <w:rPr>
          <w:rFonts w:ascii="Times New Roman" w:eastAsia="Times New Roman" w:hAnsi="Times New Roman" w:cs="Times New Roman"/>
          <w:sz w:val="28"/>
          <w:szCs w:val="28"/>
          <w:lang w:eastAsia="ru-RU"/>
        </w:rPr>
        <w:t>предприятий способствует формированию конкурентной среды, насыщению рынков товарами и услугами, обеспечению занятости, увеличению налоговых поступлений в бюджеты всех уровней.</w:t>
      </w:r>
    </w:p>
    <w:p w:rsidR="00503DB4" w:rsidRPr="00B45492" w:rsidRDefault="00503DB4" w:rsidP="00D10456">
      <w:pPr>
        <w:spacing w:after="0" w:line="240" w:lineRule="auto"/>
        <w:ind w:firstLine="709"/>
        <w:contextualSpacing/>
        <w:jc w:val="both"/>
        <w:rPr>
          <w:rFonts w:ascii="Times New Roman" w:eastAsia="Calibri" w:hAnsi="Times New Roman" w:cs="Times New Roman"/>
          <w:bCs/>
          <w:sz w:val="28"/>
          <w:szCs w:val="28"/>
        </w:rPr>
      </w:pPr>
      <w:r w:rsidRPr="00B45492">
        <w:rPr>
          <w:rFonts w:ascii="Times New Roman" w:eastAsia="Calibri" w:hAnsi="Times New Roman" w:cs="Times New Roman"/>
          <w:sz w:val="28"/>
          <w:szCs w:val="28"/>
        </w:rPr>
        <w:t>В целях создания благоприятных условий для развития малого и среднего предпринимательства, способствующих устойчивому росту уровня социально-экономического развития городского округа, в Арамильском городском округе в период 2014-2016 годов были реализованы мероприятия муниципальной программы «Развитие и поддержка субъектов малого и среднего предпринимательства»:</w:t>
      </w:r>
    </w:p>
    <w:p w:rsidR="00503DB4" w:rsidRPr="00556CF9" w:rsidRDefault="00503DB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предоставление субсидий субъектам малого и среднего предпринимательства -</w:t>
      </w:r>
      <w:r w:rsidR="006B21FB"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 xml:space="preserve">участникам </w:t>
      </w:r>
      <w:proofErr w:type="spellStart"/>
      <w:r w:rsidRPr="00556CF9">
        <w:rPr>
          <w:rFonts w:ascii="Times New Roman" w:eastAsia="Times New Roman" w:hAnsi="Times New Roman" w:cs="Times New Roman"/>
          <w:color w:val="000000" w:themeColor="text1"/>
          <w:sz w:val="28"/>
          <w:szCs w:val="28"/>
          <w:lang w:eastAsia="ru-RU"/>
        </w:rPr>
        <w:t>выставочно</w:t>
      </w:r>
      <w:proofErr w:type="spellEnd"/>
      <w:r w:rsidRPr="00556CF9">
        <w:rPr>
          <w:rFonts w:ascii="Times New Roman" w:eastAsia="Times New Roman" w:hAnsi="Times New Roman" w:cs="Times New Roman"/>
          <w:color w:val="000000" w:themeColor="text1"/>
          <w:sz w:val="28"/>
          <w:szCs w:val="28"/>
          <w:lang w:eastAsia="ru-RU"/>
        </w:rPr>
        <w:t>-ярмарочных мероприятий;</w:t>
      </w:r>
    </w:p>
    <w:p w:rsidR="00503DB4" w:rsidRPr="00556CF9" w:rsidRDefault="00503DB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предоставление на конкурсной основе субсидий (грантов) субъектам малого и среднего предпринимательства Арамильского городского округа </w:t>
      </w:r>
      <w:r w:rsidR="006B21FB" w:rsidRPr="00556CF9">
        <w:rPr>
          <w:rFonts w:ascii="Times New Roman" w:eastAsia="Times New Roman" w:hAnsi="Times New Roman" w:cs="Times New Roman"/>
          <w:color w:val="000000" w:themeColor="text1"/>
          <w:sz w:val="28"/>
          <w:szCs w:val="28"/>
          <w:lang w:eastAsia="ru-RU"/>
        </w:rPr>
        <w:t>-</w:t>
      </w:r>
      <w:r w:rsidRPr="00556CF9">
        <w:rPr>
          <w:rFonts w:ascii="Times New Roman" w:eastAsia="Times New Roman" w:hAnsi="Times New Roman" w:cs="Times New Roman"/>
          <w:color w:val="000000" w:themeColor="text1"/>
          <w:sz w:val="28"/>
          <w:szCs w:val="28"/>
          <w:lang w:eastAsia="ru-RU"/>
        </w:rPr>
        <w:t xml:space="preserve"> производителям товаров, работ, услуг (при условии создания новых (дополнительных) рабочих мест);</w:t>
      </w:r>
    </w:p>
    <w:p w:rsidR="00503DB4" w:rsidRPr="00556CF9" w:rsidRDefault="00503DB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предоставление на конкурсной основе субсидий (грантов) субъектам малого и среднего предпринимательства Арамильского городского округа – производителям товаров, работ, услуг (при условии создания новых дополнительных рабочих мест).</w:t>
      </w:r>
    </w:p>
    <w:p w:rsidR="004501DC" w:rsidRPr="00B45492" w:rsidRDefault="00E5776A" w:rsidP="00D10456">
      <w:pPr>
        <w:widowControl w:val="0"/>
        <w:autoSpaceDE w:val="0"/>
        <w:autoSpaceDN w:val="0"/>
        <w:spacing w:after="0" w:line="240" w:lineRule="auto"/>
        <w:ind w:firstLine="709"/>
        <w:contextualSpacing/>
        <w:jc w:val="both"/>
        <w:rPr>
          <w:rFonts w:ascii="Times New Roman" w:eastAsia="Calibri" w:hAnsi="Times New Roman" w:cs="Times New Roman"/>
          <w:sz w:val="28"/>
          <w:szCs w:val="28"/>
        </w:rPr>
      </w:pPr>
      <w:r w:rsidRPr="00B45492">
        <w:rPr>
          <w:rFonts w:ascii="Times New Roman" w:eastAsia="Calibri" w:hAnsi="Times New Roman" w:cs="Times New Roman"/>
          <w:sz w:val="28"/>
          <w:szCs w:val="28"/>
        </w:rPr>
        <w:t>В</w:t>
      </w:r>
      <w:r w:rsidR="00503DB4" w:rsidRPr="00B45492">
        <w:rPr>
          <w:rFonts w:ascii="Times New Roman" w:eastAsia="Calibri" w:hAnsi="Times New Roman" w:cs="Times New Roman"/>
          <w:sz w:val="28"/>
          <w:szCs w:val="28"/>
        </w:rPr>
        <w:t xml:space="preserve"> 2016 году на базе Фонда «Березовский фонд поддержки малого предпринимательства» открылся информационно-консультационный центр поддержки предпринимательства на территории Арамильского городского округа. За 2016 год дважды организовано проведение </w:t>
      </w:r>
      <w:r w:rsidR="00503DB4" w:rsidRPr="00B45492">
        <w:rPr>
          <w:rFonts w:ascii="Times New Roman" w:eastAsia="Calibri" w:hAnsi="Times New Roman" w:cs="Times New Roman"/>
          <w:sz w:val="28"/>
          <w:szCs w:val="28"/>
          <w:lang w:val="en-US"/>
        </w:rPr>
        <w:t>I</w:t>
      </w:r>
      <w:r w:rsidR="00503DB4" w:rsidRPr="00B45492">
        <w:rPr>
          <w:rFonts w:ascii="Times New Roman" w:eastAsia="Calibri" w:hAnsi="Times New Roman" w:cs="Times New Roman"/>
          <w:sz w:val="28"/>
          <w:szCs w:val="28"/>
        </w:rPr>
        <w:t xml:space="preserve"> этапа программы «Начни свое дело». Общее число слушателей программы - 41 человек. </w:t>
      </w:r>
      <w:r w:rsidR="00503DB4" w:rsidRPr="00B45492">
        <w:rPr>
          <w:rFonts w:ascii="Times New Roman" w:eastAsia="Calibri" w:hAnsi="Times New Roman" w:cs="Times New Roman"/>
          <w:sz w:val="28"/>
          <w:szCs w:val="28"/>
          <w:lang w:bidi="ru-RU"/>
        </w:rPr>
        <w:t xml:space="preserve">Открылось направление для развития молодежного предпринимательства </w:t>
      </w:r>
      <w:r w:rsidR="00503DB4" w:rsidRPr="00B45492">
        <w:rPr>
          <w:rFonts w:ascii="Times New Roman" w:eastAsia="Calibri" w:hAnsi="Times New Roman" w:cs="Times New Roman"/>
          <w:sz w:val="28"/>
          <w:szCs w:val="28"/>
        </w:rPr>
        <w:t xml:space="preserve">«Школа бизнеса», в рамках которого за период 2016 года проведено 4 семинара, 4 экскурсии на предприятия города, 2 конкурса среди молодежи. Общее количество участников составило 160 единиц. В целях популяризации предпринимательства как сферы деятельности на постоянной основе организуются массовые, праздничные и обучающие мероприятия, в местных СМИ регулярно размещается информация о событиях и мероприятиях, актуальных для сферы предпринимательства. </w:t>
      </w:r>
    </w:p>
    <w:p w:rsidR="004501DC" w:rsidRPr="00B45492" w:rsidRDefault="004501DC" w:rsidP="00D10456">
      <w:pPr>
        <w:pStyle w:val="ConsPlusNormal"/>
        <w:ind w:firstLine="709"/>
        <w:jc w:val="both"/>
        <w:rPr>
          <w:rFonts w:ascii="Times New Roman" w:hAnsi="Times New Roman" w:cs="Times New Roman"/>
          <w:sz w:val="28"/>
          <w:szCs w:val="28"/>
        </w:rPr>
      </w:pPr>
      <w:r w:rsidRPr="00B45492">
        <w:rPr>
          <w:rFonts w:ascii="Times New Roman" w:hAnsi="Times New Roman" w:cs="Times New Roman"/>
          <w:sz w:val="28"/>
          <w:szCs w:val="28"/>
        </w:rPr>
        <w:t xml:space="preserve">Информация о результатах </w:t>
      </w:r>
      <w:r w:rsidR="00160D52" w:rsidRPr="00B45492">
        <w:rPr>
          <w:rFonts w:ascii="Times New Roman" w:hAnsi="Times New Roman" w:cs="Times New Roman"/>
          <w:sz w:val="28"/>
          <w:szCs w:val="28"/>
        </w:rPr>
        <w:t xml:space="preserve">в сфере </w:t>
      </w:r>
      <w:r w:rsidRPr="00B45492">
        <w:rPr>
          <w:rFonts w:ascii="Times New Roman" w:hAnsi="Times New Roman" w:cs="Times New Roman"/>
          <w:sz w:val="28"/>
          <w:szCs w:val="28"/>
        </w:rPr>
        <w:t xml:space="preserve">деятельности малого предпринимательства приведена в таблице </w:t>
      </w:r>
      <w:r w:rsidR="007474BD" w:rsidRPr="00B45492">
        <w:rPr>
          <w:rFonts w:ascii="Times New Roman" w:hAnsi="Times New Roman" w:cs="Times New Roman"/>
          <w:sz w:val="28"/>
          <w:szCs w:val="28"/>
        </w:rPr>
        <w:t>6</w:t>
      </w:r>
      <w:r w:rsidRPr="00B45492">
        <w:rPr>
          <w:rFonts w:ascii="Times New Roman" w:hAnsi="Times New Roman" w:cs="Times New Roman"/>
          <w:sz w:val="28"/>
          <w:szCs w:val="28"/>
        </w:rPr>
        <w:t>.</w:t>
      </w:r>
    </w:p>
    <w:p w:rsidR="004E02F6" w:rsidRPr="00B45492" w:rsidRDefault="004E02F6" w:rsidP="00D10456">
      <w:pPr>
        <w:pStyle w:val="ConsPlusNormal"/>
        <w:ind w:firstLine="709"/>
        <w:outlineLvl w:val="4"/>
        <w:rPr>
          <w:rFonts w:ascii="Times New Roman" w:hAnsi="Times New Roman" w:cs="Times New Roman"/>
          <w:sz w:val="28"/>
          <w:szCs w:val="28"/>
        </w:rPr>
      </w:pPr>
    </w:p>
    <w:p w:rsidR="004501DC" w:rsidRPr="00B45492" w:rsidRDefault="004501DC" w:rsidP="00D10456">
      <w:pPr>
        <w:pStyle w:val="ConsPlusNormal"/>
        <w:ind w:firstLine="709"/>
        <w:jc w:val="right"/>
        <w:outlineLvl w:val="4"/>
        <w:rPr>
          <w:rFonts w:ascii="Times New Roman" w:hAnsi="Times New Roman" w:cs="Times New Roman"/>
          <w:sz w:val="28"/>
          <w:szCs w:val="28"/>
        </w:rPr>
      </w:pPr>
      <w:r w:rsidRPr="00B45492">
        <w:rPr>
          <w:rFonts w:ascii="Times New Roman" w:hAnsi="Times New Roman" w:cs="Times New Roman"/>
          <w:sz w:val="28"/>
          <w:szCs w:val="28"/>
        </w:rPr>
        <w:t xml:space="preserve">Таблица </w:t>
      </w:r>
      <w:r w:rsidR="007474BD" w:rsidRPr="00B45492">
        <w:rPr>
          <w:rFonts w:ascii="Times New Roman" w:hAnsi="Times New Roman" w:cs="Times New Roman"/>
          <w:sz w:val="28"/>
          <w:szCs w:val="28"/>
        </w:rPr>
        <w:t>6</w:t>
      </w:r>
      <w:r w:rsidRPr="00B45492">
        <w:rPr>
          <w:rFonts w:ascii="Times New Roman" w:hAnsi="Times New Roman" w:cs="Times New Roman"/>
          <w:sz w:val="28"/>
          <w:szCs w:val="28"/>
        </w:rPr>
        <w:t xml:space="preserve"> - Результаты деятельности</w:t>
      </w:r>
    </w:p>
    <w:p w:rsidR="00503DB4" w:rsidRDefault="004501DC" w:rsidP="00D10456">
      <w:pPr>
        <w:widowControl w:val="0"/>
        <w:autoSpaceDE w:val="0"/>
        <w:autoSpaceDN w:val="0"/>
        <w:spacing w:after="0" w:line="240" w:lineRule="auto"/>
        <w:ind w:firstLine="709"/>
        <w:jc w:val="right"/>
        <w:rPr>
          <w:rFonts w:ascii="Times New Roman" w:hAnsi="Times New Roman" w:cs="Times New Roman"/>
          <w:sz w:val="28"/>
          <w:szCs w:val="28"/>
        </w:rPr>
      </w:pPr>
      <w:r w:rsidRPr="00B45492">
        <w:rPr>
          <w:rFonts w:ascii="Times New Roman" w:hAnsi="Times New Roman" w:cs="Times New Roman"/>
          <w:sz w:val="28"/>
          <w:szCs w:val="28"/>
        </w:rPr>
        <w:t>малого предпринимательства</w:t>
      </w:r>
    </w:p>
    <w:p w:rsidR="008713EB" w:rsidRPr="00B45492" w:rsidRDefault="008713EB" w:rsidP="00D10456">
      <w:pPr>
        <w:widowControl w:val="0"/>
        <w:autoSpaceDE w:val="0"/>
        <w:autoSpaceDN w:val="0"/>
        <w:spacing w:after="0" w:line="240" w:lineRule="auto"/>
        <w:ind w:firstLine="709"/>
        <w:jc w:val="right"/>
        <w:rPr>
          <w:rFonts w:ascii="Times New Roman" w:eastAsia="Times New Roman" w:hAnsi="Times New Roman" w:cs="Times New Roman"/>
          <w:b/>
          <w:i/>
          <w:sz w:val="28"/>
          <w:szCs w:val="28"/>
          <w:lang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2"/>
        <w:gridCol w:w="992"/>
        <w:gridCol w:w="992"/>
        <w:gridCol w:w="993"/>
        <w:gridCol w:w="992"/>
        <w:gridCol w:w="992"/>
        <w:gridCol w:w="1134"/>
        <w:gridCol w:w="992"/>
      </w:tblGrid>
      <w:tr w:rsidR="004501DC" w:rsidRPr="00B45492" w:rsidTr="00E9286D">
        <w:trPr>
          <w:trHeight w:val="429"/>
        </w:trPr>
        <w:tc>
          <w:tcPr>
            <w:tcW w:w="2552" w:type="dxa"/>
            <w:vMerge w:val="restart"/>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Наименование показателей</w:t>
            </w:r>
          </w:p>
        </w:tc>
        <w:tc>
          <w:tcPr>
            <w:tcW w:w="7087" w:type="dxa"/>
            <w:gridSpan w:val="7"/>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Год</w:t>
            </w:r>
          </w:p>
        </w:tc>
      </w:tr>
      <w:tr w:rsidR="001A39A5" w:rsidRPr="00B45492" w:rsidTr="00E9286D">
        <w:trPr>
          <w:trHeight w:val="414"/>
        </w:trPr>
        <w:tc>
          <w:tcPr>
            <w:tcW w:w="2552" w:type="dxa"/>
            <w:vMerge/>
          </w:tcPr>
          <w:p w:rsidR="004501DC" w:rsidRPr="00B45492" w:rsidRDefault="004501DC" w:rsidP="00582FEC">
            <w:pPr>
              <w:spacing w:after="0" w:line="240" w:lineRule="auto"/>
              <w:ind w:firstLine="5"/>
              <w:jc w:val="center"/>
              <w:rPr>
                <w:rFonts w:ascii="Times New Roman" w:hAnsi="Times New Roman" w:cs="Times New Roman"/>
                <w:sz w:val="28"/>
                <w:szCs w:val="28"/>
              </w:rPr>
            </w:pPr>
          </w:p>
        </w:tc>
        <w:tc>
          <w:tcPr>
            <w:tcW w:w="992"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2010</w:t>
            </w:r>
          </w:p>
        </w:tc>
        <w:tc>
          <w:tcPr>
            <w:tcW w:w="992"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2011</w:t>
            </w:r>
          </w:p>
        </w:tc>
        <w:tc>
          <w:tcPr>
            <w:tcW w:w="993"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2012</w:t>
            </w:r>
          </w:p>
        </w:tc>
        <w:tc>
          <w:tcPr>
            <w:tcW w:w="992"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2013</w:t>
            </w:r>
          </w:p>
        </w:tc>
        <w:tc>
          <w:tcPr>
            <w:tcW w:w="992" w:type="dxa"/>
          </w:tcPr>
          <w:p w:rsidR="004501DC" w:rsidRPr="00B45492" w:rsidRDefault="004501DC" w:rsidP="00582FEC">
            <w:pPr>
              <w:pStyle w:val="ConsPlusNormal"/>
              <w:ind w:firstLine="5"/>
              <w:jc w:val="center"/>
              <w:rPr>
                <w:rFonts w:ascii="Times New Roman" w:hAnsi="Times New Roman" w:cs="Times New Roman"/>
                <w:color w:val="FF0000"/>
                <w:sz w:val="28"/>
                <w:szCs w:val="28"/>
              </w:rPr>
            </w:pPr>
            <w:r w:rsidRPr="00B45492">
              <w:rPr>
                <w:rFonts w:ascii="Times New Roman" w:hAnsi="Times New Roman" w:cs="Times New Roman"/>
                <w:sz w:val="28"/>
                <w:szCs w:val="28"/>
              </w:rPr>
              <w:t>2014</w:t>
            </w:r>
          </w:p>
        </w:tc>
        <w:tc>
          <w:tcPr>
            <w:tcW w:w="1134"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2015</w:t>
            </w:r>
          </w:p>
        </w:tc>
        <w:tc>
          <w:tcPr>
            <w:tcW w:w="992" w:type="dxa"/>
          </w:tcPr>
          <w:p w:rsidR="004501DC" w:rsidRPr="00B45492" w:rsidRDefault="004501DC" w:rsidP="00582FEC">
            <w:pPr>
              <w:pStyle w:val="ConsPlusNormal"/>
              <w:ind w:firstLine="5"/>
              <w:jc w:val="center"/>
              <w:rPr>
                <w:rFonts w:ascii="Times New Roman" w:hAnsi="Times New Roman" w:cs="Times New Roman"/>
                <w:sz w:val="28"/>
                <w:szCs w:val="28"/>
              </w:rPr>
            </w:pPr>
            <w:r w:rsidRPr="00B45492">
              <w:rPr>
                <w:rFonts w:ascii="Times New Roman" w:hAnsi="Times New Roman" w:cs="Times New Roman"/>
                <w:sz w:val="28"/>
                <w:szCs w:val="28"/>
              </w:rPr>
              <w:t>2016</w:t>
            </w:r>
          </w:p>
        </w:tc>
      </w:tr>
      <w:tr w:rsidR="001A39A5" w:rsidRPr="00B45492" w:rsidTr="00E9286D">
        <w:trPr>
          <w:trHeight w:val="692"/>
        </w:trPr>
        <w:tc>
          <w:tcPr>
            <w:tcW w:w="2552" w:type="dxa"/>
          </w:tcPr>
          <w:p w:rsidR="004501DC" w:rsidRPr="00B45492" w:rsidRDefault="004501DC" w:rsidP="00582FEC">
            <w:pPr>
              <w:pStyle w:val="ConsPlusNormal"/>
              <w:rPr>
                <w:rFonts w:ascii="Times New Roman" w:hAnsi="Times New Roman" w:cs="Times New Roman"/>
                <w:sz w:val="28"/>
                <w:szCs w:val="28"/>
              </w:rPr>
            </w:pPr>
            <w:r w:rsidRPr="00B45492">
              <w:rPr>
                <w:rFonts w:ascii="Times New Roman" w:hAnsi="Times New Roman" w:cs="Times New Roman"/>
                <w:sz w:val="28"/>
                <w:szCs w:val="28"/>
              </w:rPr>
              <w:t>1. Количество субъектов малого и среднего предпринимательства, ед.</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840</w:t>
            </w:r>
          </w:p>
        </w:tc>
        <w:tc>
          <w:tcPr>
            <w:tcW w:w="992"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950</w:t>
            </w:r>
          </w:p>
        </w:tc>
        <w:tc>
          <w:tcPr>
            <w:tcW w:w="993"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1029</w:t>
            </w:r>
          </w:p>
        </w:tc>
        <w:tc>
          <w:tcPr>
            <w:tcW w:w="992"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102</w:t>
            </w:r>
            <w:r w:rsidR="004501DC" w:rsidRPr="00B45492">
              <w:rPr>
                <w:rFonts w:ascii="Times New Roman" w:hAnsi="Times New Roman" w:cs="Times New Roman"/>
                <w:sz w:val="28"/>
                <w:szCs w:val="28"/>
              </w:rPr>
              <w:t>5</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1023</w:t>
            </w:r>
          </w:p>
        </w:tc>
        <w:tc>
          <w:tcPr>
            <w:tcW w:w="1134"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1201</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1236</w:t>
            </w:r>
          </w:p>
        </w:tc>
      </w:tr>
      <w:tr w:rsidR="001A39A5" w:rsidRPr="00B45492" w:rsidTr="00E9286D">
        <w:trPr>
          <w:trHeight w:val="636"/>
        </w:trPr>
        <w:tc>
          <w:tcPr>
            <w:tcW w:w="2552" w:type="dxa"/>
          </w:tcPr>
          <w:p w:rsidR="004501DC" w:rsidRPr="00B45492" w:rsidRDefault="004501DC" w:rsidP="00582FEC">
            <w:pPr>
              <w:pStyle w:val="ConsPlusNormal"/>
              <w:rPr>
                <w:rFonts w:ascii="Times New Roman" w:hAnsi="Times New Roman" w:cs="Times New Roman"/>
                <w:sz w:val="28"/>
                <w:szCs w:val="28"/>
              </w:rPr>
            </w:pPr>
            <w:r w:rsidRPr="00B45492">
              <w:rPr>
                <w:rFonts w:ascii="Times New Roman" w:hAnsi="Times New Roman" w:cs="Times New Roman"/>
                <w:sz w:val="28"/>
                <w:szCs w:val="28"/>
              </w:rPr>
              <w:t>- в том числе индивидуальных предпринимателей</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644</w:t>
            </w:r>
          </w:p>
        </w:tc>
        <w:tc>
          <w:tcPr>
            <w:tcW w:w="992"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668</w:t>
            </w:r>
          </w:p>
        </w:tc>
        <w:tc>
          <w:tcPr>
            <w:tcW w:w="993"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783</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688</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688</w:t>
            </w:r>
          </w:p>
        </w:tc>
        <w:tc>
          <w:tcPr>
            <w:tcW w:w="1134"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742</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742</w:t>
            </w:r>
          </w:p>
        </w:tc>
      </w:tr>
      <w:tr w:rsidR="001A39A5" w:rsidRPr="00B45492" w:rsidTr="00E9286D">
        <w:trPr>
          <w:trHeight w:val="962"/>
        </w:trPr>
        <w:tc>
          <w:tcPr>
            <w:tcW w:w="2552" w:type="dxa"/>
          </w:tcPr>
          <w:p w:rsidR="004501DC" w:rsidRPr="00B45492" w:rsidRDefault="004501DC" w:rsidP="00582FEC">
            <w:pPr>
              <w:pStyle w:val="ConsPlusNormal"/>
              <w:rPr>
                <w:rFonts w:ascii="Times New Roman" w:hAnsi="Times New Roman" w:cs="Times New Roman"/>
                <w:sz w:val="28"/>
                <w:szCs w:val="28"/>
              </w:rPr>
            </w:pPr>
            <w:r w:rsidRPr="00B45492">
              <w:rPr>
                <w:rFonts w:ascii="Times New Roman" w:hAnsi="Times New Roman" w:cs="Times New Roman"/>
                <w:sz w:val="28"/>
                <w:szCs w:val="28"/>
              </w:rPr>
              <w:t>2. Среднесписоч</w:t>
            </w:r>
            <w:r w:rsidR="001A39A5" w:rsidRPr="00B45492">
              <w:rPr>
                <w:rFonts w:ascii="Times New Roman" w:hAnsi="Times New Roman" w:cs="Times New Roman"/>
                <w:sz w:val="28"/>
                <w:szCs w:val="28"/>
              </w:rPr>
              <w:t>ная численность работников (тыс.</w:t>
            </w:r>
            <w:r w:rsidRPr="00B45492">
              <w:rPr>
                <w:rFonts w:ascii="Times New Roman" w:hAnsi="Times New Roman" w:cs="Times New Roman"/>
                <w:sz w:val="28"/>
                <w:szCs w:val="28"/>
              </w:rPr>
              <w:t xml:space="preserve"> чел.)</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2,6</w:t>
            </w:r>
          </w:p>
        </w:tc>
        <w:tc>
          <w:tcPr>
            <w:tcW w:w="992"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2,8</w:t>
            </w:r>
          </w:p>
        </w:tc>
        <w:tc>
          <w:tcPr>
            <w:tcW w:w="993"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3,0</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3,2</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3,1</w:t>
            </w:r>
          </w:p>
        </w:tc>
        <w:tc>
          <w:tcPr>
            <w:tcW w:w="1134" w:type="dxa"/>
          </w:tcPr>
          <w:p w:rsidR="004501DC" w:rsidRPr="00B45492" w:rsidRDefault="0039601C" w:rsidP="00CF533E">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w:t>
            </w:r>
            <w:r w:rsidR="00CF533E">
              <w:rPr>
                <w:rFonts w:ascii="Times New Roman" w:hAnsi="Times New Roman" w:cs="Times New Roman"/>
                <w:sz w:val="28"/>
                <w:szCs w:val="28"/>
              </w:rPr>
              <w:t>7</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CF533E">
              <w:rPr>
                <w:rFonts w:ascii="Times New Roman" w:hAnsi="Times New Roman" w:cs="Times New Roman"/>
                <w:sz w:val="28"/>
                <w:szCs w:val="28"/>
              </w:rPr>
              <w:t>3</w:t>
            </w:r>
            <w:r w:rsidR="001A39A5" w:rsidRPr="00CF533E">
              <w:rPr>
                <w:rFonts w:ascii="Times New Roman" w:hAnsi="Times New Roman" w:cs="Times New Roman"/>
                <w:sz w:val="28"/>
                <w:szCs w:val="28"/>
              </w:rPr>
              <w:t>,9</w:t>
            </w:r>
          </w:p>
        </w:tc>
      </w:tr>
      <w:tr w:rsidR="001A39A5" w:rsidRPr="00B45492" w:rsidTr="00E9286D">
        <w:trPr>
          <w:trHeight w:val="325"/>
        </w:trPr>
        <w:tc>
          <w:tcPr>
            <w:tcW w:w="2552" w:type="dxa"/>
          </w:tcPr>
          <w:p w:rsidR="004501DC" w:rsidRPr="00B45492" w:rsidRDefault="004501DC" w:rsidP="00582FEC">
            <w:pPr>
              <w:pStyle w:val="ConsPlusNormal"/>
              <w:rPr>
                <w:rFonts w:ascii="Times New Roman" w:hAnsi="Times New Roman" w:cs="Times New Roman"/>
                <w:sz w:val="28"/>
                <w:szCs w:val="28"/>
              </w:rPr>
            </w:pPr>
            <w:r w:rsidRPr="00B45492">
              <w:rPr>
                <w:rFonts w:ascii="Times New Roman" w:hAnsi="Times New Roman" w:cs="Times New Roman"/>
                <w:sz w:val="28"/>
                <w:szCs w:val="28"/>
              </w:rPr>
              <w:t>3. Объем оборота (млн. руб.)</w:t>
            </w:r>
          </w:p>
        </w:tc>
        <w:tc>
          <w:tcPr>
            <w:tcW w:w="992" w:type="dxa"/>
          </w:tcPr>
          <w:p w:rsidR="004501DC" w:rsidRPr="00B45492" w:rsidRDefault="004501D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3992,9</w:t>
            </w:r>
          </w:p>
        </w:tc>
        <w:tc>
          <w:tcPr>
            <w:tcW w:w="992" w:type="dxa"/>
          </w:tcPr>
          <w:p w:rsidR="004501DC" w:rsidRPr="00B45492" w:rsidRDefault="0039601C"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4575,8</w:t>
            </w:r>
          </w:p>
        </w:tc>
        <w:tc>
          <w:tcPr>
            <w:tcW w:w="993" w:type="dxa"/>
          </w:tcPr>
          <w:p w:rsidR="004501DC" w:rsidRPr="00B45492" w:rsidRDefault="001A39A5"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6200,0</w:t>
            </w:r>
          </w:p>
        </w:tc>
        <w:tc>
          <w:tcPr>
            <w:tcW w:w="992" w:type="dxa"/>
          </w:tcPr>
          <w:p w:rsidR="004501DC" w:rsidRPr="00B45492" w:rsidRDefault="001A39A5"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7650,0</w:t>
            </w:r>
          </w:p>
        </w:tc>
        <w:tc>
          <w:tcPr>
            <w:tcW w:w="992" w:type="dxa"/>
          </w:tcPr>
          <w:p w:rsidR="004501DC" w:rsidRPr="00B45492" w:rsidRDefault="001A39A5"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8115,3</w:t>
            </w:r>
          </w:p>
        </w:tc>
        <w:tc>
          <w:tcPr>
            <w:tcW w:w="1134" w:type="dxa"/>
          </w:tcPr>
          <w:p w:rsidR="004501DC" w:rsidRPr="00B45492" w:rsidRDefault="001A39A5"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14129,0</w:t>
            </w:r>
          </w:p>
        </w:tc>
        <w:tc>
          <w:tcPr>
            <w:tcW w:w="992" w:type="dxa"/>
          </w:tcPr>
          <w:p w:rsidR="004501DC" w:rsidRPr="00B45492" w:rsidRDefault="001A39A5" w:rsidP="005D57D8">
            <w:pPr>
              <w:pStyle w:val="ConsPlusNormal"/>
              <w:jc w:val="right"/>
              <w:rPr>
                <w:rFonts w:ascii="Times New Roman" w:hAnsi="Times New Roman" w:cs="Times New Roman"/>
                <w:sz w:val="28"/>
                <w:szCs w:val="28"/>
              </w:rPr>
            </w:pPr>
            <w:r w:rsidRPr="00B45492">
              <w:rPr>
                <w:rFonts w:ascii="Times New Roman" w:hAnsi="Times New Roman" w:cs="Times New Roman"/>
                <w:sz w:val="28"/>
                <w:szCs w:val="28"/>
              </w:rPr>
              <w:t>14976,0</w:t>
            </w:r>
          </w:p>
        </w:tc>
      </w:tr>
    </w:tbl>
    <w:p w:rsidR="00A8458F" w:rsidRPr="00B45492" w:rsidRDefault="00A8458F" w:rsidP="00D10456">
      <w:pPr>
        <w:pStyle w:val="ConsPlusNormal"/>
        <w:ind w:firstLine="709"/>
      </w:pPr>
    </w:p>
    <w:p w:rsidR="00702E77" w:rsidRPr="00B45492" w:rsidRDefault="00702E77" w:rsidP="00D10456">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Особое место в экономике Арамильского городского округа занимает потребительский рынок, включающий в себя торговлю, общественное питание, бытовое обслуживание населения. В последние годы отмечено динамичное развитие потребительского рынка и устойчивый рост физического объема розничной торговли и общественного питания вследствие повышения жизненного уровня населения. Потребительский рынок Арамильского городского округа насчитывает 177 объектов торговли, 47 объектов общественного питания, 55 объектов бытового обслуживания. Показатель «уровень обеспеченности торговыми площадями на 1000 жителей» увеличился с 438 кв. м в 2010 году до 1053 кв. м в 2016 году. Оборот розничной торговли и общественного питания в 2016 году составил 3006,2 млн. рублей, что в 2,3 раза превышает уровень 2010 года. </w:t>
      </w:r>
      <w:r w:rsidRPr="00B45492">
        <w:rPr>
          <w:rFonts w:ascii="Times New Roman" w:hAnsi="Times New Roman" w:cs="Times New Roman"/>
          <w:sz w:val="28"/>
          <w:szCs w:val="28"/>
        </w:rPr>
        <w:t xml:space="preserve">Развитие рынка в течение последних лет характеризуется данными таблицы </w:t>
      </w:r>
      <w:r w:rsidR="005D57D8">
        <w:rPr>
          <w:rFonts w:ascii="Times New Roman" w:hAnsi="Times New Roman" w:cs="Times New Roman"/>
          <w:sz w:val="28"/>
          <w:szCs w:val="28"/>
        </w:rPr>
        <w:t>7</w:t>
      </w:r>
      <w:r w:rsidRPr="00B45492">
        <w:rPr>
          <w:rFonts w:ascii="Times New Roman" w:hAnsi="Times New Roman" w:cs="Times New Roman"/>
          <w:sz w:val="28"/>
          <w:szCs w:val="28"/>
        </w:rPr>
        <w:t>.</w:t>
      </w:r>
      <w:r w:rsidRPr="00B45492">
        <w:rPr>
          <w:rFonts w:ascii="Times New Roman" w:eastAsia="Times New Roman" w:hAnsi="Times New Roman" w:cs="Times New Roman"/>
          <w:sz w:val="28"/>
          <w:szCs w:val="28"/>
          <w:lang w:eastAsia="ru-RU"/>
        </w:rPr>
        <w:t xml:space="preserve"> </w:t>
      </w:r>
    </w:p>
    <w:p w:rsidR="00702E77" w:rsidRPr="00B45492" w:rsidRDefault="00702E77" w:rsidP="00D1045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9A02D7" w:rsidRDefault="0006752D" w:rsidP="009A02D7">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Таблица </w:t>
      </w:r>
      <w:r w:rsidR="005D57D8">
        <w:rPr>
          <w:rFonts w:ascii="Times New Roman" w:eastAsia="Times New Roman" w:hAnsi="Times New Roman" w:cs="Times New Roman"/>
          <w:sz w:val="28"/>
          <w:szCs w:val="28"/>
          <w:lang w:eastAsia="ru-RU"/>
        </w:rPr>
        <w:t>7</w:t>
      </w:r>
      <w:r w:rsidRPr="00B45492">
        <w:rPr>
          <w:rFonts w:ascii="Times New Roman" w:eastAsia="Times New Roman" w:hAnsi="Times New Roman" w:cs="Times New Roman"/>
          <w:sz w:val="28"/>
          <w:szCs w:val="28"/>
          <w:lang w:eastAsia="ru-RU"/>
        </w:rPr>
        <w:t xml:space="preserve"> - Развитие потребительского рынка</w:t>
      </w:r>
    </w:p>
    <w:p w:rsidR="008713EB" w:rsidRPr="00B45492" w:rsidRDefault="008713EB" w:rsidP="009A02D7">
      <w:pPr>
        <w:widowControl w:val="0"/>
        <w:autoSpaceDE w:val="0"/>
        <w:autoSpaceDN w:val="0"/>
        <w:spacing w:after="0" w:line="240" w:lineRule="auto"/>
        <w:ind w:firstLine="709"/>
        <w:jc w:val="right"/>
        <w:outlineLvl w:val="4"/>
        <w:rPr>
          <w:rFonts w:ascii="Times New Roman" w:eastAsia="Times New Roman" w:hAnsi="Times New Roman" w:cs="Times New Roman"/>
          <w:sz w:val="28"/>
          <w:szCs w:val="28"/>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010"/>
        <w:gridCol w:w="947"/>
        <w:gridCol w:w="946"/>
        <w:gridCol w:w="946"/>
        <w:gridCol w:w="946"/>
        <w:gridCol w:w="946"/>
        <w:gridCol w:w="946"/>
        <w:gridCol w:w="946"/>
      </w:tblGrid>
      <w:tr w:rsidR="0006752D" w:rsidRPr="00B45492" w:rsidTr="0023556E">
        <w:tc>
          <w:tcPr>
            <w:tcW w:w="3111" w:type="dxa"/>
            <w:vMerge w:val="restart"/>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Наименование показателей</w:t>
            </w:r>
          </w:p>
        </w:tc>
        <w:tc>
          <w:tcPr>
            <w:tcW w:w="6656" w:type="dxa"/>
            <w:gridSpan w:val="7"/>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Год</w:t>
            </w:r>
          </w:p>
        </w:tc>
      </w:tr>
      <w:tr w:rsidR="0006752D" w:rsidRPr="00B45492" w:rsidTr="0023556E">
        <w:tc>
          <w:tcPr>
            <w:tcW w:w="3111" w:type="dxa"/>
            <w:vMerge/>
          </w:tcPr>
          <w:p w:rsidR="0006752D" w:rsidRPr="00B45492" w:rsidRDefault="0006752D" w:rsidP="00582FEC">
            <w:pPr>
              <w:spacing w:after="0" w:line="240" w:lineRule="auto"/>
              <w:ind w:firstLine="5"/>
              <w:jc w:val="center"/>
              <w:rPr>
                <w:rFonts w:ascii="Times New Roman" w:hAnsi="Times New Roman" w:cs="Times New Roman"/>
                <w:sz w:val="28"/>
                <w:szCs w:val="28"/>
              </w:rPr>
            </w:pPr>
          </w:p>
        </w:tc>
        <w:tc>
          <w:tcPr>
            <w:tcW w:w="950"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2011</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2012</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2013</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2014</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2015</w:t>
            </w:r>
          </w:p>
        </w:tc>
        <w:tc>
          <w:tcPr>
            <w:tcW w:w="951" w:type="dxa"/>
            <w:vAlign w:val="center"/>
          </w:tcPr>
          <w:p w:rsidR="0006752D" w:rsidRPr="00B45492" w:rsidRDefault="0006752D" w:rsidP="00582FEC">
            <w:pPr>
              <w:widowControl w:val="0"/>
              <w:autoSpaceDE w:val="0"/>
              <w:autoSpaceDN w:val="0"/>
              <w:spacing w:after="0" w:line="240" w:lineRule="auto"/>
              <w:ind w:firstLine="5"/>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w:t>
            </w:r>
          </w:p>
        </w:tc>
      </w:tr>
      <w:tr w:rsidR="0006752D" w:rsidRPr="00B45492" w:rsidTr="0023556E">
        <w:tc>
          <w:tcPr>
            <w:tcW w:w="3111" w:type="dxa"/>
          </w:tcPr>
          <w:p w:rsidR="0006752D" w:rsidRPr="00B45492" w:rsidRDefault="0006752D" w:rsidP="00582FEC">
            <w:pPr>
              <w:widowControl w:val="0"/>
              <w:autoSpaceDE w:val="0"/>
              <w:autoSpaceDN w:val="0"/>
              <w:spacing w:after="0" w:line="240" w:lineRule="auto"/>
              <w:ind w:firstLine="5"/>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 Оборот розничной торговли (млн. руб.)</w:t>
            </w:r>
          </w:p>
        </w:tc>
        <w:tc>
          <w:tcPr>
            <w:tcW w:w="950" w:type="dxa"/>
          </w:tcPr>
          <w:p w:rsidR="0006752D" w:rsidRPr="00B45492" w:rsidRDefault="0006752D" w:rsidP="005D57D8">
            <w:pPr>
              <w:spacing w:after="0" w:line="240" w:lineRule="auto"/>
              <w:ind w:firstLine="5"/>
              <w:jc w:val="right"/>
              <w:rPr>
                <w:rFonts w:ascii="Times New Roman" w:eastAsia="Times New Roman" w:hAnsi="Times New Roman" w:cs="Times New Roman"/>
                <w:iCs/>
                <w:sz w:val="28"/>
                <w:szCs w:val="28"/>
              </w:rPr>
            </w:pPr>
            <w:r w:rsidRPr="00B45492">
              <w:rPr>
                <w:rFonts w:ascii="Times New Roman" w:eastAsia="Times New Roman" w:hAnsi="Times New Roman" w:cs="Times New Roman"/>
                <w:iCs/>
                <w:sz w:val="28"/>
                <w:szCs w:val="28"/>
              </w:rPr>
              <w:t>1318,6</w:t>
            </w:r>
          </w:p>
        </w:tc>
        <w:tc>
          <w:tcPr>
            <w:tcW w:w="951" w:type="dxa"/>
          </w:tcPr>
          <w:p w:rsidR="0006752D" w:rsidRPr="00B45492" w:rsidRDefault="0006752D" w:rsidP="005D57D8">
            <w:pPr>
              <w:spacing w:after="0" w:line="240" w:lineRule="auto"/>
              <w:ind w:firstLine="5"/>
              <w:jc w:val="right"/>
              <w:rPr>
                <w:rFonts w:ascii="Times New Roman" w:eastAsia="Times New Roman" w:hAnsi="Times New Roman" w:cs="Times New Roman"/>
                <w:iCs/>
                <w:sz w:val="28"/>
                <w:szCs w:val="28"/>
              </w:rPr>
            </w:pPr>
            <w:r w:rsidRPr="00B45492">
              <w:rPr>
                <w:rFonts w:ascii="Times New Roman" w:eastAsia="Times New Roman" w:hAnsi="Times New Roman" w:cs="Times New Roman"/>
                <w:iCs/>
                <w:sz w:val="28"/>
                <w:szCs w:val="28"/>
              </w:rPr>
              <w:t>1602,5</w:t>
            </w:r>
          </w:p>
        </w:tc>
        <w:tc>
          <w:tcPr>
            <w:tcW w:w="951" w:type="dxa"/>
          </w:tcPr>
          <w:p w:rsidR="0006752D" w:rsidRPr="00B45492" w:rsidRDefault="0006752D" w:rsidP="005D57D8">
            <w:pPr>
              <w:spacing w:after="0" w:line="240" w:lineRule="auto"/>
              <w:ind w:firstLine="5"/>
              <w:jc w:val="right"/>
              <w:rPr>
                <w:rFonts w:ascii="Times New Roman" w:eastAsia="Times New Roman" w:hAnsi="Times New Roman" w:cs="Times New Roman"/>
                <w:iCs/>
                <w:sz w:val="28"/>
                <w:szCs w:val="28"/>
              </w:rPr>
            </w:pPr>
            <w:r w:rsidRPr="00B45492">
              <w:rPr>
                <w:rFonts w:ascii="Times New Roman" w:eastAsia="Times New Roman" w:hAnsi="Times New Roman" w:cs="Times New Roman"/>
                <w:iCs/>
                <w:sz w:val="28"/>
                <w:szCs w:val="28"/>
              </w:rPr>
              <w:t>2037,7</w:t>
            </w:r>
          </w:p>
        </w:tc>
        <w:tc>
          <w:tcPr>
            <w:tcW w:w="951" w:type="dxa"/>
            <w:tcBorders>
              <w:top w:val="single" w:sz="4" w:space="0" w:color="auto"/>
              <w:left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2485,5</w:t>
            </w:r>
          </w:p>
        </w:tc>
        <w:tc>
          <w:tcPr>
            <w:tcW w:w="951" w:type="dxa"/>
            <w:tcBorders>
              <w:top w:val="single" w:sz="4" w:space="0" w:color="auto"/>
              <w:left w:val="single" w:sz="4" w:space="0" w:color="auto"/>
              <w:bottom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2715,6</w:t>
            </w:r>
          </w:p>
        </w:tc>
        <w:tc>
          <w:tcPr>
            <w:tcW w:w="951" w:type="dxa"/>
            <w:tcBorders>
              <w:top w:val="single" w:sz="4" w:space="0" w:color="auto"/>
              <w:left w:val="single" w:sz="4" w:space="0" w:color="auto"/>
              <w:bottom w:val="single" w:sz="4" w:space="0" w:color="auto"/>
              <w:right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2839,0</w:t>
            </w:r>
          </w:p>
        </w:tc>
        <w:tc>
          <w:tcPr>
            <w:tcW w:w="951" w:type="dxa"/>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3006,2</w:t>
            </w:r>
          </w:p>
        </w:tc>
      </w:tr>
      <w:tr w:rsidR="0006752D" w:rsidRPr="00B45492" w:rsidTr="0023556E">
        <w:tc>
          <w:tcPr>
            <w:tcW w:w="3111" w:type="dxa"/>
          </w:tcPr>
          <w:p w:rsidR="0006752D" w:rsidRPr="00B45492" w:rsidRDefault="0006752D" w:rsidP="00582FEC">
            <w:pPr>
              <w:widowControl w:val="0"/>
              <w:autoSpaceDE w:val="0"/>
              <w:autoSpaceDN w:val="0"/>
              <w:spacing w:after="0" w:line="240" w:lineRule="auto"/>
              <w:ind w:firstLine="5"/>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 Оборот розничной торговли на душу населения (тыс. руб./чел.)</w:t>
            </w:r>
          </w:p>
        </w:tc>
        <w:tc>
          <w:tcPr>
            <w:tcW w:w="950" w:type="dxa"/>
          </w:tcPr>
          <w:p w:rsidR="0006752D" w:rsidRPr="00B45492" w:rsidRDefault="0006752D" w:rsidP="005D57D8">
            <w:pPr>
              <w:autoSpaceDE w:val="0"/>
              <w:autoSpaceDN w:val="0"/>
              <w:adjustRightInd w:val="0"/>
              <w:spacing w:after="0" w:line="240" w:lineRule="auto"/>
              <w:ind w:firstLine="5"/>
              <w:jc w:val="right"/>
              <w:rPr>
                <w:rFonts w:ascii="Times New Roman" w:eastAsia="Times New Roman" w:hAnsi="Times New Roman" w:cs="Times New Roman"/>
                <w:sz w:val="28"/>
                <w:szCs w:val="28"/>
              </w:rPr>
            </w:pPr>
            <w:r w:rsidRPr="00B45492">
              <w:rPr>
                <w:rFonts w:ascii="Times New Roman" w:eastAsia="Times New Roman" w:hAnsi="Times New Roman" w:cs="Times New Roman"/>
                <w:sz w:val="28"/>
                <w:szCs w:val="28"/>
              </w:rPr>
              <w:t>78,0</w:t>
            </w:r>
          </w:p>
        </w:tc>
        <w:tc>
          <w:tcPr>
            <w:tcW w:w="951" w:type="dxa"/>
          </w:tcPr>
          <w:p w:rsidR="0006752D" w:rsidRPr="00B45492" w:rsidRDefault="0006752D" w:rsidP="005D57D8">
            <w:pPr>
              <w:autoSpaceDE w:val="0"/>
              <w:autoSpaceDN w:val="0"/>
              <w:adjustRightInd w:val="0"/>
              <w:spacing w:after="0" w:line="240" w:lineRule="auto"/>
              <w:ind w:firstLine="5"/>
              <w:jc w:val="right"/>
              <w:rPr>
                <w:rFonts w:ascii="Times New Roman" w:eastAsia="Times New Roman" w:hAnsi="Times New Roman" w:cs="Times New Roman"/>
                <w:sz w:val="28"/>
                <w:szCs w:val="28"/>
              </w:rPr>
            </w:pPr>
            <w:r w:rsidRPr="00B45492">
              <w:rPr>
                <w:rFonts w:ascii="Times New Roman" w:eastAsia="Times New Roman" w:hAnsi="Times New Roman" w:cs="Times New Roman"/>
                <w:sz w:val="28"/>
                <w:szCs w:val="28"/>
              </w:rPr>
              <w:t>91,02</w:t>
            </w:r>
          </w:p>
        </w:tc>
        <w:tc>
          <w:tcPr>
            <w:tcW w:w="951" w:type="dxa"/>
          </w:tcPr>
          <w:p w:rsidR="0006752D" w:rsidRPr="00B45492" w:rsidRDefault="0006752D" w:rsidP="005D57D8">
            <w:pPr>
              <w:autoSpaceDE w:val="0"/>
              <w:autoSpaceDN w:val="0"/>
              <w:adjustRightInd w:val="0"/>
              <w:spacing w:after="0" w:line="240" w:lineRule="auto"/>
              <w:ind w:firstLine="5"/>
              <w:jc w:val="right"/>
              <w:rPr>
                <w:rFonts w:ascii="Times New Roman" w:eastAsia="Times New Roman" w:hAnsi="Times New Roman" w:cs="Times New Roman"/>
                <w:sz w:val="28"/>
                <w:szCs w:val="28"/>
              </w:rPr>
            </w:pPr>
            <w:r w:rsidRPr="00B45492">
              <w:rPr>
                <w:rFonts w:ascii="Times New Roman" w:eastAsia="Times New Roman" w:hAnsi="Times New Roman" w:cs="Times New Roman"/>
                <w:sz w:val="28"/>
                <w:szCs w:val="28"/>
              </w:rPr>
              <w:t>115,77</w:t>
            </w:r>
          </w:p>
        </w:tc>
        <w:tc>
          <w:tcPr>
            <w:tcW w:w="951" w:type="dxa"/>
            <w:tcBorders>
              <w:top w:val="single" w:sz="4" w:space="0" w:color="auto"/>
              <w:left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139,2</w:t>
            </w:r>
          </w:p>
        </w:tc>
        <w:tc>
          <w:tcPr>
            <w:tcW w:w="951" w:type="dxa"/>
            <w:tcBorders>
              <w:top w:val="single" w:sz="4" w:space="0" w:color="auto"/>
              <w:left w:val="single" w:sz="4" w:space="0" w:color="auto"/>
              <w:bottom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153,1</w:t>
            </w:r>
          </w:p>
        </w:tc>
        <w:tc>
          <w:tcPr>
            <w:tcW w:w="951" w:type="dxa"/>
            <w:tcBorders>
              <w:top w:val="single" w:sz="4" w:space="0" w:color="auto"/>
              <w:left w:val="single" w:sz="4" w:space="0" w:color="auto"/>
              <w:bottom w:val="single" w:sz="4" w:space="0" w:color="auto"/>
              <w:right w:val="single" w:sz="4" w:space="0" w:color="auto"/>
            </w:tcBorders>
            <w:shd w:val="clear" w:color="auto" w:fill="FFFFFF"/>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bidi="ru-RU"/>
              </w:rPr>
            </w:pPr>
            <w:r w:rsidRPr="00B45492">
              <w:rPr>
                <w:rFonts w:ascii="Times New Roman" w:eastAsia="Times New Roman" w:hAnsi="Times New Roman" w:cs="Times New Roman"/>
                <w:sz w:val="28"/>
                <w:szCs w:val="28"/>
                <w:lang w:eastAsia="ru-RU" w:bidi="ru-RU"/>
              </w:rPr>
              <w:t>158,2</w:t>
            </w:r>
          </w:p>
        </w:tc>
        <w:tc>
          <w:tcPr>
            <w:tcW w:w="951" w:type="dxa"/>
          </w:tcPr>
          <w:p w:rsidR="0006752D" w:rsidRPr="00B45492" w:rsidRDefault="0006752D" w:rsidP="005D57D8">
            <w:pPr>
              <w:widowControl w:val="0"/>
              <w:autoSpaceDE w:val="0"/>
              <w:autoSpaceDN w:val="0"/>
              <w:spacing w:after="0" w:line="240" w:lineRule="auto"/>
              <w:ind w:firstLine="5"/>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164,9</w:t>
            </w:r>
          </w:p>
        </w:tc>
      </w:tr>
      <w:tr w:rsidR="0006752D" w:rsidRPr="00B45492" w:rsidTr="0023556E">
        <w:tc>
          <w:tcPr>
            <w:tcW w:w="3111" w:type="dxa"/>
          </w:tcPr>
          <w:p w:rsidR="0006752D" w:rsidRPr="00B45492" w:rsidRDefault="0006752D" w:rsidP="00466031">
            <w:pPr>
              <w:widowControl w:val="0"/>
              <w:autoSpaceDE w:val="0"/>
              <w:autoSpaceDN w:val="0"/>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 Оборот общественного питания (млн. руб.)</w:t>
            </w:r>
          </w:p>
        </w:tc>
        <w:tc>
          <w:tcPr>
            <w:tcW w:w="950"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37,3</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46,8</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55,9</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60,7</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65,3</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72,2</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72,6</w:t>
            </w:r>
          </w:p>
        </w:tc>
      </w:tr>
      <w:tr w:rsidR="0006752D" w:rsidRPr="00B45492" w:rsidTr="0023556E">
        <w:tc>
          <w:tcPr>
            <w:tcW w:w="3111" w:type="dxa"/>
          </w:tcPr>
          <w:p w:rsidR="0006752D" w:rsidRPr="00B45492" w:rsidRDefault="0006752D" w:rsidP="00466031">
            <w:pPr>
              <w:widowControl w:val="0"/>
              <w:autoSpaceDE w:val="0"/>
              <w:autoSpaceDN w:val="0"/>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 Оборот общественного питания (тыс. руб./чел.)</w:t>
            </w:r>
          </w:p>
        </w:tc>
        <w:tc>
          <w:tcPr>
            <w:tcW w:w="950"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3,1</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3,1</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3,4</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3,6</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4,0</w:t>
            </w:r>
          </w:p>
        </w:tc>
        <w:tc>
          <w:tcPr>
            <w:tcW w:w="951" w:type="dxa"/>
          </w:tcPr>
          <w:p w:rsidR="0006752D" w:rsidRPr="00B45492" w:rsidRDefault="0006752D" w:rsidP="005D57D8">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3,9</w:t>
            </w:r>
          </w:p>
        </w:tc>
      </w:tr>
    </w:tbl>
    <w:p w:rsidR="0023556E" w:rsidRDefault="0023556E"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B45492" w:rsidRDefault="005D57D8"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Уровень жизни населения, рынок труда и занятость</w:t>
      </w:r>
      <w:r>
        <w:rPr>
          <w:rFonts w:ascii="Times New Roman" w:eastAsia="Times New Roman" w:hAnsi="Times New Roman" w:cs="Times New Roman"/>
          <w:sz w:val="28"/>
          <w:szCs w:val="28"/>
          <w:lang w:eastAsia="ru-RU"/>
        </w:rPr>
        <w:t>.</w:t>
      </w:r>
    </w:p>
    <w:p w:rsidR="00E32A97" w:rsidRPr="00B45492" w:rsidRDefault="00E32A97" w:rsidP="00E32A97">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Численность экономически активного населения ежегодно растет за счет миграционного притока, в 2016 году доля такого населения составила 59,3 % от общей численности населения Арамильского городского округа. </w:t>
      </w:r>
    </w:p>
    <w:p w:rsidR="00E32A97" w:rsidRPr="00B45492" w:rsidRDefault="00E32A97" w:rsidP="00E32A97">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За счет открытия новых предприятий и создания новых рабочих мест стабилизировался уровень безработицы. В 2016 году ее уровень составил лишь 0,7 % от численности экономически активного населения, что значительно ниже </w:t>
      </w:r>
      <w:proofErr w:type="spellStart"/>
      <w:r w:rsidRPr="00B45492">
        <w:rPr>
          <w:rFonts w:ascii="Times New Roman" w:eastAsia="Times New Roman" w:hAnsi="Times New Roman" w:cs="Times New Roman"/>
          <w:sz w:val="28"/>
          <w:szCs w:val="28"/>
          <w:lang w:eastAsia="ru-RU"/>
        </w:rPr>
        <w:t>среднеобластного</w:t>
      </w:r>
      <w:proofErr w:type="spellEnd"/>
      <w:r w:rsidRPr="00B45492">
        <w:rPr>
          <w:rFonts w:ascii="Times New Roman" w:eastAsia="Times New Roman" w:hAnsi="Times New Roman" w:cs="Times New Roman"/>
          <w:sz w:val="28"/>
          <w:szCs w:val="28"/>
          <w:lang w:eastAsia="ru-RU"/>
        </w:rPr>
        <w:t xml:space="preserve"> показателя. </w:t>
      </w:r>
      <w:r w:rsidR="005D57D8" w:rsidRPr="005D57D8">
        <w:rPr>
          <w:rFonts w:ascii="Times New Roman" w:eastAsia="Times New Roman" w:hAnsi="Times New Roman" w:cs="Times New Roman"/>
          <w:sz w:val="28"/>
          <w:szCs w:val="28"/>
          <w:lang w:eastAsia="ru-RU"/>
        </w:rPr>
        <w:t>Данные о занятости населения, доходах</w:t>
      </w:r>
      <w:r w:rsidR="005D57D8">
        <w:rPr>
          <w:rFonts w:ascii="Times New Roman" w:eastAsia="Times New Roman" w:hAnsi="Times New Roman" w:cs="Times New Roman"/>
          <w:sz w:val="28"/>
          <w:szCs w:val="28"/>
          <w:lang w:eastAsia="ru-RU"/>
        </w:rPr>
        <w:t xml:space="preserve"> представлены в таблице 8.</w:t>
      </w:r>
    </w:p>
    <w:p w:rsidR="009A02D7"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округе ежегодно наблюдается рост средней заработной платы, в 2016 году </w:t>
      </w:r>
      <w:r w:rsidR="001D1F12" w:rsidRPr="00B45492">
        <w:rPr>
          <w:rFonts w:ascii="Times New Roman" w:eastAsia="Times New Roman" w:hAnsi="Times New Roman" w:cs="Times New Roman"/>
          <w:sz w:val="28"/>
          <w:szCs w:val="28"/>
          <w:lang w:eastAsia="ru-RU"/>
        </w:rPr>
        <w:t>ее уровень</w:t>
      </w:r>
      <w:r w:rsidR="00554F65">
        <w:rPr>
          <w:rFonts w:ascii="Times New Roman" w:eastAsia="Times New Roman" w:hAnsi="Times New Roman" w:cs="Times New Roman"/>
          <w:sz w:val="28"/>
          <w:szCs w:val="28"/>
          <w:lang w:eastAsia="ru-RU"/>
        </w:rPr>
        <w:t xml:space="preserve"> составил 36763 рубля</w:t>
      </w:r>
      <w:r w:rsidRPr="00B45492">
        <w:rPr>
          <w:rFonts w:ascii="Times New Roman" w:eastAsia="Times New Roman" w:hAnsi="Times New Roman" w:cs="Times New Roman"/>
          <w:sz w:val="28"/>
          <w:szCs w:val="28"/>
          <w:lang w:eastAsia="ru-RU"/>
        </w:rPr>
        <w:t xml:space="preserve">, </w:t>
      </w:r>
      <w:r w:rsidR="001D1F12" w:rsidRPr="00B45492">
        <w:rPr>
          <w:rFonts w:ascii="Times New Roman" w:eastAsia="Times New Roman" w:hAnsi="Times New Roman" w:cs="Times New Roman"/>
          <w:sz w:val="28"/>
          <w:szCs w:val="28"/>
          <w:lang w:eastAsia="ru-RU"/>
        </w:rPr>
        <w:t xml:space="preserve">с 2010 года она </w:t>
      </w:r>
      <w:r w:rsidR="007B1D0B" w:rsidRPr="00B45492">
        <w:rPr>
          <w:rFonts w:ascii="Times New Roman" w:eastAsia="Times New Roman" w:hAnsi="Times New Roman" w:cs="Times New Roman"/>
          <w:sz w:val="28"/>
          <w:szCs w:val="28"/>
          <w:lang w:eastAsia="ru-RU"/>
        </w:rPr>
        <w:t>увелич</w:t>
      </w:r>
      <w:r w:rsidR="001D1F12" w:rsidRPr="00B45492">
        <w:rPr>
          <w:rFonts w:ascii="Times New Roman" w:eastAsia="Times New Roman" w:hAnsi="Times New Roman" w:cs="Times New Roman"/>
          <w:sz w:val="28"/>
          <w:szCs w:val="28"/>
          <w:lang w:eastAsia="ru-RU"/>
        </w:rPr>
        <w:t>илась в</w:t>
      </w:r>
      <w:r w:rsidR="007B1D0B" w:rsidRPr="00B45492">
        <w:rPr>
          <w:rFonts w:ascii="Times New Roman" w:eastAsia="Times New Roman" w:hAnsi="Times New Roman" w:cs="Times New Roman"/>
          <w:sz w:val="28"/>
          <w:szCs w:val="28"/>
          <w:lang w:eastAsia="ru-RU"/>
        </w:rPr>
        <w:t xml:space="preserve"> 2,2 раза</w:t>
      </w:r>
      <w:r w:rsidRPr="00B45492">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  </w:t>
      </w:r>
    </w:p>
    <w:p w:rsidR="00DF0C4C" w:rsidRDefault="00DF0C4C"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bookmarkStart w:id="4" w:name="P789"/>
      <w:bookmarkEnd w:id="4"/>
    </w:p>
    <w:p w:rsidR="00564939" w:rsidRDefault="00564939"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Таблица </w:t>
      </w:r>
      <w:r w:rsidR="005D57D8">
        <w:rPr>
          <w:rFonts w:ascii="Times New Roman" w:eastAsia="Times New Roman" w:hAnsi="Times New Roman" w:cs="Times New Roman"/>
          <w:sz w:val="28"/>
          <w:szCs w:val="28"/>
          <w:lang w:eastAsia="ru-RU"/>
        </w:rPr>
        <w:t>8</w:t>
      </w:r>
      <w:r w:rsidRPr="00B45492">
        <w:rPr>
          <w:rFonts w:ascii="Times New Roman" w:eastAsia="Times New Roman" w:hAnsi="Times New Roman" w:cs="Times New Roman"/>
          <w:sz w:val="28"/>
          <w:szCs w:val="28"/>
          <w:lang w:eastAsia="ru-RU"/>
        </w:rPr>
        <w:t xml:space="preserve"> - Данные о занятости населения, доходах</w:t>
      </w:r>
    </w:p>
    <w:p w:rsidR="008713EB" w:rsidRPr="00B45492" w:rsidRDefault="008713EB"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1"/>
        <w:gridCol w:w="1023"/>
        <w:gridCol w:w="1023"/>
        <w:gridCol w:w="1023"/>
        <w:gridCol w:w="1023"/>
        <w:gridCol w:w="1023"/>
        <w:gridCol w:w="1023"/>
        <w:gridCol w:w="1023"/>
      </w:tblGrid>
      <w:tr w:rsidR="00564939" w:rsidRPr="00B45492" w:rsidTr="008713EB">
        <w:trPr>
          <w:trHeight w:val="439"/>
        </w:trPr>
        <w:tc>
          <w:tcPr>
            <w:tcW w:w="2552" w:type="dxa"/>
            <w:vMerge w:val="restart"/>
          </w:tcPr>
          <w:p w:rsidR="00564939" w:rsidRPr="00B45492" w:rsidRDefault="00564939" w:rsidP="007B1D0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Наименование показателей</w:t>
            </w:r>
          </w:p>
        </w:tc>
        <w:tc>
          <w:tcPr>
            <w:tcW w:w="1077" w:type="dxa"/>
            <w:gridSpan w:val="7"/>
          </w:tcPr>
          <w:p w:rsidR="00564939" w:rsidRPr="00B45492" w:rsidRDefault="00564939" w:rsidP="007B1D0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Год</w:t>
            </w:r>
          </w:p>
        </w:tc>
      </w:tr>
      <w:tr w:rsidR="00564939" w:rsidRPr="00B45492" w:rsidTr="008713EB">
        <w:trPr>
          <w:trHeight w:val="439"/>
        </w:trPr>
        <w:tc>
          <w:tcPr>
            <w:tcW w:w="2552" w:type="dxa"/>
            <w:vMerge/>
          </w:tcPr>
          <w:p w:rsidR="00564939" w:rsidRPr="00B45492" w:rsidRDefault="00564939" w:rsidP="007B1D0B">
            <w:pPr>
              <w:tabs>
                <w:tab w:val="left" w:pos="4320"/>
              </w:tabs>
              <w:spacing w:after="0" w:line="240" w:lineRule="auto"/>
              <w:jc w:val="center"/>
              <w:rPr>
                <w:rFonts w:ascii="Times New Roman" w:eastAsia="Times New Roman" w:hAnsi="Times New Roman" w:cs="Times New Roman"/>
                <w:sz w:val="28"/>
                <w:szCs w:val="28"/>
                <w:lang w:eastAsia="ru-RU"/>
              </w:rPr>
            </w:pP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2011</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2012</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2013</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2014</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2015</w:t>
            </w:r>
          </w:p>
        </w:tc>
        <w:tc>
          <w:tcPr>
            <w:tcW w:w="1077" w:type="dxa"/>
          </w:tcPr>
          <w:p w:rsidR="00564939" w:rsidRPr="00B45492" w:rsidRDefault="00564939" w:rsidP="00D925B7">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w:t>
            </w:r>
          </w:p>
        </w:tc>
      </w:tr>
      <w:tr w:rsidR="00564939" w:rsidRPr="00B45492" w:rsidTr="008713EB">
        <w:trPr>
          <w:trHeight w:val="596"/>
        </w:trPr>
        <w:tc>
          <w:tcPr>
            <w:tcW w:w="2552" w:type="dxa"/>
          </w:tcPr>
          <w:p w:rsidR="00564939" w:rsidRPr="00B45492" w:rsidRDefault="00564939" w:rsidP="005C11B5">
            <w:pPr>
              <w:tabs>
                <w:tab w:val="left" w:pos="4320"/>
              </w:tabs>
              <w:spacing w:after="0" w:line="240" w:lineRule="auto"/>
              <w:ind w:hanging="62"/>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 Численность постоянного населения, чел.</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17 081</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17 889</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18 858</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19 454</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20 506</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21 083</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22 310</w:t>
            </w:r>
          </w:p>
        </w:tc>
      </w:tr>
      <w:tr w:rsidR="00564939" w:rsidRPr="00B45492" w:rsidTr="008713EB">
        <w:trPr>
          <w:trHeight w:val="1022"/>
        </w:trPr>
        <w:tc>
          <w:tcPr>
            <w:tcW w:w="2552" w:type="dxa"/>
          </w:tcPr>
          <w:p w:rsidR="00564939" w:rsidRPr="00B45492" w:rsidRDefault="00564939" w:rsidP="005C11B5">
            <w:pPr>
              <w:tabs>
                <w:tab w:val="left" w:pos="4320"/>
              </w:tabs>
              <w:spacing w:after="0" w:line="240" w:lineRule="auto"/>
              <w:ind w:hanging="62"/>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 Доля трудоспособного населения в общей численности, %</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58,6</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57,6</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56,1</w:t>
            </w:r>
          </w:p>
        </w:tc>
        <w:tc>
          <w:tcPr>
            <w:tcW w:w="1077" w:type="dxa"/>
            <w:vAlign w:val="center"/>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55,2</w:t>
            </w:r>
          </w:p>
        </w:tc>
      </w:tr>
      <w:tr w:rsidR="00564939" w:rsidRPr="00B45492" w:rsidTr="008713EB">
        <w:trPr>
          <w:trHeight w:val="1128"/>
        </w:trPr>
        <w:tc>
          <w:tcPr>
            <w:tcW w:w="2552" w:type="dxa"/>
          </w:tcPr>
          <w:p w:rsidR="00564939" w:rsidRPr="00B45492" w:rsidRDefault="00564939" w:rsidP="005C11B5">
            <w:pPr>
              <w:tabs>
                <w:tab w:val="left" w:pos="4320"/>
              </w:tabs>
              <w:spacing w:after="0" w:line="240" w:lineRule="auto"/>
              <w:ind w:hanging="62"/>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 Численность населения, занятого в экономике, тыс. чел.</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10 027</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10 500</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11 070</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11 420</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12 037</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12 481</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p>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13 229</w:t>
            </w:r>
          </w:p>
        </w:tc>
      </w:tr>
      <w:tr w:rsidR="00564939" w:rsidRPr="00B45492" w:rsidTr="008713EB">
        <w:trPr>
          <w:trHeight w:val="587"/>
        </w:trPr>
        <w:tc>
          <w:tcPr>
            <w:tcW w:w="2552" w:type="dxa"/>
          </w:tcPr>
          <w:p w:rsidR="00564939" w:rsidRPr="00B45492" w:rsidRDefault="00564939" w:rsidP="005C11B5">
            <w:pPr>
              <w:tabs>
                <w:tab w:val="left" w:pos="4320"/>
              </w:tabs>
              <w:spacing w:after="0" w:line="240" w:lineRule="auto"/>
              <w:ind w:hanging="62"/>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 Уровень регистрируемой безработицы, %</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1,91</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0,87</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1,05</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0,65</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1,04</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0,7</w:t>
            </w:r>
          </w:p>
        </w:tc>
      </w:tr>
      <w:tr w:rsidR="00564939" w:rsidRPr="00B45492" w:rsidTr="008713EB">
        <w:trPr>
          <w:trHeight w:val="630"/>
        </w:trPr>
        <w:tc>
          <w:tcPr>
            <w:tcW w:w="2552" w:type="dxa"/>
          </w:tcPr>
          <w:p w:rsidR="00564939" w:rsidRPr="00B45492" w:rsidRDefault="00564939" w:rsidP="005C11B5">
            <w:pPr>
              <w:tabs>
                <w:tab w:val="left" w:pos="4320"/>
              </w:tabs>
              <w:spacing w:after="0" w:line="240" w:lineRule="auto"/>
              <w:ind w:hanging="62"/>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 Среднемесячная заработная плата, руб.</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17 371</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19 260</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25 813</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29 004</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31 581</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33 775</w:t>
            </w:r>
          </w:p>
        </w:tc>
        <w:tc>
          <w:tcPr>
            <w:tcW w:w="1077" w:type="dxa"/>
          </w:tcPr>
          <w:p w:rsidR="00564939" w:rsidRPr="00B45492" w:rsidRDefault="00564939" w:rsidP="008713EB">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36 763</w:t>
            </w:r>
          </w:p>
        </w:tc>
      </w:tr>
    </w:tbl>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bookmarkStart w:id="5" w:name="P843"/>
      <w:bookmarkStart w:id="6" w:name="P850"/>
      <w:bookmarkEnd w:id="5"/>
      <w:bookmarkEnd w:id="6"/>
    </w:p>
    <w:p w:rsidR="00564939" w:rsidRPr="00B45492" w:rsidRDefault="005D57D8" w:rsidP="005D57D8">
      <w:pPr>
        <w:tabs>
          <w:tab w:val="left" w:pos="4320"/>
        </w:tabs>
        <w:spacing w:after="0" w:line="240" w:lineRule="auto"/>
        <w:ind w:firstLine="709"/>
        <w:rPr>
          <w:rFonts w:ascii="Times New Roman" w:eastAsia="Times New Roman" w:hAnsi="Times New Roman" w:cs="Times New Roman"/>
          <w:bCs/>
          <w:sz w:val="28"/>
          <w:szCs w:val="28"/>
          <w:lang w:eastAsia="ru-RU"/>
        </w:rPr>
      </w:pPr>
      <w:bookmarkStart w:id="7" w:name="_Toc400016646"/>
      <w:r w:rsidRPr="00B45492">
        <w:rPr>
          <w:rFonts w:ascii="Times New Roman" w:eastAsia="Times New Roman" w:hAnsi="Times New Roman" w:cs="Times New Roman"/>
          <w:bCs/>
          <w:sz w:val="28"/>
          <w:szCs w:val="28"/>
          <w:lang w:eastAsia="ru-RU"/>
        </w:rPr>
        <w:t>Демографическая ситуация</w:t>
      </w:r>
      <w:bookmarkEnd w:id="7"/>
      <w:r>
        <w:rPr>
          <w:rFonts w:ascii="Times New Roman" w:eastAsia="Times New Roman" w:hAnsi="Times New Roman" w:cs="Times New Roman"/>
          <w:bCs/>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Основным стратегическим ресурсом Арамильского городского округа является человеческий потенциал, а рост численности населения - не только основное условие, но и ключевой индикатор социально-экономического развития города.</w:t>
      </w:r>
    </w:p>
    <w:p w:rsidR="00E32A97" w:rsidRPr="00B45492" w:rsidRDefault="00E32A97" w:rsidP="00E32A97">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 2007 года увеличение численности населения происходит как за счет миграционного, так и за счет естественного прироста.</w:t>
      </w:r>
    </w:p>
    <w:p w:rsidR="00564939" w:rsidRPr="00B45492" w:rsidRDefault="00564939" w:rsidP="00632094">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С марта 2017 года Администрацией Арамильского городского округа ведется работа по решению вопроса о признании официальными расчетных данных муниципального образования по </w:t>
      </w:r>
      <w:r w:rsidR="005C11B5" w:rsidRPr="00B45492">
        <w:rPr>
          <w:rFonts w:ascii="Times New Roman" w:eastAsia="Times New Roman" w:hAnsi="Times New Roman" w:cs="Times New Roman"/>
          <w:sz w:val="28"/>
          <w:szCs w:val="28"/>
          <w:lang w:eastAsia="ru-RU"/>
        </w:rPr>
        <w:t xml:space="preserve">фактической </w:t>
      </w:r>
      <w:r w:rsidRPr="00B45492">
        <w:rPr>
          <w:rFonts w:ascii="Times New Roman" w:eastAsia="Times New Roman" w:hAnsi="Times New Roman" w:cs="Times New Roman"/>
          <w:sz w:val="28"/>
          <w:szCs w:val="28"/>
          <w:lang w:eastAsia="ru-RU"/>
        </w:rPr>
        <w:t xml:space="preserve">численности населения в Арамильском городском округе, которые значительно превышают данные </w:t>
      </w:r>
      <w:proofErr w:type="spellStart"/>
      <w:r w:rsidRPr="00B45492">
        <w:rPr>
          <w:rFonts w:ascii="Times New Roman" w:eastAsia="Times New Roman" w:hAnsi="Times New Roman" w:cs="Times New Roman"/>
          <w:sz w:val="28"/>
          <w:szCs w:val="28"/>
          <w:lang w:eastAsia="ru-RU"/>
        </w:rPr>
        <w:t>Свердловскстата</w:t>
      </w:r>
      <w:proofErr w:type="spellEnd"/>
      <w:r w:rsidRPr="00B45492">
        <w:rPr>
          <w:rFonts w:ascii="Times New Roman" w:eastAsia="Times New Roman" w:hAnsi="Times New Roman" w:cs="Times New Roman"/>
          <w:sz w:val="28"/>
          <w:szCs w:val="28"/>
          <w:lang w:eastAsia="ru-RU"/>
        </w:rPr>
        <w:t xml:space="preserve">, </w:t>
      </w:r>
      <w:r w:rsidR="00632094" w:rsidRPr="00B45492">
        <w:rPr>
          <w:rFonts w:ascii="Times New Roman" w:eastAsia="Times New Roman" w:hAnsi="Times New Roman" w:cs="Times New Roman"/>
          <w:sz w:val="28"/>
          <w:szCs w:val="28"/>
          <w:lang w:eastAsia="ru-RU"/>
        </w:rPr>
        <w:t>исчисляемые с момента</w:t>
      </w:r>
      <w:r w:rsidR="005C11B5" w:rsidRPr="00B45492">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 xml:space="preserve">переписи 2010 года, и фактически не отражают реальную численность населения территории. </w:t>
      </w:r>
    </w:p>
    <w:p w:rsidR="00564939" w:rsidRPr="00B45492" w:rsidRDefault="00554F65"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состоянию на 01 января </w:t>
      </w:r>
      <w:r w:rsidR="00E20526">
        <w:rPr>
          <w:rFonts w:ascii="Times New Roman" w:eastAsia="Times New Roman" w:hAnsi="Times New Roman" w:cs="Times New Roman"/>
          <w:sz w:val="28"/>
          <w:szCs w:val="28"/>
          <w:lang w:eastAsia="ru-RU"/>
        </w:rPr>
        <w:t>2018 г</w:t>
      </w:r>
      <w:r>
        <w:rPr>
          <w:rFonts w:ascii="Times New Roman" w:eastAsia="Times New Roman" w:hAnsi="Times New Roman" w:cs="Times New Roman"/>
          <w:sz w:val="28"/>
          <w:szCs w:val="28"/>
          <w:lang w:eastAsia="ru-RU"/>
        </w:rPr>
        <w:t>ода</w:t>
      </w:r>
      <w:r w:rsidR="00E20526">
        <w:rPr>
          <w:rFonts w:ascii="Times New Roman" w:eastAsia="Times New Roman" w:hAnsi="Times New Roman" w:cs="Times New Roman"/>
          <w:sz w:val="28"/>
          <w:szCs w:val="28"/>
          <w:lang w:eastAsia="ru-RU"/>
        </w:rPr>
        <w:t xml:space="preserve"> </w:t>
      </w:r>
      <w:r w:rsidR="00564939" w:rsidRPr="00B45492">
        <w:rPr>
          <w:rFonts w:ascii="Times New Roman" w:eastAsia="Times New Roman" w:hAnsi="Times New Roman" w:cs="Times New Roman"/>
          <w:sz w:val="28"/>
          <w:szCs w:val="28"/>
          <w:lang w:eastAsia="ru-RU"/>
        </w:rPr>
        <w:t>разница в з</w:t>
      </w:r>
      <w:r w:rsidR="00E20526">
        <w:rPr>
          <w:rFonts w:ascii="Times New Roman" w:eastAsia="Times New Roman" w:hAnsi="Times New Roman" w:cs="Times New Roman"/>
          <w:sz w:val="28"/>
          <w:szCs w:val="28"/>
          <w:lang w:eastAsia="ru-RU"/>
        </w:rPr>
        <w:t>начениях показателя составляет 45</w:t>
      </w:r>
      <w:r w:rsidR="00564939" w:rsidRPr="00B45492">
        <w:rPr>
          <w:rFonts w:ascii="Times New Roman" w:eastAsia="Times New Roman" w:hAnsi="Times New Roman" w:cs="Times New Roman"/>
          <w:sz w:val="28"/>
          <w:szCs w:val="28"/>
          <w:lang w:eastAsia="ru-RU"/>
        </w:rPr>
        <w:t xml:space="preserve">00 человек, это более 20 процентов населения городского округа. </w:t>
      </w:r>
    </w:p>
    <w:p w:rsidR="00E20526" w:rsidRPr="00B45492" w:rsidRDefault="00564939"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период с 2010 года по 2016 год наблюдается увеличение детского населения Арамильского городского округа в возрасте от 0 до 17 лет с 3,2</w:t>
      </w:r>
      <w:r w:rsidR="00E20526">
        <w:rPr>
          <w:rFonts w:ascii="Times New Roman" w:eastAsia="Times New Roman" w:hAnsi="Times New Roman" w:cs="Times New Roman"/>
          <w:sz w:val="28"/>
          <w:szCs w:val="28"/>
          <w:lang w:eastAsia="ru-RU"/>
        </w:rPr>
        <w:t xml:space="preserve"> тыс. чел. до 5,6 тыс. человек.</w:t>
      </w:r>
    </w:p>
    <w:p w:rsidR="00564939" w:rsidRPr="00B45492" w:rsidRDefault="000427EC"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Структура населения Арамильского городского округа представлена в таблице 9.</w:t>
      </w:r>
    </w:p>
    <w:p w:rsidR="00564939" w:rsidRPr="00B45492" w:rsidRDefault="00564939"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bookmarkStart w:id="8" w:name="P933"/>
      <w:bookmarkEnd w:id="8"/>
      <w:r w:rsidRPr="00B45492">
        <w:rPr>
          <w:rFonts w:ascii="Times New Roman" w:eastAsia="Times New Roman" w:hAnsi="Times New Roman" w:cs="Times New Roman"/>
          <w:sz w:val="28"/>
          <w:szCs w:val="28"/>
          <w:lang w:eastAsia="ru-RU"/>
        </w:rPr>
        <w:t xml:space="preserve">Таблица </w:t>
      </w:r>
      <w:r w:rsidR="005D57D8">
        <w:rPr>
          <w:rFonts w:ascii="Times New Roman" w:eastAsia="Times New Roman" w:hAnsi="Times New Roman" w:cs="Times New Roman"/>
          <w:sz w:val="28"/>
          <w:szCs w:val="28"/>
          <w:lang w:eastAsia="ru-RU"/>
        </w:rPr>
        <w:t>9</w:t>
      </w:r>
      <w:r w:rsidRPr="00B45492">
        <w:rPr>
          <w:rFonts w:ascii="Times New Roman" w:eastAsia="Times New Roman" w:hAnsi="Times New Roman" w:cs="Times New Roman"/>
          <w:sz w:val="28"/>
          <w:szCs w:val="28"/>
          <w:lang w:eastAsia="ru-RU"/>
        </w:rPr>
        <w:t xml:space="preserve"> - Структура населения</w:t>
      </w:r>
    </w:p>
    <w:p w:rsidR="00564939" w:rsidRDefault="00564939"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Арамильского городского округа </w:t>
      </w:r>
    </w:p>
    <w:p w:rsidR="008713EB" w:rsidRPr="00B45492" w:rsidRDefault="008713EB" w:rsidP="00E32A97">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44"/>
        <w:gridCol w:w="851"/>
        <w:gridCol w:w="850"/>
        <w:gridCol w:w="851"/>
        <w:gridCol w:w="850"/>
        <w:gridCol w:w="851"/>
        <w:gridCol w:w="850"/>
        <w:gridCol w:w="925"/>
      </w:tblGrid>
      <w:tr w:rsidR="00564939" w:rsidRPr="00B45492" w:rsidTr="00E9286D">
        <w:trPr>
          <w:trHeight w:val="365"/>
        </w:trPr>
        <w:tc>
          <w:tcPr>
            <w:tcW w:w="3544" w:type="dxa"/>
            <w:vMerge w:val="restart"/>
          </w:tcPr>
          <w:p w:rsidR="00564939" w:rsidRPr="00B45492" w:rsidRDefault="00564939" w:rsidP="0024665E">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Наименование показателей</w:t>
            </w:r>
          </w:p>
        </w:tc>
        <w:tc>
          <w:tcPr>
            <w:tcW w:w="6028" w:type="dxa"/>
            <w:gridSpan w:val="7"/>
          </w:tcPr>
          <w:p w:rsidR="00564939" w:rsidRPr="00B45492" w:rsidRDefault="00564939" w:rsidP="0024665E">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Год</w:t>
            </w:r>
          </w:p>
        </w:tc>
      </w:tr>
      <w:tr w:rsidR="00564939" w:rsidRPr="00B45492" w:rsidTr="00E9286D">
        <w:trPr>
          <w:trHeight w:val="365"/>
        </w:trPr>
        <w:tc>
          <w:tcPr>
            <w:tcW w:w="3544" w:type="dxa"/>
            <w:vMerge/>
          </w:tcPr>
          <w:p w:rsidR="00564939" w:rsidRPr="00B45492" w:rsidRDefault="00564939" w:rsidP="0024665E">
            <w:pPr>
              <w:tabs>
                <w:tab w:val="left" w:pos="4320"/>
              </w:tabs>
              <w:spacing w:after="0" w:line="240" w:lineRule="auto"/>
              <w:jc w:val="center"/>
              <w:rPr>
                <w:rFonts w:ascii="Times New Roman" w:eastAsia="Times New Roman" w:hAnsi="Times New Roman" w:cs="Times New Roman"/>
                <w:sz w:val="28"/>
                <w:szCs w:val="28"/>
                <w:lang w:eastAsia="ru-RU"/>
              </w:rPr>
            </w:pPr>
          </w:p>
        </w:tc>
        <w:tc>
          <w:tcPr>
            <w:tcW w:w="851" w:type="dxa"/>
          </w:tcPr>
          <w:p w:rsidR="00564939" w:rsidRPr="00B45492" w:rsidRDefault="00564939" w:rsidP="0024665E">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w:t>
            </w:r>
          </w:p>
        </w:tc>
        <w:tc>
          <w:tcPr>
            <w:tcW w:w="850" w:type="dxa"/>
          </w:tcPr>
          <w:p w:rsidR="00564939" w:rsidRPr="00B45492" w:rsidRDefault="00564939" w:rsidP="0024665E">
            <w:pPr>
              <w:tabs>
                <w:tab w:val="left" w:pos="4320"/>
              </w:tabs>
              <w:spacing w:after="0" w:line="240" w:lineRule="auto"/>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2011</w:t>
            </w:r>
          </w:p>
        </w:tc>
        <w:tc>
          <w:tcPr>
            <w:tcW w:w="851"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2012</w:t>
            </w:r>
          </w:p>
        </w:tc>
        <w:tc>
          <w:tcPr>
            <w:tcW w:w="850"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2013</w:t>
            </w:r>
          </w:p>
        </w:tc>
        <w:tc>
          <w:tcPr>
            <w:tcW w:w="851"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2014</w:t>
            </w:r>
          </w:p>
        </w:tc>
        <w:tc>
          <w:tcPr>
            <w:tcW w:w="850"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2015</w:t>
            </w:r>
          </w:p>
        </w:tc>
        <w:tc>
          <w:tcPr>
            <w:tcW w:w="925"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w:t>
            </w:r>
          </w:p>
        </w:tc>
      </w:tr>
      <w:tr w:rsidR="00564939" w:rsidRPr="00B45492" w:rsidTr="00E9286D">
        <w:trPr>
          <w:trHeight w:val="526"/>
        </w:trPr>
        <w:tc>
          <w:tcPr>
            <w:tcW w:w="3544" w:type="dxa"/>
          </w:tcPr>
          <w:p w:rsidR="00564939" w:rsidRPr="00B45492" w:rsidRDefault="005D57D8" w:rsidP="0024665E">
            <w:pPr>
              <w:tabs>
                <w:tab w:val="left" w:pos="432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Общая численность населения </w:t>
            </w:r>
            <w:r w:rsidR="00564939" w:rsidRPr="00B45492">
              <w:rPr>
                <w:rFonts w:ascii="Times New Roman" w:eastAsia="Times New Roman" w:hAnsi="Times New Roman" w:cs="Times New Roman"/>
                <w:sz w:val="28"/>
                <w:szCs w:val="28"/>
                <w:lang w:eastAsia="ru-RU"/>
              </w:rPr>
              <w:t>(чел.)</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17081</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17889</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18858</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19454</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20506</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21083</w:t>
            </w:r>
          </w:p>
        </w:tc>
        <w:tc>
          <w:tcPr>
            <w:tcW w:w="925"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22310</w:t>
            </w:r>
          </w:p>
        </w:tc>
      </w:tr>
      <w:tr w:rsidR="00564939" w:rsidRPr="00B45492" w:rsidTr="00E9286D">
        <w:trPr>
          <w:trHeight w:val="526"/>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2. Численность детей в возрасте от 0 до 6 лет (включительно) </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1196</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1264</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1744</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1920</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2337</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2240</w:t>
            </w:r>
          </w:p>
        </w:tc>
        <w:tc>
          <w:tcPr>
            <w:tcW w:w="925"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2692</w:t>
            </w:r>
          </w:p>
        </w:tc>
      </w:tr>
      <w:tr w:rsidR="00564939" w:rsidRPr="00B45492" w:rsidTr="00E9286D">
        <w:trPr>
          <w:trHeight w:val="526"/>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3. Численность детей в возрасте от 7 до 17 лет (включительно) </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2045</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2271</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2364</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2474</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2550</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2737</w:t>
            </w:r>
          </w:p>
        </w:tc>
        <w:tc>
          <w:tcPr>
            <w:tcW w:w="925"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2943</w:t>
            </w:r>
          </w:p>
        </w:tc>
      </w:tr>
      <w:tr w:rsidR="00564939" w:rsidRPr="00B45492" w:rsidTr="00E9286D">
        <w:trPr>
          <w:trHeight w:val="526"/>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4.Численность дет</w:t>
            </w:r>
            <w:r w:rsidR="00826B51">
              <w:rPr>
                <w:rFonts w:ascii="Times New Roman" w:eastAsia="Times New Roman" w:hAnsi="Times New Roman" w:cs="Times New Roman"/>
                <w:sz w:val="28"/>
                <w:szCs w:val="28"/>
                <w:lang w:eastAsia="ru-RU"/>
              </w:rPr>
              <w:t>ского населения Арамильского ГО</w:t>
            </w:r>
            <w:r w:rsidRPr="00B45492">
              <w:rPr>
                <w:rFonts w:ascii="Times New Roman" w:eastAsia="Times New Roman" w:hAnsi="Times New Roman" w:cs="Times New Roman"/>
                <w:sz w:val="28"/>
                <w:szCs w:val="28"/>
                <w:lang w:eastAsia="ru-RU"/>
              </w:rPr>
              <w:t xml:space="preserve"> в возрасте от 0 до 17 лет</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3241</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3535</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4108</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4394</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4887</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4977</w:t>
            </w:r>
          </w:p>
        </w:tc>
        <w:tc>
          <w:tcPr>
            <w:tcW w:w="925"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5635</w:t>
            </w:r>
          </w:p>
        </w:tc>
      </w:tr>
      <w:tr w:rsidR="00564939" w:rsidRPr="00B45492" w:rsidTr="00E9286D">
        <w:trPr>
          <w:trHeight w:val="526"/>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5. Численность населения Арамильского ГО в возрасте от 18 лет и старше, всего, чел. </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13840</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14354</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14750</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15060</w:t>
            </w:r>
          </w:p>
        </w:tc>
        <w:tc>
          <w:tcPr>
            <w:tcW w:w="851"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15619</w:t>
            </w:r>
          </w:p>
        </w:tc>
        <w:tc>
          <w:tcPr>
            <w:tcW w:w="850"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16106</w:t>
            </w:r>
          </w:p>
        </w:tc>
        <w:tc>
          <w:tcPr>
            <w:tcW w:w="925" w:type="dxa"/>
            <w:vAlign w:val="center"/>
          </w:tcPr>
          <w:p w:rsidR="00564939" w:rsidRPr="00B45492" w:rsidRDefault="00564939" w:rsidP="005D57D8">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16675</w:t>
            </w:r>
          </w:p>
        </w:tc>
      </w:tr>
      <w:tr w:rsidR="00564939" w:rsidRPr="00B45492" w:rsidTr="00E9286D">
        <w:trPr>
          <w:trHeight w:val="1052"/>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 Численность населения моложе трудоспособного возраста (человек)</w:t>
            </w:r>
          </w:p>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доля (% от общей численности)</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3245</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3399</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19,0</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3583</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3832</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19,7</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4142</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20,2</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4491</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21,3</w:t>
            </w:r>
          </w:p>
        </w:tc>
        <w:tc>
          <w:tcPr>
            <w:tcW w:w="925"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4908</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22,0</w:t>
            </w:r>
          </w:p>
        </w:tc>
      </w:tr>
      <w:tr w:rsidR="00564939" w:rsidRPr="00B45492" w:rsidTr="00E9286D">
        <w:trPr>
          <w:trHeight w:val="1052"/>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7. Численность населения трудоспособного возраста (человек) </w:t>
            </w:r>
          </w:p>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доля (% от общей численности)</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10249</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10733</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11315</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11400</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58,6</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11811</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57,6</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11828</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56,1</w:t>
            </w:r>
          </w:p>
        </w:tc>
        <w:tc>
          <w:tcPr>
            <w:tcW w:w="925"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w:t>
            </w:r>
            <w:r w:rsidR="00515132">
              <w:rPr>
                <w:rFonts w:ascii="Times New Roman" w:eastAsia="Times New Roman" w:hAnsi="Times New Roman" w:cs="Times New Roman"/>
                <w:sz w:val="28"/>
                <w:szCs w:val="28"/>
                <w:lang w:eastAsia="ru-RU"/>
              </w:rPr>
              <w:t>194</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15132" w:rsidP="00515132">
            <w:pPr>
              <w:tabs>
                <w:tab w:val="left" w:pos="4320"/>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53,7</w:t>
            </w:r>
          </w:p>
        </w:tc>
      </w:tr>
      <w:tr w:rsidR="00564939" w:rsidRPr="00B45492" w:rsidTr="00E9286D">
        <w:trPr>
          <w:trHeight w:val="1052"/>
        </w:trPr>
        <w:tc>
          <w:tcPr>
            <w:tcW w:w="3544" w:type="dxa"/>
          </w:tcPr>
          <w:p w:rsidR="00564939" w:rsidRPr="00B45492" w:rsidRDefault="00564939"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8. Численность населения старше трудоспособного возраста (человек) </w:t>
            </w:r>
          </w:p>
          <w:p w:rsidR="00564939" w:rsidRPr="00B45492" w:rsidRDefault="0024665E" w:rsidP="0024665E">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доля </w:t>
            </w:r>
            <w:r w:rsidR="00564939" w:rsidRPr="00B45492">
              <w:rPr>
                <w:rFonts w:ascii="Times New Roman" w:eastAsia="Times New Roman" w:hAnsi="Times New Roman" w:cs="Times New Roman"/>
                <w:sz w:val="28"/>
                <w:szCs w:val="28"/>
                <w:lang w:eastAsia="ru-RU"/>
              </w:rPr>
              <w:t xml:space="preserve">(% от общей численности) </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3587</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3757</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21,0</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3960</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21,0</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4222</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21,7</w:t>
            </w:r>
          </w:p>
        </w:tc>
        <w:tc>
          <w:tcPr>
            <w:tcW w:w="851"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4552</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22,2</w:t>
            </w:r>
          </w:p>
        </w:tc>
        <w:tc>
          <w:tcPr>
            <w:tcW w:w="850"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4765</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22,6</w:t>
            </w:r>
          </w:p>
        </w:tc>
        <w:tc>
          <w:tcPr>
            <w:tcW w:w="925" w:type="dxa"/>
            <w:vAlign w:val="center"/>
          </w:tcPr>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5087</w:t>
            </w: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p>
          <w:p w:rsidR="00564939" w:rsidRPr="00B45492" w:rsidRDefault="00564939" w:rsidP="00826B51">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22,8</w:t>
            </w:r>
          </w:p>
        </w:tc>
      </w:tr>
    </w:tbl>
    <w:p w:rsidR="00E20526" w:rsidRDefault="00E20526"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Сложившаяся демографическая ситуация свидетельствует о том, что в Арамильском городском округе сформировалась устойчивая тенденция роста численности населения за счет увеличения рождаемости и миграционного прироста, что говорит о привлекательности города для проживания и реализации перспективных социальных проектов. </w:t>
      </w:r>
    </w:p>
    <w:p w:rsidR="00E20526" w:rsidRPr="000427EC" w:rsidRDefault="00E20526"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Демографические показатели </w:t>
      </w:r>
      <w:r w:rsidRPr="000427EC">
        <w:rPr>
          <w:rFonts w:ascii="Times New Roman" w:eastAsia="Times New Roman" w:hAnsi="Times New Roman" w:cs="Times New Roman"/>
          <w:sz w:val="28"/>
          <w:szCs w:val="28"/>
          <w:lang w:eastAsia="ru-RU"/>
        </w:rPr>
        <w:t>в динамике 2010 - 2016 год</w:t>
      </w:r>
      <w:r>
        <w:rPr>
          <w:rFonts w:ascii="Times New Roman" w:eastAsia="Times New Roman" w:hAnsi="Times New Roman" w:cs="Times New Roman"/>
          <w:sz w:val="28"/>
          <w:szCs w:val="28"/>
          <w:lang w:eastAsia="ru-RU"/>
        </w:rPr>
        <w:t>ов представлены в таблице 10.</w:t>
      </w:r>
    </w:p>
    <w:p w:rsidR="00E20526" w:rsidRPr="00B45492" w:rsidRDefault="00E20526"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E20526" w:rsidRDefault="00E20526" w:rsidP="00E20526">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 xml:space="preserve">10 - </w:t>
      </w:r>
      <w:r w:rsidR="006A3121">
        <w:rPr>
          <w:rFonts w:ascii="Times New Roman" w:eastAsia="Times New Roman" w:hAnsi="Times New Roman" w:cs="Times New Roman"/>
          <w:sz w:val="28"/>
          <w:szCs w:val="28"/>
          <w:lang w:eastAsia="ru-RU"/>
        </w:rPr>
        <w:t xml:space="preserve">Основные </w:t>
      </w:r>
      <w:r w:rsidRPr="000427EC">
        <w:rPr>
          <w:rFonts w:ascii="Times New Roman" w:eastAsia="Times New Roman" w:hAnsi="Times New Roman" w:cs="Times New Roman"/>
          <w:sz w:val="28"/>
          <w:szCs w:val="28"/>
          <w:lang w:eastAsia="ru-RU"/>
        </w:rPr>
        <w:t xml:space="preserve">демографические </w:t>
      </w:r>
    </w:p>
    <w:p w:rsidR="00E20526" w:rsidRDefault="00E20526" w:rsidP="00E20526">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 xml:space="preserve">показатели на территории Арамильского </w:t>
      </w:r>
    </w:p>
    <w:p w:rsidR="00E20526" w:rsidRDefault="00E20526" w:rsidP="00E20526">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городского округа в динамике 2010 - 2016 годы</w:t>
      </w:r>
    </w:p>
    <w:p w:rsidR="009E1EB3" w:rsidRPr="000427EC" w:rsidRDefault="009E1EB3" w:rsidP="00E20526">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W w:w="9639" w:type="dxa"/>
        <w:tblInd w:w="-5" w:type="dxa"/>
        <w:tblLayout w:type="fixed"/>
        <w:tblLook w:val="04A0" w:firstRow="1" w:lastRow="0" w:firstColumn="1" w:lastColumn="0" w:noHBand="0" w:noVBand="1"/>
      </w:tblPr>
      <w:tblGrid>
        <w:gridCol w:w="426"/>
        <w:gridCol w:w="1842"/>
        <w:gridCol w:w="1482"/>
        <w:gridCol w:w="850"/>
        <w:gridCol w:w="851"/>
        <w:gridCol w:w="850"/>
        <w:gridCol w:w="851"/>
        <w:gridCol w:w="850"/>
        <w:gridCol w:w="851"/>
        <w:gridCol w:w="786"/>
      </w:tblGrid>
      <w:tr w:rsidR="00E20526" w:rsidRPr="00B45492" w:rsidTr="00E9286D">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526" w:rsidRPr="00B45492" w:rsidRDefault="003D0D24" w:rsidP="00E9286D">
            <w:pPr>
              <w:tabs>
                <w:tab w:val="left" w:pos="432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Показатели</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Единица измерения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2015</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hanging="30"/>
              <w:jc w:val="center"/>
              <w:rPr>
                <w:rFonts w:ascii="Times New Roman" w:eastAsia="Times New Roman" w:hAnsi="Times New Roman" w:cs="Times New Roman"/>
                <w:bCs/>
                <w:sz w:val="28"/>
                <w:szCs w:val="28"/>
                <w:lang w:eastAsia="ru-RU"/>
              </w:rPr>
            </w:pPr>
            <w:r w:rsidRPr="00B45492">
              <w:rPr>
                <w:rFonts w:ascii="Times New Roman" w:eastAsia="Times New Roman" w:hAnsi="Times New Roman" w:cs="Times New Roman"/>
                <w:bCs/>
                <w:sz w:val="28"/>
                <w:szCs w:val="28"/>
                <w:lang w:eastAsia="ru-RU"/>
              </w:rPr>
              <w:t>2016</w:t>
            </w:r>
          </w:p>
        </w:tc>
      </w:tr>
      <w:tr w:rsidR="00E20526" w:rsidRPr="00B45492" w:rsidTr="00E9286D">
        <w:trPr>
          <w:trHeight w:val="315"/>
        </w:trPr>
        <w:tc>
          <w:tcPr>
            <w:tcW w:w="426" w:type="dxa"/>
            <w:tcBorders>
              <w:top w:val="nil"/>
              <w:left w:val="single" w:sz="4" w:space="0" w:color="auto"/>
              <w:bottom w:val="single" w:sz="4" w:space="0" w:color="auto"/>
              <w:right w:val="single" w:sz="4" w:space="0" w:color="auto"/>
            </w:tcBorders>
            <w:shd w:val="clear" w:color="auto" w:fill="auto"/>
            <w:vAlign w:val="center"/>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p>
        </w:tc>
        <w:tc>
          <w:tcPr>
            <w:tcW w:w="1842" w:type="dxa"/>
            <w:tcBorders>
              <w:top w:val="nil"/>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Число родившихся </w:t>
            </w:r>
          </w:p>
        </w:tc>
        <w:tc>
          <w:tcPr>
            <w:tcW w:w="1482"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чел.</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330</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316</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371</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373</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380</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322</w:t>
            </w:r>
          </w:p>
        </w:tc>
        <w:tc>
          <w:tcPr>
            <w:tcW w:w="786"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373</w:t>
            </w:r>
          </w:p>
        </w:tc>
      </w:tr>
      <w:tr w:rsidR="00E20526" w:rsidRPr="00B45492" w:rsidTr="00E9286D">
        <w:trPr>
          <w:trHeight w:val="315"/>
        </w:trPr>
        <w:tc>
          <w:tcPr>
            <w:tcW w:w="426" w:type="dxa"/>
            <w:tcBorders>
              <w:top w:val="nil"/>
              <w:left w:val="single" w:sz="4" w:space="0" w:color="auto"/>
              <w:bottom w:val="single" w:sz="4" w:space="0" w:color="auto"/>
              <w:right w:val="single" w:sz="4" w:space="0" w:color="auto"/>
            </w:tcBorders>
            <w:shd w:val="clear" w:color="auto" w:fill="auto"/>
            <w:vAlign w:val="center"/>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p>
        </w:tc>
        <w:tc>
          <w:tcPr>
            <w:tcW w:w="1842" w:type="dxa"/>
            <w:tcBorders>
              <w:top w:val="nil"/>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Число умерших</w:t>
            </w:r>
          </w:p>
        </w:tc>
        <w:tc>
          <w:tcPr>
            <w:tcW w:w="1482"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чел.</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200</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231</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203</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206</w:t>
            </w:r>
          </w:p>
        </w:tc>
        <w:tc>
          <w:tcPr>
            <w:tcW w:w="850"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209</w:t>
            </w:r>
          </w:p>
        </w:tc>
        <w:tc>
          <w:tcPr>
            <w:tcW w:w="851"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238</w:t>
            </w:r>
          </w:p>
        </w:tc>
        <w:tc>
          <w:tcPr>
            <w:tcW w:w="786" w:type="dxa"/>
            <w:tcBorders>
              <w:top w:val="nil"/>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240</w:t>
            </w:r>
          </w:p>
        </w:tc>
      </w:tr>
      <w:tr w:rsidR="00E20526" w:rsidRPr="00B45492" w:rsidTr="00E9286D">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w:t>
            </w:r>
          </w:p>
        </w:tc>
        <w:tc>
          <w:tcPr>
            <w:tcW w:w="1842" w:type="dxa"/>
            <w:tcBorders>
              <w:top w:val="nil"/>
              <w:left w:val="nil"/>
              <w:bottom w:val="single" w:sz="4" w:space="0" w:color="auto"/>
              <w:right w:val="single" w:sz="4" w:space="0" w:color="auto"/>
            </w:tcBorders>
            <w:shd w:val="clear" w:color="000000" w:fill="FFFFFF"/>
            <w:vAlign w:val="center"/>
            <w:hideMark/>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Естественный прирост</w:t>
            </w:r>
          </w:p>
        </w:tc>
        <w:tc>
          <w:tcPr>
            <w:tcW w:w="1482"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чел.</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130</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85</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168</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167</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171</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84</w:t>
            </w:r>
          </w:p>
        </w:tc>
        <w:tc>
          <w:tcPr>
            <w:tcW w:w="786"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133</w:t>
            </w:r>
          </w:p>
        </w:tc>
      </w:tr>
      <w:tr w:rsidR="00E20526" w:rsidRPr="00B45492" w:rsidTr="00335C1A">
        <w:trPr>
          <w:trHeight w:val="487"/>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w:t>
            </w:r>
          </w:p>
        </w:tc>
        <w:tc>
          <w:tcPr>
            <w:tcW w:w="1842" w:type="dxa"/>
            <w:tcBorders>
              <w:top w:val="nil"/>
              <w:left w:val="nil"/>
              <w:bottom w:val="single" w:sz="4" w:space="0" w:color="auto"/>
              <w:right w:val="single" w:sz="4" w:space="0" w:color="auto"/>
            </w:tcBorders>
            <w:shd w:val="clear" w:color="000000" w:fill="FFFFFF"/>
            <w:vAlign w:val="center"/>
            <w:hideMark/>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Общий коэффициент естественного прироста</w:t>
            </w:r>
          </w:p>
        </w:tc>
        <w:tc>
          <w:tcPr>
            <w:tcW w:w="1482"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промилле</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7,6</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4,9</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9,5</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9,4</w:t>
            </w:r>
          </w:p>
        </w:tc>
        <w:tc>
          <w:tcPr>
            <w:tcW w:w="850"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9,6</w:t>
            </w:r>
          </w:p>
        </w:tc>
        <w:tc>
          <w:tcPr>
            <w:tcW w:w="851"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4,7</w:t>
            </w:r>
          </w:p>
        </w:tc>
        <w:tc>
          <w:tcPr>
            <w:tcW w:w="786" w:type="dxa"/>
            <w:tcBorders>
              <w:top w:val="nil"/>
              <w:left w:val="nil"/>
              <w:bottom w:val="single" w:sz="4" w:space="0" w:color="auto"/>
              <w:right w:val="single" w:sz="4" w:space="0" w:color="auto"/>
            </w:tcBorders>
            <w:shd w:val="clear" w:color="auto" w:fill="auto"/>
            <w:vAlign w:val="center"/>
            <w:hideMark/>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7,3</w:t>
            </w:r>
          </w:p>
        </w:tc>
      </w:tr>
      <w:tr w:rsidR="00E20526" w:rsidRPr="00B45492" w:rsidTr="00335C1A">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Общий коэффициент рождаемости</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промилле (человек на 1000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17,8</w:t>
            </w:r>
          </w:p>
        </w:tc>
        <w:tc>
          <w:tcPr>
            <w:tcW w:w="786" w:type="dxa"/>
            <w:tcBorders>
              <w:top w:val="single" w:sz="4" w:space="0" w:color="auto"/>
              <w:left w:val="single" w:sz="4" w:space="0" w:color="auto"/>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w:t>
            </w:r>
          </w:p>
        </w:tc>
      </w:tr>
      <w:tr w:rsidR="00E20526" w:rsidRPr="00B45492" w:rsidTr="00335C1A">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526" w:rsidRPr="00B45492" w:rsidRDefault="00E20526" w:rsidP="00373C24">
            <w:pPr>
              <w:numPr>
                <w:ilvl w:val="0"/>
                <w:numId w:val="1"/>
              </w:num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Общий коэффициент смертности</w:t>
            </w:r>
          </w:p>
        </w:tc>
        <w:tc>
          <w:tcPr>
            <w:tcW w:w="1482" w:type="dxa"/>
            <w:tcBorders>
              <w:top w:val="single" w:sz="4" w:space="0" w:color="auto"/>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промилле (человек на 1000 населения)</w:t>
            </w:r>
          </w:p>
        </w:tc>
        <w:tc>
          <w:tcPr>
            <w:tcW w:w="850" w:type="dxa"/>
            <w:tcBorders>
              <w:top w:val="single" w:sz="4" w:space="0" w:color="auto"/>
              <w:left w:val="nil"/>
              <w:bottom w:val="single" w:sz="4" w:space="0" w:color="auto"/>
              <w:right w:val="single" w:sz="4" w:space="0" w:color="auto"/>
            </w:tcBorders>
            <w:shd w:val="clear" w:color="auto" w:fill="auto"/>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11,5</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13,1</w:t>
            </w:r>
          </w:p>
        </w:tc>
        <w:tc>
          <w:tcPr>
            <w:tcW w:w="786" w:type="dxa"/>
            <w:tcBorders>
              <w:top w:val="single" w:sz="4" w:space="0" w:color="auto"/>
              <w:left w:val="nil"/>
              <w:bottom w:val="single" w:sz="4" w:space="0" w:color="auto"/>
              <w:right w:val="single" w:sz="4" w:space="0" w:color="auto"/>
            </w:tcBorders>
            <w:shd w:val="clear" w:color="000000" w:fill="FFFFFF"/>
            <w:vAlign w:val="center"/>
          </w:tcPr>
          <w:p w:rsidR="00E20526" w:rsidRPr="00B45492" w:rsidRDefault="00E20526" w:rsidP="00602668">
            <w:pPr>
              <w:tabs>
                <w:tab w:val="left" w:pos="4320"/>
              </w:tabs>
              <w:spacing w:after="0" w:line="240" w:lineRule="auto"/>
              <w:ind w:firstLine="3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B4549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p>
        </w:tc>
      </w:tr>
    </w:tbl>
    <w:p w:rsidR="009E1EB3" w:rsidRDefault="009E1EB3"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CA6B70" w:rsidRDefault="00CA6B70"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E20526" w:rsidRPr="00B45492" w:rsidRDefault="00E20526" w:rsidP="00E20526">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Анализ статистических пока</w:t>
      </w:r>
      <w:r>
        <w:rPr>
          <w:rFonts w:ascii="Times New Roman" w:eastAsia="Times New Roman" w:hAnsi="Times New Roman" w:cs="Times New Roman"/>
          <w:sz w:val="28"/>
          <w:szCs w:val="28"/>
          <w:lang w:eastAsia="ru-RU"/>
        </w:rPr>
        <w:t xml:space="preserve">зателей </w:t>
      </w:r>
      <w:r w:rsidRPr="00B45492">
        <w:rPr>
          <w:rFonts w:ascii="Times New Roman" w:eastAsia="Times New Roman" w:hAnsi="Times New Roman" w:cs="Times New Roman"/>
          <w:sz w:val="28"/>
          <w:szCs w:val="28"/>
          <w:lang w:eastAsia="ru-RU"/>
        </w:rPr>
        <w:t>свидетельствует о благоприятных демографических процессах на территории Арамильского городского округа</w:t>
      </w:r>
      <w:r w:rsidR="00115598">
        <w:rPr>
          <w:rFonts w:ascii="Times New Roman" w:eastAsia="Times New Roman" w:hAnsi="Times New Roman" w:cs="Times New Roman"/>
          <w:sz w:val="28"/>
          <w:szCs w:val="28"/>
          <w:lang w:eastAsia="ru-RU"/>
        </w:rPr>
        <w:t>:</w:t>
      </w:r>
    </w:p>
    <w:p w:rsidR="00E20526" w:rsidRPr="00556CF9" w:rsidRDefault="00115598"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отмечается </w:t>
      </w:r>
      <w:r w:rsidR="00E20526" w:rsidRPr="00556CF9">
        <w:rPr>
          <w:rFonts w:ascii="Times New Roman" w:eastAsia="Times New Roman" w:hAnsi="Times New Roman" w:cs="Times New Roman"/>
          <w:color w:val="000000" w:themeColor="text1"/>
          <w:sz w:val="28"/>
          <w:szCs w:val="28"/>
          <w:lang w:eastAsia="ru-RU"/>
        </w:rPr>
        <w:t>естественный прирост населения на территории во все годы;</w:t>
      </w:r>
    </w:p>
    <w:p w:rsidR="00E20526" w:rsidRPr="00556CF9" w:rsidRDefault="00E2052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уровень рождаемости обеспечивает расширенное воспроизводство населения на территории;</w:t>
      </w:r>
    </w:p>
    <w:p w:rsidR="00E20526" w:rsidRPr="00556CF9" w:rsidRDefault="00E2052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наблюдается рост</w:t>
      </w:r>
      <w:r w:rsidR="00115598" w:rsidRPr="00556CF9">
        <w:rPr>
          <w:rFonts w:ascii="Times New Roman" w:eastAsia="Times New Roman" w:hAnsi="Times New Roman" w:cs="Times New Roman"/>
          <w:color w:val="000000" w:themeColor="text1"/>
          <w:sz w:val="28"/>
          <w:szCs w:val="28"/>
          <w:lang w:eastAsia="ru-RU"/>
        </w:rPr>
        <w:t xml:space="preserve"> численности</w:t>
      </w:r>
      <w:r w:rsidRPr="00556CF9">
        <w:rPr>
          <w:rFonts w:ascii="Times New Roman" w:eastAsia="Times New Roman" w:hAnsi="Times New Roman" w:cs="Times New Roman"/>
          <w:color w:val="000000" w:themeColor="text1"/>
          <w:sz w:val="28"/>
          <w:szCs w:val="28"/>
          <w:lang w:eastAsia="ru-RU"/>
        </w:rPr>
        <w:t xml:space="preserve"> детского населения; </w:t>
      </w:r>
    </w:p>
    <w:p w:rsidR="00E20526" w:rsidRPr="00556CF9" w:rsidRDefault="00E2052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общий коэффициент рождаемости значительно опережает показатель общей смертности населения.</w:t>
      </w:r>
    </w:p>
    <w:p w:rsidR="00E20526" w:rsidRPr="00B45492" w:rsidRDefault="00E20526"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8521F" w:rsidRPr="00B45492" w:rsidRDefault="0038521F" w:rsidP="006A3121">
      <w:pPr>
        <w:tabs>
          <w:tab w:val="left" w:pos="4320"/>
        </w:tabs>
        <w:spacing w:after="0" w:line="240" w:lineRule="auto"/>
        <w:ind w:firstLine="709"/>
        <w:rPr>
          <w:rFonts w:ascii="Times New Roman" w:eastAsia="Times New Roman" w:hAnsi="Times New Roman" w:cs="Times New Roman"/>
          <w:sz w:val="28"/>
          <w:szCs w:val="28"/>
          <w:lang w:eastAsia="ru-RU"/>
        </w:rPr>
      </w:pPr>
      <w:bookmarkStart w:id="9" w:name="P1010"/>
      <w:bookmarkStart w:id="10" w:name="P1180"/>
      <w:bookmarkEnd w:id="9"/>
      <w:bookmarkEnd w:id="10"/>
      <w:r w:rsidRPr="00B45492">
        <w:rPr>
          <w:rFonts w:ascii="Times New Roman" w:eastAsia="Times New Roman" w:hAnsi="Times New Roman" w:cs="Times New Roman"/>
          <w:sz w:val="28"/>
          <w:szCs w:val="28"/>
          <w:lang w:eastAsia="ru-RU"/>
        </w:rPr>
        <w:t>Здравоохранение</w:t>
      </w:r>
      <w:r>
        <w:rPr>
          <w:rFonts w:ascii="Times New Roman" w:eastAsia="Times New Roman" w:hAnsi="Times New Roman" w:cs="Times New Roman"/>
          <w:sz w:val="28"/>
          <w:szCs w:val="28"/>
          <w:lang w:eastAsia="ru-RU"/>
        </w:rPr>
        <w:t>.</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Здравоохранение в округе представлено медицинским учреждени</w:t>
      </w:r>
      <w:r>
        <w:rPr>
          <w:rFonts w:ascii="Times New Roman" w:eastAsia="Times New Roman" w:hAnsi="Times New Roman" w:cs="Times New Roman"/>
          <w:sz w:val="28"/>
          <w:szCs w:val="28"/>
          <w:lang w:eastAsia="ru-RU"/>
        </w:rPr>
        <w:t>ем</w:t>
      </w:r>
      <w:r w:rsidRPr="00C91D6F">
        <w:rPr>
          <w:rFonts w:ascii="Times New Roman" w:eastAsia="Times New Roman" w:hAnsi="Times New Roman" w:cs="Times New Roman"/>
          <w:strike/>
          <w:sz w:val="28"/>
          <w:szCs w:val="28"/>
          <w:lang w:eastAsia="ru-RU"/>
        </w:rPr>
        <w:t xml:space="preserve"> </w:t>
      </w:r>
      <w:r w:rsidRPr="00B45492">
        <w:rPr>
          <w:rFonts w:ascii="Times New Roman" w:eastAsia="Times New Roman" w:hAnsi="Times New Roman" w:cs="Times New Roman"/>
          <w:sz w:val="28"/>
          <w:szCs w:val="28"/>
          <w:lang w:eastAsia="ru-RU"/>
        </w:rPr>
        <w:t>регионального подчинения, определенное развитие получили частные медицинские учреждения, а также разветвленная сеть аптечных учреждений различной формы собственности.</w:t>
      </w:r>
    </w:p>
    <w:p w:rsidR="0038521F" w:rsidRPr="00322D41" w:rsidRDefault="0038521F" w:rsidP="0038521F">
      <w:pPr>
        <w:tabs>
          <w:tab w:val="left" w:pos="4320"/>
        </w:tabs>
        <w:spacing w:after="0" w:line="240" w:lineRule="auto"/>
        <w:ind w:firstLine="709"/>
        <w:jc w:val="both"/>
        <w:rPr>
          <w:rFonts w:ascii="Times New Roman" w:eastAsia="Times New Roman" w:hAnsi="Times New Roman" w:cs="Times New Roman"/>
          <w:color w:val="FF0000"/>
          <w:sz w:val="28"/>
          <w:szCs w:val="28"/>
          <w:lang w:eastAsia="ru-RU"/>
        </w:rPr>
      </w:pPr>
      <w:r w:rsidRPr="00B45492">
        <w:rPr>
          <w:rFonts w:ascii="Times New Roman" w:eastAsia="Times New Roman" w:hAnsi="Times New Roman" w:cs="Times New Roman"/>
          <w:sz w:val="28"/>
          <w:szCs w:val="28"/>
          <w:lang w:eastAsia="ru-RU"/>
        </w:rPr>
        <w:t>Государственное бюджетное учреждение здравоохранения Свердловской области «</w:t>
      </w:r>
      <w:proofErr w:type="spellStart"/>
      <w:r w:rsidRPr="00B45492">
        <w:rPr>
          <w:rFonts w:ascii="Times New Roman" w:eastAsia="Times New Roman" w:hAnsi="Times New Roman" w:cs="Times New Roman"/>
          <w:sz w:val="28"/>
          <w:szCs w:val="28"/>
          <w:lang w:eastAsia="ru-RU"/>
        </w:rPr>
        <w:t>Арамильская</w:t>
      </w:r>
      <w:proofErr w:type="spellEnd"/>
      <w:r w:rsidRPr="00B45492">
        <w:rPr>
          <w:rFonts w:ascii="Times New Roman" w:eastAsia="Times New Roman" w:hAnsi="Times New Roman" w:cs="Times New Roman"/>
          <w:sz w:val="28"/>
          <w:szCs w:val="28"/>
          <w:lang w:eastAsia="ru-RU"/>
        </w:rPr>
        <w:t xml:space="preserve"> городская больница» (далее - ГБУЗ СО «АГБ») является медицинским учреждением, подведомственным Министерству здравоохранения Свердловской области</w:t>
      </w:r>
      <w:r w:rsidRPr="00314E28">
        <w:rPr>
          <w:rFonts w:ascii="Times New Roman" w:eastAsia="Times New Roman" w:hAnsi="Times New Roman" w:cs="Times New Roman"/>
          <w:sz w:val="28"/>
          <w:szCs w:val="28"/>
          <w:lang w:eastAsia="ru-RU"/>
        </w:rPr>
        <w:t xml:space="preserve">. </w:t>
      </w:r>
      <w:r w:rsidRPr="00314E28">
        <w:rPr>
          <w:rFonts w:ascii="Times New Roman" w:eastAsia="Times New Roman" w:hAnsi="Times New Roman" w:cs="Times New Roman"/>
          <w:color w:val="000000" w:themeColor="text1"/>
          <w:sz w:val="28"/>
          <w:szCs w:val="28"/>
          <w:lang w:eastAsia="ru-RU"/>
        </w:rPr>
        <w:t>Кроме того, жители городского округа могут получить медицинскую помощь по медицинским показаниям и в соответствии с маршрутизацией в любой медицинской организации, реализующей Территориальную программу государственных гарантий бесплатного оказания гражданам медицинской помощи в Свердловской области.</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ГБУЗ СО «АГБ» является единственным медицинским учреждением, работающим в системе ОМС на территории Арамильского городского округа, реализующим Территориальную программу государственных гарантий бесплатного оказания гражданам медицинской помощи на территории Свердловской области и медицинской помощи в рамках государственного задания.</w:t>
      </w:r>
    </w:p>
    <w:p w:rsidR="0038521F" w:rsidRPr="00B45492" w:rsidRDefault="002F794E"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ГБУЗ СО </w:t>
      </w:r>
      <w:r w:rsidR="0038521F" w:rsidRPr="00B45492">
        <w:rPr>
          <w:rFonts w:ascii="Times New Roman" w:eastAsia="Times New Roman" w:hAnsi="Times New Roman" w:cs="Times New Roman"/>
          <w:sz w:val="28"/>
          <w:szCs w:val="28"/>
          <w:lang w:eastAsia="ru-RU"/>
        </w:rPr>
        <w:t xml:space="preserve">«АГБ» - медицинское учреждение, в структуре которого имеется круглосуточный стационар на 69 коек, дневной стационар на 32 места, поликлиника для взрослых на 200 посещений в смену, детская поликлиника на 250 посещений в смену, стоматологическая поликлиника (на базе поликлиники для взрослых) на 55 посещений в смену, отделение скорой медицинской помощи на 2 круглосуточных бригады, отделение паллиативной помощи на 20 коек, которое выполняет роль межмуниципального центра для жителей Южного и Западного территориальных округов. Для оказания медицинской помощи жителям сельских территорий, входящих в состав Арамильского городского округа функционируют ОВП (пос. Светлый) и ФАП (пос. Арамиль). </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 базе ГБУЗ СО «АГБ» успешно работает «Клиника, дружественная к молодежи».</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Численность врачей в ГБУЗ СО «АГБ» в 2016 году составила 29,1 на 10000 человек населения, численность среднего медицинского персонала - 76,8 на 10000 человек населения.</w:t>
      </w:r>
    </w:p>
    <w:p w:rsidR="0038521F"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Растет число медицинских центров и клиник, работающих в области платной медицины. Большинство частных клиник позиционируют себя как многопрофильные центры с широким спектром услуг, что позволяет обеспечить растущий спрос населения на все виды медицинских услуг.</w:t>
      </w:r>
    </w:p>
    <w:p w:rsidR="006A3121" w:rsidRDefault="006A3121"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Таблица 11</w:t>
      </w:r>
      <w:r>
        <w:rPr>
          <w:rFonts w:ascii="Times New Roman" w:eastAsia="Times New Roman" w:hAnsi="Times New Roman" w:cs="Times New Roman"/>
          <w:sz w:val="28"/>
          <w:szCs w:val="28"/>
          <w:lang w:eastAsia="ru-RU"/>
        </w:rPr>
        <w:t xml:space="preserve"> - </w:t>
      </w:r>
      <w:r w:rsidRPr="000427EC">
        <w:rPr>
          <w:rFonts w:ascii="Times New Roman" w:eastAsia="Times New Roman" w:hAnsi="Times New Roman" w:cs="Times New Roman"/>
          <w:sz w:val="28"/>
          <w:szCs w:val="28"/>
          <w:lang w:eastAsia="ru-RU"/>
        </w:rPr>
        <w:t xml:space="preserve">Структура общей смертности </w:t>
      </w:r>
    </w:p>
    <w:p w:rsidR="0038521F" w:rsidRPr="000427EC"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0427EC">
        <w:rPr>
          <w:rFonts w:ascii="Times New Roman" w:eastAsia="Times New Roman" w:hAnsi="Times New Roman" w:cs="Times New Roman"/>
          <w:sz w:val="28"/>
          <w:szCs w:val="28"/>
          <w:lang w:eastAsia="ru-RU"/>
        </w:rPr>
        <w:t xml:space="preserve">т основных причин в динамике </w:t>
      </w: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(на 1000 человек населения)</w:t>
      </w:r>
    </w:p>
    <w:p w:rsidR="009E1EB3" w:rsidRPr="000427EC" w:rsidRDefault="009E1EB3"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W w:w="9634" w:type="dxa"/>
        <w:tblLook w:val="04A0" w:firstRow="1" w:lastRow="0" w:firstColumn="1" w:lastColumn="0" w:noHBand="0" w:noVBand="1"/>
      </w:tblPr>
      <w:tblGrid>
        <w:gridCol w:w="566"/>
        <w:gridCol w:w="2860"/>
        <w:gridCol w:w="845"/>
        <w:gridCol w:w="846"/>
        <w:gridCol w:w="976"/>
        <w:gridCol w:w="845"/>
        <w:gridCol w:w="977"/>
        <w:gridCol w:w="845"/>
        <w:gridCol w:w="874"/>
      </w:tblGrid>
      <w:tr w:rsidR="0038521F" w:rsidRPr="00B45492" w:rsidTr="00E9286D">
        <w:trPr>
          <w:trHeight w:val="63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0427EC" w:rsidRDefault="00314E28" w:rsidP="009F31D5">
            <w:pPr>
              <w:tabs>
                <w:tab w:val="left" w:pos="4320"/>
              </w:tabs>
              <w:spacing w:after="0" w:line="240" w:lineRule="auto"/>
              <w:ind w:left="-709"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Показатель</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2011</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2012</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2013</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2014</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2015</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firstLine="69"/>
              <w:jc w:val="center"/>
              <w:rPr>
                <w:rFonts w:ascii="Times New Roman" w:eastAsia="Times New Roman" w:hAnsi="Times New Roman" w:cs="Times New Roman"/>
                <w:bCs/>
                <w:sz w:val="28"/>
                <w:szCs w:val="28"/>
                <w:lang w:eastAsia="ru-RU"/>
              </w:rPr>
            </w:pPr>
            <w:r w:rsidRPr="000427EC">
              <w:rPr>
                <w:rFonts w:ascii="Times New Roman" w:eastAsia="Times New Roman" w:hAnsi="Times New Roman" w:cs="Times New Roman"/>
                <w:bCs/>
                <w:sz w:val="28"/>
                <w:szCs w:val="28"/>
                <w:lang w:eastAsia="ru-RU"/>
              </w:rPr>
              <w:t>2016</w:t>
            </w:r>
          </w:p>
        </w:tc>
      </w:tr>
      <w:tr w:rsidR="0038521F" w:rsidRPr="00B45492" w:rsidTr="00E9286D">
        <w:trPr>
          <w:trHeight w:val="58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0427EC" w:rsidRDefault="0038521F" w:rsidP="009F31D5">
            <w:pPr>
              <w:tabs>
                <w:tab w:val="left" w:pos="4320"/>
              </w:tabs>
              <w:spacing w:after="0" w:line="240" w:lineRule="auto"/>
              <w:ind w:left="-739" w:right="-285" w:firstLine="709"/>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p>
        </w:tc>
        <w:tc>
          <w:tcPr>
            <w:tcW w:w="2860"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Общая смертность, всего, </w:t>
            </w:r>
          </w:p>
          <w:p w:rsidR="0038521F" w:rsidRPr="00B45492" w:rsidRDefault="0038521F" w:rsidP="009F31D5">
            <w:pPr>
              <w:tabs>
                <w:tab w:val="left" w:pos="4320"/>
              </w:tabs>
              <w:spacing w:after="0" w:line="240" w:lineRule="auto"/>
              <w:ind w:firstLine="6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i/>
                <w:sz w:val="28"/>
                <w:szCs w:val="28"/>
                <w:lang w:eastAsia="ru-RU"/>
              </w:rPr>
              <w:t>в том числе</w:t>
            </w:r>
            <w:r w:rsidRPr="00B45492">
              <w:rPr>
                <w:rFonts w:ascii="Times New Roman" w:eastAsia="Times New Roman" w:hAnsi="Times New Roman" w:cs="Times New Roman"/>
                <w:sz w:val="28"/>
                <w:szCs w:val="28"/>
                <w:lang w:eastAsia="ru-RU"/>
              </w:rPr>
              <w:t xml:space="preserve"> от:</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10,5</w:t>
            </w:r>
          </w:p>
        </w:tc>
        <w:tc>
          <w:tcPr>
            <w:tcW w:w="84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12,4</w:t>
            </w:r>
          </w:p>
        </w:tc>
        <w:tc>
          <w:tcPr>
            <w:tcW w:w="9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11,3</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11,4</w:t>
            </w:r>
          </w:p>
        </w:tc>
        <w:tc>
          <w:tcPr>
            <w:tcW w:w="977"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10,9</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12,2</w:t>
            </w:r>
          </w:p>
        </w:tc>
        <w:tc>
          <w:tcPr>
            <w:tcW w:w="874"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9,6</w:t>
            </w:r>
          </w:p>
        </w:tc>
      </w:tr>
      <w:tr w:rsidR="0038521F" w:rsidRPr="00B45492" w:rsidTr="00E9286D">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0427EC" w:rsidRDefault="0038521F" w:rsidP="00314E28">
            <w:pPr>
              <w:tabs>
                <w:tab w:val="left" w:pos="4320"/>
              </w:tabs>
              <w:spacing w:after="0" w:line="240" w:lineRule="auto"/>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онкологических заболеваний </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2,2</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w:t>
            </w:r>
          </w:p>
        </w:tc>
      </w:tr>
      <w:tr w:rsidR="0038521F" w:rsidRPr="00B45492" w:rsidTr="00E9286D">
        <w:trPr>
          <w:trHeight w:val="63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0427EC" w:rsidRDefault="0038521F" w:rsidP="00314E28">
            <w:pPr>
              <w:tabs>
                <w:tab w:val="left" w:pos="4320"/>
              </w:tabs>
              <w:spacing w:after="0" w:line="240" w:lineRule="auto"/>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p>
        </w:tc>
        <w:tc>
          <w:tcPr>
            <w:tcW w:w="2860"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внешние причины (ДТП, травмы, отравления, убийства, суициды)</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w:t>
            </w:r>
          </w:p>
        </w:tc>
        <w:tc>
          <w:tcPr>
            <w:tcW w:w="84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w:t>
            </w:r>
          </w:p>
        </w:tc>
        <w:tc>
          <w:tcPr>
            <w:tcW w:w="9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1,35</w:t>
            </w:r>
          </w:p>
        </w:tc>
        <w:tc>
          <w:tcPr>
            <w:tcW w:w="977"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w:t>
            </w:r>
          </w:p>
        </w:tc>
        <w:tc>
          <w:tcPr>
            <w:tcW w:w="874"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w:t>
            </w:r>
          </w:p>
        </w:tc>
      </w:tr>
      <w:tr w:rsidR="0038521F" w:rsidRPr="00B45492" w:rsidTr="00E9286D">
        <w:trPr>
          <w:trHeight w:val="31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0427EC" w:rsidRDefault="0038521F" w:rsidP="00314E28">
            <w:pPr>
              <w:tabs>
                <w:tab w:val="left" w:pos="4320"/>
              </w:tabs>
              <w:spacing w:after="0" w:line="240" w:lineRule="auto"/>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p>
        </w:tc>
        <w:tc>
          <w:tcPr>
            <w:tcW w:w="2860"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сердечно-сосудистых заболеваний, всего</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5,0</w:t>
            </w:r>
          </w:p>
        </w:tc>
        <w:tc>
          <w:tcPr>
            <w:tcW w:w="84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6,6</w:t>
            </w:r>
          </w:p>
        </w:tc>
        <w:tc>
          <w:tcPr>
            <w:tcW w:w="9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5,1</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5,6</w:t>
            </w:r>
          </w:p>
        </w:tc>
        <w:tc>
          <w:tcPr>
            <w:tcW w:w="977"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5,6</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7,0</w:t>
            </w:r>
          </w:p>
        </w:tc>
        <w:tc>
          <w:tcPr>
            <w:tcW w:w="874"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ind w:firstLine="69"/>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4,7</w:t>
            </w:r>
          </w:p>
        </w:tc>
      </w:tr>
      <w:tr w:rsidR="0038521F" w:rsidRPr="00B45492" w:rsidTr="00E9286D">
        <w:trPr>
          <w:trHeight w:val="31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0427EC" w:rsidRDefault="0038521F" w:rsidP="00314E28">
            <w:pPr>
              <w:tabs>
                <w:tab w:val="left" w:pos="4320"/>
              </w:tabs>
              <w:spacing w:after="0" w:line="240" w:lineRule="auto"/>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p>
        </w:tc>
        <w:tc>
          <w:tcPr>
            <w:tcW w:w="2860"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w:t>
            </w:r>
            <w:proofErr w:type="spellStart"/>
            <w:r w:rsidRPr="00B45492">
              <w:rPr>
                <w:rFonts w:ascii="Times New Roman" w:eastAsia="Times New Roman" w:hAnsi="Times New Roman" w:cs="Times New Roman"/>
                <w:sz w:val="28"/>
                <w:szCs w:val="28"/>
                <w:lang w:eastAsia="ru-RU"/>
              </w:rPr>
              <w:t>т.ч</w:t>
            </w:r>
            <w:proofErr w:type="spellEnd"/>
            <w:r w:rsidRPr="00B45492">
              <w:rPr>
                <w:rFonts w:ascii="Times New Roman" w:eastAsia="Times New Roman" w:hAnsi="Times New Roman" w:cs="Times New Roman"/>
                <w:sz w:val="28"/>
                <w:szCs w:val="28"/>
                <w:lang w:eastAsia="ru-RU"/>
              </w:rPr>
              <w:t xml:space="preserve">. от инфаркта миокарда </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0,7</w:t>
            </w:r>
          </w:p>
        </w:tc>
        <w:tc>
          <w:tcPr>
            <w:tcW w:w="84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9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1,1</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977"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0,3</w:t>
            </w:r>
          </w:p>
        </w:tc>
        <w:tc>
          <w:tcPr>
            <w:tcW w:w="874"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0,3</w:t>
            </w:r>
          </w:p>
        </w:tc>
      </w:tr>
      <w:tr w:rsidR="0038521F" w:rsidRPr="00B45492" w:rsidTr="00E9286D">
        <w:trPr>
          <w:trHeight w:val="63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0427EC" w:rsidRDefault="0038521F" w:rsidP="00314E28">
            <w:pPr>
              <w:tabs>
                <w:tab w:val="left" w:pos="4320"/>
              </w:tabs>
              <w:spacing w:after="0" w:line="240" w:lineRule="auto"/>
              <w:jc w:val="both"/>
              <w:rPr>
                <w:rFonts w:ascii="Times New Roman" w:eastAsia="Times New Roman" w:hAnsi="Times New Roman" w:cs="Times New Roman"/>
                <w:sz w:val="28"/>
                <w:szCs w:val="28"/>
                <w:lang w:eastAsia="ru-RU"/>
              </w:rPr>
            </w:pPr>
            <w:r w:rsidRPr="000427E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p>
        </w:tc>
        <w:tc>
          <w:tcPr>
            <w:tcW w:w="2860"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от острого нарушения мозгового кровообращения </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1,99</w:t>
            </w:r>
          </w:p>
        </w:tc>
        <w:tc>
          <w:tcPr>
            <w:tcW w:w="84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w:t>
            </w:r>
          </w:p>
        </w:tc>
        <w:tc>
          <w:tcPr>
            <w:tcW w:w="9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w:t>
            </w:r>
          </w:p>
        </w:tc>
        <w:tc>
          <w:tcPr>
            <w:tcW w:w="977"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0,9</w:t>
            </w:r>
          </w:p>
        </w:tc>
        <w:tc>
          <w:tcPr>
            <w:tcW w:w="845"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0,9</w:t>
            </w:r>
          </w:p>
        </w:tc>
        <w:tc>
          <w:tcPr>
            <w:tcW w:w="874"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F31D5">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r>
    </w:tbl>
    <w:p w:rsidR="009E1EB3" w:rsidRDefault="009E1EB3"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Структуру общей смертности на протяжении всего анализируемого периода стабильно определяют сердечно-сосудистые заболевания на втором месте - онкологические заболевания и на третьем месте - внешние причины</w:t>
      </w:r>
      <w:r w:rsidR="002F794E">
        <w:rPr>
          <w:rFonts w:ascii="Times New Roman" w:eastAsia="Times New Roman" w:hAnsi="Times New Roman" w:cs="Times New Roman"/>
          <w:sz w:val="28"/>
          <w:szCs w:val="28"/>
          <w:lang w:eastAsia="ru-RU"/>
        </w:rPr>
        <w:t xml:space="preserve"> (таблица</w:t>
      </w:r>
      <w:r>
        <w:rPr>
          <w:rFonts w:ascii="Times New Roman" w:eastAsia="Times New Roman" w:hAnsi="Times New Roman" w:cs="Times New Roman"/>
          <w:sz w:val="28"/>
          <w:szCs w:val="28"/>
          <w:lang w:eastAsia="ru-RU"/>
        </w:rPr>
        <w:t xml:space="preserve"> 11)</w:t>
      </w:r>
      <w:r w:rsidRPr="00B45492">
        <w:rPr>
          <w:rFonts w:ascii="Times New Roman" w:eastAsia="Times New Roman" w:hAnsi="Times New Roman" w:cs="Times New Roman"/>
          <w:sz w:val="28"/>
          <w:szCs w:val="28"/>
          <w:lang w:eastAsia="ru-RU"/>
        </w:rPr>
        <w:t>.</w:t>
      </w: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DC6685">
        <w:rPr>
          <w:rFonts w:ascii="Times New Roman" w:eastAsia="Times New Roman" w:hAnsi="Times New Roman" w:cs="Times New Roman"/>
          <w:sz w:val="28"/>
          <w:szCs w:val="28"/>
          <w:lang w:eastAsia="ru-RU"/>
        </w:rPr>
        <w:t xml:space="preserve">Таблица 12 - Структура смертности трудоспособного </w:t>
      </w: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DC6685">
        <w:rPr>
          <w:rFonts w:ascii="Times New Roman" w:eastAsia="Times New Roman" w:hAnsi="Times New Roman" w:cs="Times New Roman"/>
          <w:sz w:val="28"/>
          <w:szCs w:val="28"/>
          <w:lang w:eastAsia="ru-RU"/>
        </w:rPr>
        <w:t xml:space="preserve">населения от основных причин (в динамике на 1000 жителей </w:t>
      </w:r>
    </w:p>
    <w:p w:rsidR="0038521F" w:rsidRDefault="0038521F"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DC6685">
        <w:rPr>
          <w:rFonts w:ascii="Times New Roman" w:eastAsia="Times New Roman" w:hAnsi="Times New Roman" w:cs="Times New Roman"/>
          <w:sz w:val="28"/>
          <w:szCs w:val="28"/>
          <w:lang w:eastAsia="ru-RU"/>
        </w:rPr>
        <w:t>трудоспособного возраста)</w:t>
      </w:r>
    </w:p>
    <w:p w:rsidR="009E1EB3" w:rsidRPr="00DC6685" w:rsidRDefault="009E1EB3" w:rsidP="0038521F">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pPr w:leftFromText="180" w:rightFromText="180" w:vertAnchor="text" w:tblpY="1"/>
        <w:tblOverlap w:val="never"/>
        <w:tblW w:w="9634" w:type="dxa"/>
        <w:tblLook w:val="04A0" w:firstRow="1" w:lastRow="0" w:firstColumn="1" w:lastColumn="0" w:noHBand="0" w:noVBand="1"/>
      </w:tblPr>
      <w:tblGrid>
        <w:gridCol w:w="566"/>
        <w:gridCol w:w="2958"/>
        <w:gridCol w:w="842"/>
        <w:gridCol w:w="776"/>
        <w:gridCol w:w="841"/>
        <w:gridCol w:w="842"/>
        <w:gridCol w:w="841"/>
        <w:gridCol w:w="842"/>
        <w:gridCol w:w="1126"/>
      </w:tblGrid>
      <w:tr w:rsidR="0038521F" w:rsidRPr="00B45492" w:rsidTr="00CA6B70">
        <w:trPr>
          <w:trHeight w:val="63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314E28" w:rsidRDefault="0038521F" w:rsidP="009E1EB3">
            <w:pPr>
              <w:tabs>
                <w:tab w:val="left" w:pos="4320"/>
              </w:tabs>
              <w:spacing w:after="0" w:line="240" w:lineRule="auto"/>
              <w:jc w:val="both"/>
              <w:rPr>
                <w:rFonts w:ascii="Times New Roman" w:eastAsia="Times New Roman" w:hAnsi="Times New Roman" w:cs="Times New Roman"/>
                <w:bCs/>
                <w:sz w:val="28"/>
                <w:szCs w:val="28"/>
                <w:lang w:eastAsia="ru-RU"/>
              </w:rPr>
            </w:pPr>
            <w:r w:rsidRPr="00314E28">
              <w:rPr>
                <w:rFonts w:ascii="Times New Roman" w:eastAsia="Times New Roman" w:hAnsi="Times New Roman" w:cs="Times New Roman"/>
                <w:bCs/>
                <w:sz w:val="28"/>
                <w:szCs w:val="28"/>
                <w:lang w:eastAsia="ru-RU"/>
              </w:rPr>
              <w:t>№</w:t>
            </w:r>
          </w:p>
        </w:tc>
        <w:tc>
          <w:tcPr>
            <w:tcW w:w="2958"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Показатель</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2010</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2011</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2012</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2013</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2014</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2015</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38521F" w:rsidRPr="00DC6685" w:rsidRDefault="0038521F" w:rsidP="009E1EB3">
            <w:pPr>
              <w:tabs>
                <w:tab w:val="left" w:pos="4320"/>
              </w:tabs>
              <w:spacing w:after="0" w:line="240" w:lineRule="auto"/>
              <w:jc w:val="center"/>
              <w:rPr>
                <w:rFonts w:ascii="Times New Roman" w:eastAsia="Times New Roman" w:hAnsi="Times New Roman" w:cs="Times New Roman"/>
                <w:bCs/>
                <w:sz w:val="28"/>
                <w:szCs w:val="28"/>
                <w:lang w:eastAsia="ru-RU"/>
              </w:rPr>
            </w:pPr>
            <w:r w:rsidRPr="00DC6685">
              <w:rPr>
                <w:rFonts w:ascii="Times New Roman" w:eastAsia="Times New Roman" w:hAnsi="Times New Roman" w:cs="Times New Roman"/>
                <w:bCs/>
                <w:sz w:val="28"/>
                <w:szCs w:val="28"/>
                <w:lang w:eastAsia="ru-RU"/>
              </w:rPr>
              <w:t>2016</w:t>
            </w:r>
          </w:p>
        </w:tc>
      </w:tr>
      <w:tr w:rsidR="0038521F" w:rsidRPr="00B45492" w:rsidTr="00CA6B70">
        <w:trPr>
          <w:trHeight w:val="537"/>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p>
        </w:tc>
        <w:tc>
          <w:tcPr>
            <w:tcW w:w="2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CA6B70">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Общая смертность, всего, </w:t>
            </w:r>
            <w:r w:rsidRPr="00B45492">
              <w:rPr>
                <w:rFonts w:ascii="Times New Roman" w:eastAsia="Times New Roman" w:hAnsi="Times New Roman" w:cs="Times New Roman"/>
                <w:i/>
                <w:sz w:val="28"/>
                <w:szCs w:val="28"/>
                <w:lang w:eastAsia="ru-RU"/>
              </w:rPr>
              <w:t>в том числе</w:t>
            </w:r>
            <w:r w:rsidRPr="00B45492">
              <w:rPr>
                <w:rFonts w:ascii="Times New Roman" w:eastAsia="Times New Roman" w:hAnsi="Times New Roman" w:cs="Times New Roman"/>
                <w:sz w:val="28"/>
                <w:szCs w:val="28"/>
                <w:lang w:eastAsia="ru-RU"/>
              </w:rPr>
              <w:t xml:space="preserve"> от:</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4,6</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4,9</w:t>
            </w:r>
          </w:p>
        </w:tc>
      </w:tr>
      <w:tr w:rsidR="0038521F" w:rsidRPr="00B45492" w:rsidTr="00CA6B70">
        <w:trPr>
          <w:trHeight w:val="39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tc>
        <w:tc>
          <w:tcPr>
            <w:tcW w:w="2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онкологических заболеваний</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0,7</w:t>
            </w:r>
          </w:p>
        </w:tc>
      </w:tr>
      <w:tr w:rsidR="0038521F" w:rsidRPr="00B45492" w:rsidTr="002F794E">
        <w:trPr>
          <w:cantSplit/>
          <w:trHeight w:val="33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p>
        </w:tc>
        <w:tc>
          <w:tcPr>
            <w:tcW w:w="2958"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от инфаркта миокарда</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0,2</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0,3</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0,5</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0,2</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r>
      <w:tr w:rsidR="0038521F" w:rsidRPr="00B45492" w:rsidTr="002F794E">
        <w:trPr>
          <w:trHeight w:val="6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p>
        </w:tc>
        <w:tc>
          <w:tcPr>
            <w:tcW w:w="2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от острого нарушения мозгового кровообращения</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0,4</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0,38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0,4</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r>
      <w:tr w:rsidR="0038521F" w:rsidRPr="00B45492" w:rsidTr="002F794E">
        <w:trPr>
          <w:trHeight w:val="39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p>
        </w:tc>
        <w:tc>
          <w:tcPr>
            <w:tcW w:w="2958"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заболевания органов дыхания</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0,6</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0,4</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0,4</w:t>
            </w:r>
          </w:p>
        </w:tc>
        <w:tc>
          <w:tcPr>
            <w:tcW w:w="842"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0,2</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0,1</w:t>
            </w:r>
          </w:p>
        </w:tc>
      </w:tr>
      <w:tr w:rsidR="0038521F" w:rsidRPr="00B45492" w:rsidTr="009E1EB3">
        <w:trPr>
          <w:trHeight w:val="64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p>
        </w:tc>
        <w:tc>
          <w:tcPr>
            <w:tcW w:w="2958"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внешние причины (ДТП, травмы, отравления, убийства, суициды)</w:t>
            </w:r>
          </w:p>
        </w:tc>
        <w:tc>
          <w:tcPr>
            <w:tcW w:w="842"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w:t>
            </w:r>
          </w:p>
        </w:tc>
        <w:tc>
          <w:tcPr>
            <w:tcW w:w="77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w:t>
            </w:r>
          </w:p>
        </w:tc>
        <w:tc>
          <w:tcPr>
            <w:tcW w:w="841"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w:t>
            </w:r>
          </w:p>
        </w:tc>
        <w:tc>
          <w:tcPr>
            <w:tcW w:w="842"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w:t>
            </w:r>
          </w:p>
        </w:tc>
        <w:tc>
          <w:tcPr>
            <w:tcW w:w="841"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1,4</w:t>
            </w:r>
          </w:p>
        </w:tc>
        <w:tc>
          <w:tcPr>
            <w:tcW w:w="842"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w:t>
            </w:r>
          </w:p>
        </w:tc>
        <w:tc>
          <w:tcPr>
            <w:tcW w:w="1126" w:type="dxa"/>
            <w:tcBorders>
              <w:top w:val="nil"/>
              <w:left w:val="nil"/>
              <w:bottom w:val="single" w:sz="4" w:space="0" w:color="auto"/>
              <w:right w:val="single" w:sz="4" w:space="0" w:color="auto"/>
            </w:tcBorders>
            <w:shd w:val="clear" w:color="auto" w:fill="auto"/>
            <w:vAlign w:val="center"/>
            <w:hideMark/>
          </w:tcPr>
          <w:p w:rsidR="0038521F" w:rsidRPr="00B45492" w:rsidRDefault="0038521F" w:rsidP="009E1EB3">
            <w:pPr>
              <w:tabs>
                <w:tab w:val="left" w:pos="4320"/>
              </w:tabs>
              <w:spacing w:after="0" w:line="240" w:lineRule="auto"/>
              <w:jc w:val="right"/>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w:t>
            </w:r>
          </w:p>
        </w:tc>
      </w:tr>
    </w:tbl>
    <w:p w:rsidR="00B436E2" w:rsidRDefault="00B436E2"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трудоспособном возрасте на первом месте причиной смерти являются внешние причины (в том числе травмы, отравления, ДТП, суициды), на втором месте - онкологические заболевания и на третьем - </w:t>
      </w:r>
      <w:r w:rsidR="002F794E">
        <w:rPr>
          <w:rFonts w:ascii="Times New Roman" w:eastAsia="Times New Roman" w:hAnsi="Times New Roman" w:cs="Times New Roman"/>
          <w:sz w:val="28"/>
          <w:szCs w:val="28"/>
          <w:lang w:eastAsia="ru-RU"/>
        </w:rPr>
        <w:t>сердечно-сосудистые заболевания (таблица 12).</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Анализ общих показателей здоровья населения свидетельствует о сохранении структуры общей заболеваемости на протяжении ряда лет, ведущее место занимают болезни системы кровообращения, болезни органов дыхания, болезни костно-мышечной системы, новообразования, болезни мочеполовой системы.</w:t>
      </w:r>
    </w:p>
    <w:p w:rsidR="0038521F" w:rsidRPr="00B45492" w:rsidRDefault="0038521F" w:rsidP="0038521F">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Реализация муниципальных программ, направленных на профилактику населения, способствовали в последние годы сокращению большинства социально значимых заболеваний.</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B45492" w:rsidRDefault="00DC6685" w:rsidP="00DC6685">
      <w:pPr>
        <w:tabs>
          <w:tab w:val="left" w:pos="4320"/>
        </w:tabs>
        <w:spacing w:after="0" w:line="240" w:lineRule="auto"/>
        <w:ind w:firstLine="709"/>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Образование</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На территории Арамильского городского округа сложилась и развивается сеть образовательных организаций, позволяющих обеспечить качественное дошкольное, общее, профессиональное, дополнительное образование детей округа.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Система общего образования сегодня - это 8 детских садов, 3 муниципальных общеобразовательных организаци</w:t>
      </w:r>
      <w:r w:rsidR="008C21EB" w:rsidRPr="00B45492">
        <w:rPr>
          <w:rFonts w:ascii="Times New Roman" w:eastAsia="Times New Roman" w:hAnsi="Times New Roman" w:cs="Times New Roman"/>
          <w:sz w:val="28"/>
          <w:szCs w:val="28"/>
          <w:lang w:eastAsia="ru-RU"/>
        </w:rPr>
        <w:t>и</w:t>
      </w:r>
      <w:r w:rsidRPr="00B45492">
        <w:rPr>
          <w:rFonts w:ascii="Times New Roman" w:eastAsia="Times New Roman" w:hAnsi="Times New Roman" w:cs="Times New Roman"/>
          <w:sz w:val="28"/>
          <w:szCs w:val="28"/>
          <w:lang w:eastAsia="ru-RU"/>
        </w:rPr>
        <w:t>. Для детей с ограниченными возможностями здоровья в двух дошкольных образовательных организациях функционируют специализированные группы, в двух школах реализуются образовательные программы коррекционной направленности. Доступная среда создана в 7 из 11 образовательных организациях.</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Широкий спектр направлений дополнительного образования представляют </w:t>
      </w:r>
      <w:r w:rsidR="002D6CF9" w:rsidRPr="002D6CF9">
        <w:rPr>
          <w:rFonts w:ascii="Times New Roman" w:eastAsia="Times New Roman" w:hAnsi="Times New Roman" w:cs="Times New Roman"/>
          <w:sz w:val="28"/>
          <w:szCs w:val="28"/>
          <w:lang w:eastAsia="ru-RU"/>
        </w:rPr>
        <w:t xml:space="preserve">Муниципальное бюджетное учреждение дополнительного образования </w:t>
      </w:r>
      <w:r w:rsidR="002D6CF9">
        <w:rPr>
          <w:rFonts w:ascii="Times New Roman" w:eastAsia="Times New Roman" w:hAnsi="Times New Roman" w:cs="Times New Roman"/>
          <w:sz w:val="28"/>
          <w:szCs w:val="28"/>
          <w:lang w:eastAsia="ru-RU"/>
        </w:rPr>
        <w:t>«</w:t>
      </w:r>
      <w:r w:rsidR="002D6CF9" w:rsidRPr="002D6CF9">
        <w:rPr>
          <w:rFonts w:ascii="Times New Roman" w:eastAsia="Times New Roman" w:hAnsi="Times New Roman" w:cs="Times New Roman"/>
          <w:sz w:val="28"/>
          <w:szCs w:val="28"/>
          <w:lang w:eastAsia="ru-RU"/>
        </w:rPr>
        <w:t>Центр развития творчества детей и юношества</w:t>
      </w:r>
      <w:r w:rsidR="002D6CF9">
        <w:rPr>
          <w:rFonts w:ascii="Times New Roman" w:eastAsia="Times New Roman" w:hAnsi="Times New Roman" w:cs="Times New Roman"/>
          <w:sz w:val="28"/>
          <w:szCs w:val="28"/>
          <w:lang w:eastAsia="ru-RU"/>
        </w:rPr>
        <w:t xml:space="preserve"> «ЮНТА»» (далее - </w:t>
      </w:r>
      <w:r w:rsidRPr="00B45492">
        <w:rPr>
          <w:rFonts w:ascii="Times New Roman" w:eastAsia="Times New Roman" w:hAnsi="Times New Roman" w:cs="Times New Roman"/>
          <w:sz w:val="28"/>
          <w:szCs w:val="28"/>
          <w:lang w:eastAsia="ru-RU"/>
        </w:rPr>
        <w:t>Центр «ЮНТА»</w:t>
      </w:r>
      <w:r w:rsidR="002D6CF9">
        <w:rPr>
          <w:rFonts w:ascii="Times New Roman" w:eastAsia="Times New Roman" w:hAnsi="Times New Roman" w:cs="Times New Roman"/>
          <w:sz w:val="28"/>
          <w:szCs w:val="28"/>
          <w:lang w:eastAsia="ru-RU"/>
        </w:rPr>
        <w:t xml:space="preserve">), </w:t>
      </w:r>
      <w:r w:rsidR="002D6CF9" w:rsidRPr="002D6CF9">
        <w:rPr>
          <w:rFonts w:ascii="Times New Roman" w:eastAsia="Times New Roman" w:hAnsi="Times New Roman" w:cs="Times New Roman"/>
          <w:sz w:val="28"/>
          <w:szCs w:val="28"/>
          <w:lang w:eastAsia="ru-RU"/>
        </w:rPr>
        <w:t>Муниципальное бюджетное учрежден</w:t>
      </w:r>
      <w:r w:rsidR="002D6CF9">
        <w:rPr>
          <w:rFonts w:ascii="Times New Roman" w:eastAsia="Times New Roman" w:hAnsi="Times New Roman" w:cs="Times New Roman"/>
          <w:sz w:val="28"/>
          <w:szCs w:val="28"/>
          <w:lang w:eastAsia="ru-RU"/>
        </w:rPr>
        <w:t>ие дополнительного образования «</w:t>
      </w:r>
      <w:r w:rsidR="002D6CF9" w:rsidRPr="002D6CF9">
        <w:rPr>
          <w:rFonts w:ascii="Times New Roman" w:eastAsia="Times New Roman" w:hAnsi="Times New Roman" w:cs="Times New Roman"/>
          <w:sz w:val="28"/>
          <w:szCs w:val="28"/>
          <w:lang w:eastAsia="ru-RU"/>
        </w:rPr>
        <w:t>Детская школа искусств</w:t>
      </w:r>
      <w:r w:rsidR="002D6CF9">
        <w:rPr>
          <w:rFonts w:ascii="Times New Roman" w:eastAsia="Times New Roman" w:hAnsi="Times New Roman" w:cs="Times New Roman"/>
          <w:sz w:val="28"/>
          <w:szCs w:val="28"/>
          <w:lang w:eastAsia="ru-RU"/>
        </w:rPr>
        <w:t>» (далее – «Д</w:t>
      </w:r>
      <w:r w:rsidRPr="00B45492">
        <w:rPr>
          <w:rFonts w:ascii="Times New Roman" w:eastAsia="Times New Roman" w:hAnsi="Times New Roman" w:cs="Times New Roman"/>
          <w:sz w:val="28"/>
          <w:szCs w:val="28"/>
          <w:lang w:eastAsia="ru-RU"/>
        </w:rPr>
        <w:t>етская школа искусств</w:t>
      </w:r>
      <w:r w:rsidR="002D6CF9">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xml:space="preserve">, </w:t>
      </w:r>
      <w:r w:rsidR="002D6CF9" w:rsidRPr="002D6CF9">
        <w:rPr>
          <w:rFonts w:ascii="Times New Roman" w:eastAsia="Times New Roman" w:hAnsi="Times New Roman" w:cs="Times New Roman"/>
          <w:sz w:val="28"/>
          <w:szCs w:val="28"/>
          <w:lang w:eastAsia="ru-RU"/>
        </w:rPr>
        <w:t xml:space="preserve">Муниципальное автономное образовательное учреждение дополнительного образования </w:t>
      </w:r>
      <w:r w:rsidR="002D6CF9">
        <w:rPr>
          <w:rFonts w:ascii="Times New Roman" w:eastAsia="Times New Roman" w:hAnsi="Times New Roman" w:cs="Times New Roman"/>
          <w:sz w:val="28"/>
          <w:szCs w:val="28"/>
          <w:lang w:eastAsia="ru-RU"/>
        </w:rPr>
        <w:t>«</w:t>
      </w:r>
      <w:r w:rsidR="002D6CF9" w:rsidRPr="002D6CF9">
        <w:rPr>
          <w:rFonts w:ascii="Times New Roman" w:eastAsia="Times New Roman" w:hAnsi="Times New Roman" w:cs="Times New Roman"/>
          <w:sz w:val="28"/>
          <w:szCs w:val="28"/>
          <w:lang w:eastAsia="ru-RU"/>
        </w:rPr>
        <w:t xml:space="preserve">Детско-юношеская спортивная школа </w:t>
      </w:r>
      <w:r w:rsidR="002D6CF9">
        <w:rPr>
          <w:rFonts w:ascii="Times New Roman" w:eastAsia="Times New Roman" w:hAnsi="Times New Roman" w:cs="Times New Roman"/>
          <w:sz w:val="28"/>
          <w:szCs w:val="28"/>
          <w:lang w:eastAsia="ru-RU"/>
        </w:rPr>
        <w:t>«Дельфин»» (далее – ДЮСШ «Дельфин»)</w:t>
      </w:r>
      <w:r w:rsidRPr="00B45492">
        <w:rPr>
          <w:rFonts w:ascii="Times New Roman" w:eastAsia="Times New Roman" w:hAnsi="Times New Roman" w:cs="Times New Roman"/>
          <w:sz w:val="28"/>
          <w:szCs w:val="28"/>
          <w:lang w:eastAsia="ru-RU"/>
        </w:rPr>
        <w:t>. Всего в них занимается более 75 % учащихся.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Среднее профессиональное образование молодежь округа и близлежащих поселений может получить в филиале Екатеринбургского техникума отраслевых технологий и сервиса, подведомственного Министерству общего и профессионального образования Свердловской области.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Продолжается процесс увеличения численности детей как дошкольного, так и школьного возраста. Если в 2010 году численность детского населения Арамильского городского округа составляла 3,24 тыс. чел, то в 2016 – 5,64 тыс. чел.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Количество мест в детских садах с 2010 года увеличилось более чем в 2,5 раза (с 581 в 2010 году до 1532 в 2016). Однако в связи с продолжающимся ростом числа дошкольников в территории проблема отсутствия достаточного количества мест в ДОУ остается актуальной.</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Крайне обострена в Арамильском городском округе ситуация с переводом школ в односменный режим работы. 40,8 % школьников обучается во вторую смену (коэффициент сменности составляет 1,7). Основными причинами этого является рост численности детей школьного возраста (2010 год – 1811 обучающихся, 2016 год – 2643).</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Проводятся значительные вложения в материально-техническую базу, в результате чего обеспечен доступ каждого участника к компьютерным технологиям, к проведению лабораторных, исследовательских, проектных работ.</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Высокая мотивация и заинтересованность в получении высоких результатов, ответственное отношение к подготовке к ЕГЭ позволяют выпускникам школ достичь хороших результатов по русскому языку, математике (базовый уровень), литературе.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Адаптация детей при переходе из дошкольного учреждения в школу проходит успешно. Согласно </w:t>
      </w:r>
      <w:r w:rsidR="00F56FEE" w:rsidRPr="00B45492">
        <w:rPr>
          <w:rFonts w:ascii="Times New Roman" w:eastAsia="Times New Roman" w:hAnsi="Times New Roman" w:cs="Times New Roman"/>
          <w:sz w:val="28"/>
          <w:szCs w:val="28"/>
          <w:lang w:eastAsia="ru-RU"/>
        </w:rPr>
        <w:t>результатам независимой оценки качества предоставления образовательных услуг,</w:t>
      </w:r>
      <w:r w:rsidRPr="00B45492">
        <w:rPr>
          <w:rFonts w:ascii="Times New Roman" w:eastAsia="Times New Roman" w:hAnsi="Times New Roman" w:cs="Times New Roman"/>
          <w:sz w:val="28"/>
          <w:szCs w:val="28"/>
          <w:lang w:eastAsia="ru-RU"/>
        </w:rPr>
        <w:t xml:space="preserve"> уровень удовлетворенности в среднем по округу составляет более 75 процентов.</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B45492" w:rsidRDefault="00DC6685" w:rsidP="00DC6685">
      <w:pPr>
        <w:tabs>
          <w:tab w:val="left" w:pos="4320"/>
        </w:tabs>
        <w:spacing w:after="0" w:line="240" w:lineRule="auto"/>
        <w:ind w:firstLine="709"/>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Культура</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Арамильском городском округе накоплен значительный культурный потенциал. Успешно функционируют 5 учреждений культуры, в том числе 1 учреждение дополнительного образования в сфере искусства:</w:t>
      </w:r>
    </w:p>
    <w:p w:rsidR="00564939" w:rsidRPr="00556CF9" w:rsidRDefault="00DC579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 </w:t>
      </w:r>
      <w:r w:rsidR="002D6CF9" w:rsidRPr="00556CF9">
        <w:rPr>
          <w:rFonts w:ascii="Times New Roman" w:eastAsia="Times New Roman" w:hAnsi="Times New Roman" w:cs="Times New Roman"/>
          <w:color w:val="000000" w:themeColor="text1"/>
          <w:sz w:val="28"/>
          <w:szCs w:val="28"/>
          <w:lang w:eastAsia="ru-RU"/>
        </w:rPr>
        <w:t>Муниципальное бюджетное учреждение</w:t>
      </w:r>
      <w:r w:rsidRPr="00556CF9">
        <w:rPr>
          <w:rFonts w:ascii="Times New Roman" w:eastAsia="Times New Roman" w:hAnsi="Times New Roman" w:cs="Times New Roman"/>
          <w:color w:val="000000" w:themeColor="text1"/>
          <w:sz w:val="28"/>
          <w:szCs w:val="28"/>
          <w:lang w:eastAsia="ru-RU"/>
        </w:rPr>
        <w:t xml:space="preserve"> </w:t>
      </w:r>
      <w:r w:rsidR="002D6CF9" w:rsidRPr="00556CF9">
        <w:rPr>
          <w:rFonts w:ascii="Times New Roman" w:eastAsia="Times New Roman" w:hAnsi="Times New Roman" w:cs="Times New Roman"/>
          <w:color w:val="000000" w:themeColor="text1"/>
          <w:sz w:val="28"/>
          <w:szCs w:val="28"/>
          <w:lang w:eastAsia="ru-RU"/>
        </w:rPr>
        <w:t xml:space="preserve">«Дворец культуры города Арамиль» (далее - </w:t>
      </w:r>
      <w:r w:rsidR="00564939" w:rsidRPr="00556CF9">
        <w:rPr>
          <w:rFonts w:ascii="Times New Roman" w:eastAsia="Times New Roman" w:hAnsi="Times New Roman" w:cs="Times New Roman"/>
          <w:color w:val="000000" w:themeColor="text1"/>
          <w:sz w:val="28"/>
          <w:szCs w:val="28"/>
          <w:lang w:eastAsia="ru-RU"/>
        </w:rPr>
        <w:t>МБУ «ДК г. Арамиль»</w:t>
      </w:r>
      <w:r w:rsidR="002D6CF9" w:rsidRPr="00556CF9">
        <w:rPr>
          <w:rFonts w:ascii="Times New Roman" w:eastAsia="Times New Roman" w:hAnsi="Times New Roman" w:cs="Times New Roman"/>
          <w:color w:val="000000" w:themeColor="text1"/>
          <w:sz w:val="28"/>
          <w:szCs w:val="28"/>
          <w:lang w:eastAsia="ru-RU"/>
        </w:rPr>
        <w:t>)</w:t>
      </w:r>
      <w:r w:rsidR="00F56FEE" w:rsidRPr="00556CF9">
        <w:rPr>
          <w:rFonts w:ascii="Times New Roman" w:eastAsia="Times New Roman" w:hAnsi="Times New Roman" w:cs="Times New Roman"/>
          <w:color w:val="000000" w:themeColor="text1"/>
          <w:sz w:val="28"/>
          <w:szCs w:val="28"/>
          <w:lang w:eastAsia="ru-RU"/>
        </w:rPr>
        <w:t>;</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Структурное подразделение МБУ «ДК г. Арамиль» Сельский Клуб «Надежда»</w:t>
      </w:r>
      <w:r w:rsidR="00F56FEE" w:rsidRPr="00556CF9">
        <w:rPr>
          <w:rFonts w:ascii="Times New Roman" w:eastAsia="Times New Roman" w:hAnsi="Times New Roman" w:cs="Times New Roman"/>
          <w:color w:val="000000" w:themeColor="text1"/>
          <w:sz w:val="28"/>
          <w:szCs w:val="28"/>
          <w:lang w:eastAsia="ru-RU"/>
        </w:rPr>
        <w:t>;</w:t>
      </w:r>
    </w:p>
    <w:p w:rsidR="00564939" w:rsidRPr="00556CF9" w:rsidRDefault="002D6CF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Муниципальное бюджетное учреждение «Культурно-досуговый комплекс «Виктория» (далее - </w:t>
      </w:r>
      <w:r w:rsidR="00564939" w:rsidRPr="00556CF9">
        <w:rPr>
          <w:rFonts w:ascii="Times New Roman" w:eastAsia="Times New Roman" w:hAnsi="Times New Roman" w:cs="Times New Roman"/>
          <w:color w:val="000000" w:themeColor="text1"/>
          <w:sz w:val="28"/>
          <w:szCs w:val="28"/>
          <w:lang w:eastAsia="ru-RU"/>
        </w:rPr>
        <w:t>МБУ «КДК «Виктория»</w:t>
      </w:r>
      <w:r w:rsidRPr="00556CF9">
        <w:rPr>
          <w:rFonts w:ascii="Times New Roman" w:eastAsia="Times New Roman" w:hAnsi="Times New Roman" w:cs="Times New Roman"/>
          <w:color w:val="000000" w:themeColor="text1"/>
          <w:sz w:val="28"/>
          <w:szCs w:val="28"/>
          <w:lang w:eastAsia="ru-RU"/>
        </w:rPr>
        <w:t>)</w:t>
      </w:r>
      <w:r w:rsidR="00F56FEE" w:rsidRPr="00556CF9">
        <w:rPr>
          <w:rFonts w:ascii="Times New Roman" w:eastAsia="Times New Roman" w:hAnsi="Times New Roman" w:cs="Times New Roman"/>
          <w:color w:val="000000" w:themeColor="text1"/>
          <w:sz w:val="28"/>
          <w:szCs w:val="28"/>
          <w:lang w:eastAsia="ru-RU"/>
        </w:rPr>
        <w:t>;</w:t>
      </w:r>
    </w:p>
    <w:p w:rsidR="00564939" w:rsidRPr="00556CF9" w:rsidRDefault="002D6CF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Муниципальное бюджетное учреждение культуры «</w:t>
      </w:r>
      <w:proofErr w:type="spellStart"/>
      <w:r w:rsidRPr="00556CF9">
        <w:rPr>
          <w:rFonts w:ascii="Times New Roman" w:eastAsia="Times New Roman" w:hAnsi="Times New Roman" w:cs="Times New Roman"/>
          <w:color w:val="000000" w:themeColor="text1"/>
          <w:sz w:val="28"/>
          <w:szCs w:val="28"/>
          <w:lang w:eastAsia="ru-RU"/>
        </w:rPr>
        <w:t>Арамильская</w:t>
      </w:r>
      <w:proofErr w:type="spellEnd"/>
      <w:r w:rsidRPr="00556CF9">
        <w:rPr>
          <w:rFonts w:ascii="Times New Roman" w:eastAsia="Times New Roman" w:hAnsi="Times New Roman" w:cs="Times New Roman"/>
          <w:color w:val="000000" w:themeColor="text1"/>
          <w:sz w:val="28"/>
          <w:szCs w:val="28"/>
          <w:lang w:eastAsia="ru-RU"/>
        </w:rPr>
        <w:t xml:space="preserve"> Центральная городская библиотека» (далее - </w:t>
      </w:r>
      <w:r w:rsidR="00564939" w:rsidRPr="00556CF9">
        <w:rPr>
          <w:rFonts w:ascii="Times New Roman" w:eastAsia="Times New Roman" w:hAnsi="Times New Roman" w:cs="Times New Roman"/>
          <w:color w:val="000000" w:themeColor="text1"/>
          <w:sz w:val="28"/>
          <w:szCs w:val="28"/>
          <w:lang w:eastAsia="ru-RU"/>
        </w:rPr>
        <w:t>МКУК «</w:t>
      </w:r>
      <w:proofErr w:type="spellStart"/>
      <w:r w:rsidR="00564939" w:rsidRPr="00556CF9">
        <w:rPr>
          <w:rFonts w:ascii="Times New Roman" w:eastAsia="Times New Roman" w:hAnsi="Times New Roman" w:cs="Times New Roman"/>
          <w:color w:val="000000" w:themeColor="text1"/>
          <w:sz w:val="28"/>
          <w:szCs w:val="28"/>
          <w:lang w:eastAsia="ru-RU"/>
        </w:rPr>
        <w:t>Арамильская</w:t>
      </w:r>
      <w:proofErr w:type="spellEnd"/>
      <w:r w:rsidR="00564939" w:rsidRPr="00556CF9">
        <w:rPr>
          <w:rFonts w:ascii="Times New Roman" w:eastAsia="Times New Roman" w:hAnsi="Times New Roman" w:cs="Times New Roman"/>
          <w:color w:val="000000" w:themeColor="text1"/>
          <w:sz w:val="28"/>
          <w:szCs w:val="28"/>
          <w:lang w:eastAsia="ru-RU"/>
        </w:rPr>
        <w:t xml:space="preserve"> ЦГБ»</w:t>
      </w:r>
      <w:r w:rsidRPr="00556CF9">
        <w:rPr>
          <w:rFonts w:ascii="Times New Roman" w:eastAsia="Times New Roman" w:hAnsi="Times New Roman" w:cs="Times New Roman"/>
          <w:color w:val="000000" w:themeColor="text1"/>
          <w:sz w:val="28"/>
          <w:szCs w:val="28"/>
          <w:lang w:eastAsia="ru-RU"/>
        </w:rPr>
        <w:t xml:space="preserve">, </w:t>
      </w:r>
      <w:r w:rsidR="00564939" w:rsidRPr="00556CF9">
        <w:rPr>
          <w:rFonts w:ascii="Times New Roman" w:eastAsia="Times New Roman" w:hAnsi="Times New Roman" w:cs="Times New Roman"/>
          <w:color w:val="000000" w:themeColor="text1"/>
          <w:sz w:val="28"/>
          <w:szCs w:val="28"/>
          <w:lang w:eastAsia="ru-RU"/>
        </w:rPr>
        <w:t>в том числе структурные подразделения: 2 библиотеки и краеведческий музей</w:t>
      </w:r>
      <w:r w:rsidRPr="00556CF9">
        <w:rPr>
          <w:rFonts w:ascii="Times New Roman" w:eastAsia="Times New Roman" w:hAnsi="Times New Roman" w:cs="Times New Roman"/>
          <w:color w:val="000000" w:themeColor="text1"/>
          <w:sz w:val="28"/>
          <w:szCs w:val="28"/>
          <w:lang w:eastAsia="ru-RU"/>
        </w:rPr>
        <w:t>)</w:t>
      </w:r>
      <w:r w:rsidR="00F56FEE" w:rsidRPr="00556CF9">
        <w:rPr>
          <w:rFonts w:ascii="Times New Roman" w:eastAsia="Times New Roman" w:hAnsi="Times New Roman" w:cs="Times New Roman"/>
          <w:color w:val="000000" w:themeColor="text1"/>
          <w:sz w:val="28"/>
          <w:szCs w:val="28"/>
          <w:lang w:eastAsia="ru-RU"/>
        </w:rPr>
        <w:t>;</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«Детская школа искусств»</w:t>
      </w:r>
      <w:r w:rsidR="00356FD1" w:rsidRPr="00556CF9">
        <w:rPr>
          <w:rFonts w:ascii="Times New Roman" w:eastAsia="Times New Roman" w:hAnsi="Times New Roman" w:cs="Times New Roman"/>
          <w:color w:val="000000" w:themeColor="text1"/>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сфере культуры </w:t>
      </w:r>
      <w:r w:rsidR="00610BED" w:rsidRPr="00B45492">
        <w:rPr>
          <w:rFonts w:ascii="Times New Roman" w:eastAsia="Times New Roman" w:hAnsi="Times New Roman" w:cs="Times New Roman"/>
          <w:sz w:val="28"/>
          <w:szCs w:val="28"/>
          <w:lang w:eastAsia="ru-RU"/>
        </w:rPr>
        <w:t xml:space="preserve">по состоянию на </w:t>
      </w:r>
      <w:r w:rsidRPr="00B45492">
        <w:rPr>
          <w:rFonts w:ascii="Times New Roman" w:eastAsia="Times New Roman" w:hAnsi="Times New Roman" w:cs="Times New Roman"/>
          <w:sz w:val="28"/>
          <w:szCs w:val="28"/>
          <w:lang w:eastAsia="ru-RU"/>
        </w:rPr>
        <w:t xml:space="preserve">01 сентября 2017 года </w:t>
      </w:r>
      <w:r w:rsidR="00610BED" w:rsidRPr="00B45492">
        <w:rPr>
          <w:rFonts w:ascii="Times New Roman" w:eastAsia="Times New Roman" w:hAnsi="Times New Roman" w:cs="Times New Roman"/>
          <w:sz w:val="28"/>
          <w:szCs w:val="28"/>
          <w:lang w:eastAsia="ru-RU"/>
        </w:rPr>
        <w:t>занято</w:t>
      </w:r>
      <w:r w:rsidRPr="00B45492">
        <w:rPr>
          <w:rFonts w:ascii="Times New Roman" w:eastAsia="Times New Roman" w:hAnsi="Times New Roman" w:cs="Times New Roman"/>
          <w:sz w:val="28"/>
          <w:szCs w:val="28"/>
          <w:lang w:eastAsia="ru-RU"/>
        </w:rPr>
        <w:t xml:space="preserve"> </w:t>
      </w:r>
      <w:r w:rsidR="00271CE8" w:rsidRPr="00B45492">
        <w:rPr>
          <w:rFonts w:ascii="Times New Roman" w:eastAsia="Times New Roman" w:hAnsi="Times New Roman" w:cs="Times New Roman"/>
          <w:sz w:val="28"/>
          <w:szCs w:val="28"/>
          <w:lang w:eastAsia="ru-RU"/>
        </w:rPr>
        <w:t>56 человек</w:t>
      </w:r>
      <w:r w:rsidR="00314E28">
        <w:rPr>
          <w:rFonts w:ascii="Times New Roman" w:eastAsia="Times New Roman" w:hAnsi="Times New Roman" w:cs="Times New Roman"/>
          <w:sz w:val="28"/>
          <w:szCs w:val="28"/>
          <w:lang w:eastAsia="ru-RU"/>
        </w:rPr>
        <w:t>. Е</w:t>
      </w:r>
      <w:r w:rsidRPr="00B45492">
        <w:rPr>
          <w:rFonts w:ascii="Times New Roman" w:eastAsia="Times New Roman" w:hAnsi="Times New Roman" w:cs="Times New Roman"/>
          <w:sz w:val="28"/>
          <w:szCs w:val="28"/>
          <w:lang w:eastAsia="ru-RU"/>
        </w:rPr>
        <w:t>жегодно учреждения культуры проводят более 300 мероприятий.</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Услуги для реализации творческого потенциала жителей и организации досуговой деятельности оказывают муниципальное бюджетное учреждение «Дворец культуры города Арамиль», его структурное подразделение клуб «Надежда» в поселке Арамиль, а также Культурно-досуговый комплекс «Виктория» в поселке Светлый.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области развития информационного пространства, сохранения и приумножения культурного наследия оказывают услуги Центральная городская библиотека, включая две сельские </w:t>
      </w:r>
      <w:r w:rsidR="00610BED" w:rsidRPr="00B45492">
        <w:rPr>
          <w:rFonts w:ascii="Times New Roman" w:eastAsia="Times New Roman" w:hAnsi="Times New Roman" w:cs="Times New Roman"/>
          <w:sz w:val="28"/>
          <w:szCs w:val="28"/>
          <w:lang w:eastAsia="ru-RU"/>
        </w:rPr>
        <w:t xml:space="preserve">библиотеки </w:t>
      </w:r>
      <w:r w:rsidRPr="00B45492">
        <w:rPr>
          <w:rFonts w:ascii="Times New Roman" w:eastAsia="Times New Roman" w:hAnsi="Times New Roman" w:cs="Times New Roman"/>
          <w:sz w:val="28"/>
          <w:szCs w:val="28"/>
          <w:lang w:eastAsia="ru-RU"/>
        </w:rPr>
        <w:t xml:space="preserve">и краеведческий музей (ее структурные подразделения).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Фонд муниципального музея насчитывает более 16 тыс. единиц хранения. </w:t>
      </w:r>
      <w:r w:rsidR="00820FDC" w:rsidRPr="00B45492">
        <w:rPr>
          <w:rFonts w:ascii="Times New Roman" w:eastAsia="Times New Roman" w:hAnsi="Times New Roman" w:cs="Times New Roman"/>
          <w:sz w:val="28"/>
          <w:szCs w:val="28"/>
          <w:lang w:eastAsia="ru-RU"/>
        </w:rPr>
        <w:t>Под м</w:t>
      </w:r>
      <w:r w:rsidRPr="00B45492">
        <w:rPr>
          <w:rFonts w:ascii="Times New Roman" w:eastAsia="Times New Roman" w:hAnsi="Times New Roman" w:cs="Times New Roman"/>
          <w:sz w:val="28"/>
          <w:szCs w:val="28"/>
          <w:lang w:eastAsia="ru-RU"/>
        </w:rPr>
        <w:t xml:space="preserve">узей </w:t>
      </w:r>
      <w:r w:rsidR="00820FDC" w:rsidRPr="00B45492">
        <w:rPr>
          <w:rFonts w:ascii="Times New Roman" w:eastAsia="Times New Roman" w:hAnsi="Times New Roman" w:cs="Times New Roman"/>
          <w:sz w:val="28"/>
          <w:szCs w:val="28"/>
          <w:lang w:eastAsia="ru-RU"/>
        </w:rPr>
        <w:t>отведено</w:t>
      </w:r>
      <w:r w:rsidRPr="00B45492">
        <w:rPr>
          <w:rFonts w:ascii="Times New Roman" w:eastAsia="Times New Roman" w:hAnsi="Times New Roman" w:cs="Times New Roman"/>
          <w:sz w:val="28"/>
          <w:szCs w:val="28"/>
          <w:lang w:eastAsia="ru-RU"/>
        </w:rPr>
        <w:t xml:space="preserve"> помещение площадью 50,0 кв. м. </w:t>
      </w:r>
      <w:r w:rsidR="00820FDC" w:rsidRPr="00B45492">
        <w:rPr>
          <w:rFonts w:ascii="Times New Roman" w:eastAsia="Times New Roman" w:hAnsi="Times New Roman" w:cs="Times New Roman"/>
          <w:sz w:val="28"/>
          <w:szCs w:val="28"/>
          <w:lang w:eastAsia="ru-RU"/>
        </w:rPr>
        <w:t>Н</w:t>
      </w:r>
      <w:r w:rsidRPr="00B45492">
        <w:rPr>
          <w:rFonts w:ascii="Times New Roman" w:eastAsia="Times New Roman" w:hAnsi="Times New Roman" w:cs="Times New Roman"/>
          <w:sz w:val="28"/>
          <w:szCs w:val="28"/>
          <w:lang w:eastAsia="ru-RU"/>
        </w:rPr>
        <w:t xml:space="preserve">есмотря на </w:t>
      </w:r>
      <w:r w:rsidR="00271CE8" w:rsidRPr="00B45492">
        <w:rPr>
          <w:rFonts w:ascii="Times New Roman" w:eastAsia="Times New Roman" w:hAnsi="Times New Roman" w:cs="Times New Roman"/>
          <w:sz w:val="28"/>
          <w:szCs w:val="28"/>
          <w:lang w:eastAsia="ru-RU"/>
        </w:rPr>
        <w:t>это</w:t>
      </w:r>
      <w:r w:rsidRPr="00B45492">
        <w:rPr>
          <w:rFonts w:ascii="Times New Roman" w:eastAsia="Times New Roman" w:hAnsi="Times New Roman" w:cs="Times New Roman"/>
          <w:sz w:val="28"/>
          <w:szCs w:val="28"/>
          <w:lang w:eastAsia="ru-RU"/>
        </w:rPr>
        <w:t xml:space="preserve">, популярность </w:t>
      </w:r>
      <w:r w:rsidR="00820FDC" w:rsidRPr="00B45492">
        <w:rPr>
          <w:rFonts w:ascii="Times New Roman" w:eastAsia="Times New Roman" w:hAnsi="Times New Roman" w:cs="Times New Roman"/>
          <w:sz w:val="28"/>
          <w:szCs w:val="28"/>
          <w:lang w:eastAsia="ru-RU"/>
        </w:rPr>
        <w:t>музея</w:t>
      </w:r>
      <w:r w:rsidRPr="00B45492">
        <w:rPr>
          <w:rFonts w:ascii="Times New Roman" w:eastAsia="Times New Roman" w:hAnsi="Times New Roman" w:cs="Times New Roman"/>
          <w:sz w:val="28"/>
          <w:szCs w:val="28"/>
          <w:lang w:eastAsia="ru-RU"/>
        </w:rPr>
        <w:t xml:space="preserve"> растет, </w:t>
      </w:r>
      <w:r w:rsidR="00271CE8" w:rsidRPr="00B45492">
        <w:rPr>
          <w:rFonts w:ascii="Times New Roman" w:eastAsia="Times New Roman" w:hAnsi="Times New Roman" w:cs="Times New Roman"/>
          <w:sz w:val="28"/>
          <w:szCs w:val="28"/>
          <w:lang w:eastAsia="ru-RU"/>
        </w:rPr>
        <w:t>что</w:t>
      </w:r>
      <w:r w:rsidRPr="00B45492">
        <w:rPr>
          <w:rFonts w:ascii="Times New Roman" w:eastAsia="Times New Roman" w:hAnsi="Times New Roman" w:cs="Times New Roman"/>
          <w:sz w:val="28"/>
          <w:szCs w:val="28"/>
          <w:lang w:eastAsia="ru-RU"/>
        </w:rPr>
        <w:t xml:space="preserve"> подтверждается ежегодн</w:t>
      </w:r>
      <w:r w:rsidR="00820FDC" w:rsidRPr="00B45492">
        <w:rPr>
          <w:rFonts w:ascii="Times New Roman" w:eastAsia="Times New Roman" w:hAnsi="Times New Roman" w:cs="Times New Roman"/>
          <w:sz w:val="28"/>
          <w:szCs w:val="28"/>
          <w:lang w:eastAsia="ru-RU"/>
        </w:rPr>
        <w:t>ы</w:t>
      </w:r>
      <w:r w:rsidRPr="00B45492">
        <w:rPr>
          <w:rFonts w:ascii="Times New Roman" w:eastAsia="Times New Roman" w:hAnsi="Times New Roman" w:cs="Times New Roman"/>
          <w:sz w:val="28"/>
          <w:szCs w:val="28"/>
          <w:lang w:eastAsia="ru-RU"/>
        </w:rPr>
        <w:t xml:space="preserve">м ростом числа посетителей: 2014 год – 4932 чел.; 2015 год – 5139 чел.; 2016 – 5279 чел. </w:t>
      </w:r>
      <w:r w:rsidR="00271CE8" w:rsidRPr="00B45492">
        <w:rPr>
          <w:rFonts w:ascii="Times New Roman" w:eastAsia="Times New Roman" w:hAnsi="Times New Roman" w:cs="Times New Roman"/>
          <w:sz w:val="28"/>
          <w:szCs w:val="28"/>
          <w:lang w:eastAsia="ru-RU"/>
        </w:rPr>
        <w:t>По</w:t>
      </w:r>
      <w:r w:rsidRPr="00B45492">
        <w:rPr>
          <w:rFonts w:ascii="Times New Roman" w:eastAsia="Times New Roman" w:hAnsi="Times New Roman" w:cs="Times New Roman"/>
          <w:sz w:val="28"/>
          <w:szCs w:val="28"/>
          <w:lang w:eastAsia="ru-RU"/>
        </w:rPr>
        <w:t xml:space="preserve"> </w:t>
      </w:r>
      <w:r w:rsidR="00820FDC" w:rsidRPr="00B45492">
        <w:rPr>
          <w:rFonts w:ascii="Times New Roman" w:eastAsia="Times New Roman" w:hAnsi="Times New Roman" w:cs="Times New Roman"/>
          <w:sz w:val="28"/>
          <w:szCs w:val="28"/>
          <w:lang w:eastAsia="ru-RU"/>
        </w:rPr>
        <w:t>результатам независимой оценки качества предоставления услуг,</w:t>
      </w:r>
      <w:r w:rsidRPr="00B45492">
        <w:rPr>
          <w:rFonts w:ascii="Times New Roman" w:eastAsia="Times New Roman" w:hAnsi="Times New Roman" w:cs="Times New Roman"/>
          <w:sz w:val="28"/>
          <w:szCs w:val="28"/>
          <w:lang w:eastAsia="ru-RU"/>
        </w:rPr>
        <w:t xml:space="preserve"> уровень удовлетворенности населения работой музея составляет 79 %. Основной проблемой является отсутствие помещений (отдельного здания), отвечающих современным музейным стандартам, что не позволяет обеспечить необходимый уровень фондовой работы музея.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Дополнительное образование в области искусств</w:t>
      </w:r>
      <w:r w:rsidR="00820FDC" w:rsidRPr="00B45492">
        <w:rPr>
          <w:rFonts w:ascii="Times New Roman" w:eastAsia="Times New Roman" w:hAnsi="Times New Roman" w:cs="Times New Roman"/>
          <w:sz w:val="28"/>
          <w:szCs w:val="28"/>
          <w:lang w:eastAsia="ru-RU"/>
        </w:rPr>
        <w:t>а</w:t>
      </w:r>
      <w:r w:rsidRPr="00B45492">
        <w:rPr>
          <w:rFonts w:ascii="Times New Roman" w:eastAsia="Times New Roman" w:hAnsi="Times New Roman" w:cs="Times New Roman"/>
          <w:sz w:val="28"/>
          <w:szCs w:val="28"/>
          <w:lang w:eastAsia="ru-RU"/>
        </w:rPr>
        <w:t xml:space="preserve"> реализуется на базе МБУ ДО «Детская школа искусств». </w:t>
      </w:r>
      <w:r w:rsidR="00820FDC" w:rsidRPr="00B45492">
        <w:rPr>
          <w:rFonts w:ascii="Times New Roman" w:eastAsia="Times New Roman" w:hAnsi="Times New Roman" w:cs="Times New Roman"/>
          <w:sz w:val="28"/>
          <w:szCs w:val="28"/>
          <w:lang w:eastAsia="ru-RU"/>
        </w:rPr>
        <w:t>В школе ведется обучение по дополнительным предпрофессиональным программам в области искусств: «Фортепиано», «Народные инструменты», «Живопись», также реализуются дополнительные общеразвивающие программы по двум направлениям – музыкальное и изобразительное искусство</w:t>
      </w:r>
      <w:r w:rsidR="00356FD1">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школе </w:t>
      </w:r>
      <w:r w:rsidR="006133CE" w:rsidRPr="00B45492">
        <w:rPr>
          <w:rFonts w:ascii="Times New Roman" w:eastAsia="Times New Roman" w:hAnsi="Times New Roman" w:cs="Times New Roman"/>
          <w:sz w:val="28"/>
          <w:szCs w:val="28"/>
          <w:lang w:eastAsia="ru-RU"/>
        </w:rPr>
        <w:t xml:space="preserve">проходят </w:t>
      </w:r>
      <w:r w:rsidR="00271CE8" w:rsidRPr="00B45492">
        <w:rPr>
          <w:rFonts w:ascii="Times New Roman" w:eastAsia="Times New Roman" w:hAnsi="Times New Roman" w:cs="Times New Roman"/>
          <w:sz w:val="28"/>
          <w:szCs w:val="28"/>
          <w:lang w:eastAsia="ru-RU"/>
        </w:rPr>
        <w:t>обучение</w:t>
      </w:r>
      <w:r w:rsidRPr="00B45492">
        <w:rPr>
          <w:rFonts w:ascii="Times New Roman" w:eastAsia="Times New Roman" w:hAnsi="Times New Roman" w:cs="Times New Roman"/>
          <w:sz w:val="28"/>
          <w:szCs w:val="28"/>
          <w:lang w:eastAsia="ru-RU"/>
        </w:rPr>
        <w:t xml:space="preserve"> 10</w:t>
      </w:r>
      <w:r w:rsidR="00271CE8" w:rsidRPr="00B45492">
        <w:rPr>
          <w:rFonts w:ascii="Times New Roman" w:eastAsia="Times New Roman" w:hAnsi="Times New Roman" w:cs="Times New Roman"/>
          <w:sz w:val="28"/>
          <w:szCs w:val="28"/>
          <w:lang w:eastAsia="ru-RU"/>
        </w:rPr>
        <w:t>0</w:t>
      </w:r>
      <w:r w:rsidRPr="00B45492">
        <w:rPr>
          <w:rFonts w:ascii="Times New Roman" w:eastAsia="Times New Roman" w:hAnsi="Times New Roman" w:cs="Times New Roman"/>
          <w:sz w:val="28"/>
          <w:szCs w:val="28"/>
          <w:lang w:eastAsia="ru-RU"/>
        </w:rPr>
        <w:t xml:space="preserve"> учащихся. </w:t>
      </w:r>
      <w:r w:rsidR="00271CE8" w:rsidRPr="00B45492">
        <w:rPr>
          <w:rFonts w:ascii="Times New Roman" w:eastAsia="Times New Roman" w:hAnsi="Times New Roman" w:cs="Times New Roman"/>
          <w:sz w:val="28"/>
          <w:szCs w:val="28"/>
          <w:lang w:eastAsia="ru-RU"/>
        </w:rPr>
        <w:t>П</w:t>
      </w:r>
      <w:r w:rsidRPr="00B45492">
        <w:rPr>
          <w:rFonts w:ascii="Times New Roman" w:eastAsia="Times New Roman" w:hAnsi="Times New Roman" w:cs="Times New Roman"/>
          <w:sz w:val="28"/>
          <w:szCs w:val="28"/>
          <w:lang w:eastAsia="ru-RU"/>
        </w:rPr>
        <w:t xml:space="preserve">отребность обучения в детской школе искусств превышает число </w:t>
      </w:r>
      <w:r w:rsidR="00271CE8" w:rsidRPr="00B45492">
        <w:rPr>
          <w:rFonts w:ascii="Times New Roman" w:eastAsia="Times New Roman" w:hAnsi="Times New Roman" w:cs="Times New Roman"/>
          <w:sz w:val="28"/>
          <w:szCs w:val="28"/>
          <w:lang w:eastAsia="ru-RU"/>
        </w:rPr>
        <w:t>мест</w:t>
      </w:r>
      <w:r w:rsidR="006133CE" w:rsidRPr="00B45492">
        <w:rPr>
          <w:rFonts w:ascii="Times New Roman" w:eastAsia="Times New Roman" w:hAnsi="Times New Roman" w:cs="Times New Roman"/>
          <w:sz w:val="28"/>
          <w:szCs w:val="28"/>
          <w:lang w:eastAsia="ru-RU"/>
        </w:rPr>
        <w:t xml:space="preserve">, конкурс </w:t>
      </w:r>
      <w:r w:rsidRPr="00B45492">
        <w:rPr>
          <w:rFonts w:ascii="Times New Roman" w:eastAsia="Times New Roman" w:hAnsi="Times New Roman" w:cs="Times New Roman"/>
          <w:sz w:val="28"/>
          <w:szCs w:val="28"/>
          <w:lang w:eastAsia="ru-RU"/>
        </w:rPr>
        <w:t>1,5 человека на место. В детской школе искусств развито внебюджетное отделение, на котором обучается 70 человек – это подготовительные классы к обучению в школе искусств и раннее эстетическое развитие дошкольников от 3 до 5 лет.</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Учащиеся школы демонстрируют высокие результаты обучения принимая участие в различных конкурсах, творческих мероприятиях, выставках, фестивалях. Численность детей, принявших участие в творческих мероприятиях по итогам 2016 года составляет 7% от численности населения Арамильского городского округа от 0-17 лет. Активными участниками всероссийских и международных конкурсов стали ансамбль ложкарей и Концертный хор детской школы искусств.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Имеющиеся в Арамильском городском округе парки отдыха и тематические парки находятся в частной собственности.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Уровень развития сферы культуры характеризуется следующими данными:</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наличие учреждений культуры во всех населенных пунктах Арамильского городского округа;</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стабильное функционирование клубных формирований и численности контингента в них;</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ежегодное увеличение численности участников мероприятий;</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ежегодный рост посещаемости городского музея;</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высокие достижения творческих коллективов, в том числе, детских.</w:t>
      </w:r>
    </w:p>
    <w:p w:rsidR="00337D7E" w:rsidRPr="00B45492" w:rsidRDefault="00337D7E" w:rsidP="00337D7E">
      <w:pPr>
        <w:tabs>
          <w:tab w:val="left" w:pos="993"/>
        </w:tabs>
        <w:spacing w:after="0" w:line="240" w:lineRule="auto"/>
        <w:ind w:left="709"/>
        <w:jc w:val="both"/>
        <w:rPr>
          <w:rFonts w:ascii="Times New Roman" w:eastAsia="Times New Roman" w:hAnsi="Times New Roman" w:cs="Times New Roman"/>
          <w:sz w:val="28"/>
          <w:szCs w:val="28"/>
          <w:lang w:eastAsia="ru-RU"/>
        </w:rPr>
      </w:pPr>
    </w:p>
    <w:p w:rsidR="00564939" w:rsidRPr="00DC6685" w:rsidRDefault="00DC6685" w:rsidP="00DC6685">
      <w:pPr>
        <w:tabs>
          <w:tab w:val="left" w:pos="4320"/>
        </w:tabs>
        <w:spacing w:after="0" w:line="240" w:lineRule="auto"/>
        <w:ind w:firstLine="709"/>
        <w:rPr>
          <w:rFonts w:ascii="Times New Roman" w:eastAsia="Times New Roman" w:hAnsi="Times New Roman" w:cs="Times New Roman"/>
          <w:sz w:val="28"/>
          <w:szCs w:val="28"/>
          <w:lang w:eastAsia="ru-RU"/>
        </w:rPr>
      </w:pPr>
      <w:r w:rsidRPr="00DC6685">
        <w:rPr>
          <w:rFonts w:ascii="Times New Roman" w:eastAsia="Times New Roman" w:hAnsi="Times New Roman" w:cs="Times New Roman"/>
          <w:sz w:val="28"/>
          <w:szCs w:val="28"/>
          <w:lang w:eastAsia="ru-RU"/>
        </w:rPr>
        <w:t>Ра</w:t>
      </w:r>
      <w:r>
        <w:rPr>
          <w:rFonts w:ascii="Times New Roman" w:eastAsia="Times New Roman" w:hAnsi="Times New Roman" w:cs="Times New Roman"/>
          <w:sz w:val="28"/>
          <w:szCs w:val="28"/>
          <w:lang w:eastAsia="ru-RU"/>
        </w:rPr>
        <w:t>звитие туризма и гостеприимства.</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Одним из перспективных направлений социально-экономического развития Арамильского городского округа является туризм и сопутствующие сферы экономической деятельности: услуги туристских компаний, коллективные средства размещения, транспорт, связь, торговля, производство сувенирной и иной продукции, питание, сельское хозяйство, строительство и другие отрасли.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Особо значимым событием для развития туристической сферы в Арамильском городском округе стал старт реализации крупномасштабного проекта </w:t>
      </w:r>
      <w:r w:rsidRPr="00B45492">
        <w:rPr>
          <w:rFonts w:ascii="Times New Roman" w:eastAsia="Times New Roman" w:hAnsi="Times New Roman" w:cs="Times New Roman"/>
          <w:bCs/>
          <w:sz w:val="28"/>
          <w:szCs w:val="28"/>
          <w:lang w:eastAsia="ru-RU"/>
        </w:rPr>
        <w:t xml:space="preserve">познавательно-развлекательного комплекса </w:t>
      </w:r>
      <w:r w:rsidRPr="00B45492">
        <w:rPr>
          <w:rFonts w:ascii="Times New Roman" w:eastAsia="Times New Roman" w:hAnsi="Times New Roman" w:cs="Times New Roman"/>
          <w:sz w:val="28"/>
          <w:szCs w:val="28"/>
          <w:lang w:eastAsia="ru-RU"/>
        </w:rPr>
        <w:t xml:space="preserve">«Парк сказов», благодаря которому появилась возможность получения полного спектра туристических услуг с качественной инфраструктурой.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«Парк сказов» - первый на Урале тематический парк, посвящённый сказам Бажова, расположенный на земельном участке площадью более 5 гектаров в поселке Арамиль. Идея проекта «Парк сказов» и ее воплощение позволяют сохранять уральскую культуру, ремесла, поможет туристам прикоснуться к уральским традициям, корням и истокам, познакомит с позитивными туристскими брендами Свердловской области. Проект «Парк сказов» вошел в программу развития туризма Свердловской области «Самоцветное кольцо Урала». Проект является частью федеральной программы развития внутреннего туризма РФ. </w:t>
      </w:r>
    </w:p>
    <w:p w:rsidR="00271CE8"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Наряду с внедрением крупномасштабного комплекса «Парк сказов» на территории Арамильского городского округа продолжает свое развитие туристический проект «</w:t>
      </w:r>
      <w:r w:rsidR="00271CE8" w:rsidRPr="00B45492">
        <w:rPr>
          <w:rFonts w:ascii="Times New Roman" w:eastAsia="Times New Roman" w:hAnsi="Times New Roman" w:cs="Times New Roman"/>
          <w:sz w:val="28"/>
          <w:szCs w:val="28"/>
          <w:lang w:eastAsia="ru-RU"/>
        </w:rPr>
        <w:t xml:space="preserve">Парк «Малина», который </w:t>
      </w:r>
      <w:r w:rsidRPr="00B45492">
        <w:rPr>
          <w:rFonts w:ascii="Times New Roman" w:eastAsia="Times New Roman" w:hAnsi="Times New Roman" w:cs="Times New Roman"/>
          <w:sz w:val="28"/>
          <w:szCs w:val="28"/>
          <w:lang w:eastAsia="ru-RU"/>
        </w:rPr>
        <w:t>расположен в 5 км от аэропорта Кольцово</w:t>
      </w:r>
      <w:r w:rsidR="00271CE8" w:rsidRPr="00B45492">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Активные зоны парка включают детские и спортивные площадки, веревочный парк, беседки в виде морских кораблей, гриль-домик и уютную летнюю веранду, оборудованный пляж и пруд с родниковой водой, а на набережные реки располагается пирс. Парк работает круглый год – всю зиму</w:t>
      </w:r>
      <w:r w:rsidR="00271CE8" w:rsidRPr="00B45492">
        <w:rPr>
          <w:rFonts w:ascii="Times New Roman" w:eastAsia="Times New Roman" w:hAnsi="Times New Roman" w:cs="Times New Roman"/>
          <w:sz w:val="28"/>
          <w:szCs w:val="28"/>
          <w:lang w:eastAsia="ru-RU"/>
        </w:rPr>
        <w:t xml:space="preserve"> работают ледяные горки и каток.</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Арамильский городской округ обладает значительным потенциалом для привлечения большого количества туристов.</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b/>
          <w:sz w:val="28"/>
          <w:szCs w:val="28"/>
          <w:lang w:eastAsia="ru-RU"/>
        </w:rPr>
      </w:pPr>
    </w:p>
    <w:p w:rsidR="00564939" w:rsidRPr="00B45492" w:rsidRDefault="003237ED" w:rsidP="003237ED">
      <w:pPr>
        <w:tabs>
          <w:tab w:val="left" w:pos="4320"/>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B45492">
        <w:rPr>
          <w:rFonts w:ascii="Times New Roman" w:eastAsia="Times New Roman" w:hAnsi="Times New Roman" w:cs="Times New Roman"/>
          <w:sz w:val="28"/>
          <w:szCs w:val="28"/>
          <w:lang w:eastAsia="ru-RU"/>
        </w:rPr>
        <w:t>изическая культура и спорт</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 Роль спорта становится не только социальным, но и политическим фактором в современном мире, фактором жизнеспособности и силы государства. Создание основы для сохранения и улучшения физического здоровья граждан в значительной мере способствует демографической стабильности.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Арамильском городском округе получили развитие 19 видов спорта. Основными центрами спортивной подготовки являются:</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муниципальное автономное образование учреждение «Детско-юношеская спортивная школа «Дельфин»;</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муниципальное бюджетное учреждение «Центр «Созвездие»</w:t>
      </w:r>
      <w:r w:rsidR="009463DA" w:rsidRPr="00556CF9">
        <w:rPr>
          <w:rFonts w:ascii="Times New Roman" w:eastAsia="Times New Roman" w:hAnsi="Times New Roman" w:cs="Times New Roman"/>
          <w:color w:val="000000" w:themeColor="text1"/>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Арамильском городском округе 54 спортивных объекта, 1 стадион, 24 плоскостных спортивных сооружений (площадки, хоккейные корты, поля и т.д.), 16 спортивных залов, 1 плавательный бассейн, 1 лыжная база и 11 других спортивных сооружений.</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За последние годы в развити</w:t>
      </w:r>
      <w:r w:rsidR="00271CE8" w:rsidRPr="00B45492">
        <w:rPr>
          <w:rFonts w:ascii="Times New Roman" w:eastAsia="Times New Roman" w:hAnsi="Times New Roman" w:cs="Times New Roman"/>
          <w:sz w:val="28"/>
          <w:szCs w:val="28"/>
          <w:lang w:eastAsia="ru-RU"/>
        </w:rPr>
        <w:t>и</w:t>
      </w:r>
      <w:r w:rsidRPr="00B45492">
        <w:rPr>
          <w:rFonts w:ascii="Times New Roman" w:eastAsia="Times New Roman" w:hAnsi="Times New Roman" w:cs="Times New Roman"/>
          <w:sz w:val="28"/>
          <w:szCs w:val="28"/>
          <w:lang w:eastAsia="ru-RU"/>
        </w:rPr>
        <w:t xml:space="preserve"> физической культуры и спорта в Арамильском городском округе наб</w:t>
      </w:r>
      <w:r w:rsidR="00271CE8" w:rsidRPr="00B45492">
        <w:rPr>
          <w:rFonts w:ascii="Times New Roman" w:eastAsia="Times New Roman" w:hAnsi="Times New Roman" w:cs="Times New Roman"/>
          <w:sz w:val="28"/>
          <w:szCs w:val="28"/>
          <w:lang w:eastAsia="ru-RU"/>
        </w:rPr>
        <w:t>людается положительная динамика.</w:t>
      </w:r>
      <w:r w:rsidR="0085168F">
        <w:rPr>
          <w:rFonts w:ascii="Times New Roman" w:eastAsia="Times New Roman" w:hAnsi="Times New Roman" w:cs="Times New Roman"/>
          <w:sz w:val="28"/>
          <w:szCs w:val="28"/>
          <w:lang w:eastAsia="ru-RU"/>
        </w:rPr>
        <w:t xml:space="preserve"> </w:t>
      </w:r>
      <w:r w:rsidRPr="00B45492">
        <w:rPr>
          <w:rFonts w:ascii="Times New Roman" w:eastAsia="Times New Roman" w:hAnsi="Times New Roman" w:cs="Times New Roman"/>
          <w:sz w:val="28"/>
          <w:szCs w:val="28"/>
          <w:lang w:eastAsia="ru-RU"/>
        </w:rPr>
        <w:t xml:space="preserve">Уровень подготовки спортсменов позволяет достойно выступать на соревнованиях разного уровня (районных, областных и Всероссийских). Все больше внимания уделяется подготовке спортивных кадров.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bCs/>
          <w:sz w:val="28"/>
          <w:szCs w:val="28"/>
          <w:lang w:eastAsia="ru-RU"/>
        </w:rPr>
        <w:t>За последние три года у</w:t>
      </w:r>
      <w:r w:rsidRPr="00B45492">
        <w:rPr>
          <w:rFonts w:ascii="Times New Roman" w:eastAsia="Times New Roman" w:hAnsi="Times New Roman" w:cs="Times New Roman"/>
          <w:sz w:val="28"/>
          <w:szCs w:val="28"/>
          <w:lang w:eastAsia="ru-RU"/>
        </w:rPr>
        <w:t>величилось число жителей, регулярно занимающихся спортом: в 2016 году этот показатель составил 34,76 % от общего числа жителей городского округа (2015 год – 32,7 %, 2014 год – 32,68 %).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Наиболее популярными видами спорта являются хоккей, футбол, каратэ, плавание и пауэрлифтинг. Есть секции по боксу, фехтованию, вольной борьбе, лыжным гонкам, волейболу и баскетболу. </w:t>
      </w:r>
    </w:p>
    <w:p w:rsid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Ежегодно в округе проводится более ста спортивных мероприятий, около 250 физкультурно-оздоровительных и спортивно-массовых. </w:t>
      </w:r>
    </w:p>
    <w:p w:rsidR="00CA6B70" w:rsidRDefault="00CA6B70" w:rsidP="003237ED">
      <w:pPr>
        <w:tabs>
          <w:tab w:val="left" w:pos="4320"/>
        </w:tabs>
        <w:spacing w:after="0" w:line="240" w:lineRule="auto"/>
        <w:ind w:firstLine="709"/>
        <w:rPr>
          <w:rFonts w:ascii="Times New Roman" w:eastAsia="Times New Roman" w:hAnsi="Times New Roman" w:cs="Times New Roman"/>
          <w:bCs/>
          <w:sz w:val="28"/>
          <w:szCs w:val="28"/>
          <w:lang w:eastAsia="ru-RU"/>
        </w:rPr>
      </w:pPr>
    </w:p>
    <w:p w:rsidR="00564939" w:rsidRPr="00B45492" w:rsidRDefault="003237ED" w:rsidP="003237ED">
      <w:pPr>
        <w:tabs>
          <w:tab w:val="left" w:pos="4320"/>
        </w:tabs>
        <w:spacing w:after="0" w:line="240" w:lineRule="auto"/>
        <w:ind w:firstLine="709"/>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Pr="00B45492">
        <w:rPr>
          <w:rFonts w:ascii="Times New Roman" w:eastAsia="Times New Roman" w:hAnsi="Times New Roman" w:cs="Times New Roman"/>
          <w:bCs/>
          <w:sz w:val="28"/>
          <w:szCs w:val="28"/>
          <w:lang w:eastAsia="ru-RU"/>
        </w:rPr>
        <w:t>олодежная политика</w:t>
      </w:r>
      <w:r>
        <w:rPr>
          <w:rFonts w:ascii="Times New Roman" w:eastAsia="Times New Roman" w:hAnsi="Times New Roman" w:cs="Times New Roman"/>
          <w:bCs/>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Молодежь - это социально-демографическая группа, выделяемая на основе совокупности возрастных характеристик, особенностей социального положения и обусловленных ими социально-психологических свойств. Возрастные границы молодежи находятся в интервале от 14 до 30 лет включительно.</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 сегодняшний день в Арамильском городском округе прожива</w:t>
      </w:r>
      <w:r w:rsidR="006131A3" w:rsidRPr="00B45492">
        <w:rPr>
          <w:rFonts w:ascii="Times New Roman" w:eastAsia="Times New Roman" w:hAnsi="Times New Roman" w:cs="Times New Roman"/>
          <w:sz w:val="28"/>
          <w:szCs w:val="28"/>
          <w:lang w:eastAsia="ru-RU"/>
        </w:rPr>
        <w:t>е</w:t>
      </w:r>
      <w:r w:rsidRPr="00B45492">
        <w:rPr>
          <w:rFonts w:ascii="Times New Roman" w:eastAsia="Times New Roman" w:hAnsi="Times New Roman" w:cs="Times New Roman"/>
          <w:sz w:val="28"/>
          <w:szCs w:val="28"/>
          <w:lang w:eastAsia="ru-RU"/>
        </w:rPr>
        <w:t xml:space="preserve">т </w:t>
      </w:r>
      <w:r w:rsidR="006131A3" w:rsidRPr="00B45492">
        <w:rPr>
          <w:rFonts w:ascii="Times New Roman" w:eastAsia="Times New Roman" w:hAnsi="Times New Roman" w:cs="Times New Roman"/>
          <w:sz w:val="28"/>
          <w:szCs w:val="28"/>
          <w:lang w:eastAsia="ru-RU"/>
        </w:rPr>
        <w:t>около 3700</w:t>
      </w:r>
      <w:r w:rsidRPr="00B45492">
        <w:rPr>
          <w:rFonts w:ascii="Times New Roman" w:eastAsia="Times New Roman" w:hAnsi="Times New Roman" w:cs="Times New Roman"/>
          <w:sz w:val="28"/>
          <w:szCs w:val="28"/>
          <w:lang w:eastAsia="ru-RU"/>
        </w:rPr>
        <w:t xml:space="preserve"> молодых гражд</w:t>
      </w:r>
      <w:r w:rsidR="006131A3" w:rsidRPr="00B45492">
        <w:rPr>
          <w:rFonts w:ascii="Times New Roman" w:eastAsia="Times New Roman" w:hAnsi="Times New Roman" w:cs="Times New Roman"/>
          <w:sz w:val="28"/>
          <w:szCs w:val="28"/>
          <w:lang w:eastAsia="ru-RU"/>
        </w:rPr>
        <w:t>ан</w:t>
      </w:r>
      <w:r w:rsidRPr="00B45492">
        <w:rPr>
          <w:rFonts w:ascii="Times New Roman" w:eastAsia="Times New Roman" w:hAnsi="Times New Roman" w:cs="Times New Roman"/>
          <w:sz w:val="28"/>
          <w:szCs w:val="28"/>
          <w:lang w:eastAsia="ru-RU"/>
        </w:rPr>
        <w:t xml:space="preserve">, что составляет 20,2% от общей численности населения округа. Наибольшее количество молодежи проживает в городской </w:t>
      </w:r>
      <w:r w:rsidR="006131A3" w:rsidRPr="00B45492">
        <w:rPr>
          <w:rFonts w:ascii="Times New Roman" w:eastAsia="Times New Roman" w:hAnsi="Times New Roman" w:cs="Times New Roman"/>
          <w:sz w:val="28"/>
          <w:szCs w:val="28"/>
          <w:lang w:eastAsia="ru-RU"/>
        </w:rPr>
        <w:t>местности - 3014 (81,6%)</w:t>
      </w:r>
      <w:r w:rsidRPr="00B45492">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Молодежная политика Арамильского городского округа направлена на комплексное развитие потенциала молодежи, а именно формирование условий для патриотического, духовно-нравственного воспитания молодежи и реализации ее потенциала.</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На сегодняшний день в округе работает </w:t>
      </w:r>
      <w:r w:rsidR="006131A3" w:rsidRPr="00B45492">
        <w:rPr>
          <w:rFonts w:ascii="Times New Roman" w:eastAsia="Times New Roman" w:hAnsi="Times New Roman" w:cs="Times New Roman"/>
          <w:sz w:val="28"/>
          <w:szCs w:val="28"/>
          <w:lang w:eastAsia="ru-RU"/>
        </w:rPr>
        <w:t>одно</w:t>
      </w:r>
      <w:r w:rsidRPr="00B45492">
        <w:rPr>
          <w:rFonts w:ascii="Times New Roman" w:eastAsia="Times New Roman" w:hAnsi="Times New Roman" w:cs="Times New Roman"/>
          <w:sz w:val="28"/>
          <w:szCs w:val="28"/>
          <w:lang w:eastAsia="ru-RU"/>
        </w:rPr>
        <w:t xml:space="preserve"> учреждение в сфере молодежной политики с совмещением трех направлений – физическая культура, спорт и молодежная политика. Работают четыре подростковых клуба, а также десять кружков и секций на постоянной основе разной направленности. Численность участников молодежных клубных объединений в 2017 г. – 142 чел.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Важную роль в становлении активной гражданской позиции у молодежи играет волонтерское движение. На территории округа осуществляют свою деятельность 2 волонтерских отряда, общей численностью 70 человек в возрасте от 14 до 18 лет. Работает военно-патриотический клуб «Ястреб» с численностью 45 человек и поисковый отряд с численностью 10 человек.</w:t>
      </w:r>
    </w:p>
    <w:p w:rsidR="00CA6B70" w:rsidRDefault="00CA6B70"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B45492" w:rsidRDefault="003237ED" w:rsidP="003237ED">
      <w:pPr>
        <w:tabs>
          <w:tab w:val="left" w:pos="4320"/>
        </w:tabs>
        <w:spacing w:after="0" w:line="240" w:lineRule="auto"/>
        <w:ind w:firstLine="709"/>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Безопасность</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На протяжении последних лет правоохранительными органами, органами государственной власти городского округа была осуществлена значительная работа по обеспечению правопорядка в Арамильском городском округе. Благодаря этому удалось добиться стабилизации оперативной обстановки.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 целом с 2010 года на территории Арамильского городского округа просматривается тенденция к уменьшению числа преступлений.  В 2016 году совершено 294 преступления, в 2010 году 319 преступлений, снижение составляет 8%. Из них число </w:t>
      </w:r>
      <w:r w:rsidR="00F553EA" w:rsidRPr="00B45492">
        <w:rPr>
          <w:rFonts w:ascii="Times New Roman" w:eastAsia="Times New Roman" w:hAnsi="Times New Roman" w:cs="Times New Roman"/>
          <w:sz w:val="28"/>
          <w:szCs w:val="28"/>
          <w:lang w:eastAsia="ru-RU"/>
        </w:rPr>
        <w:t>преступлений,</w:t>
      </w:r>
      <w:r w:rsidRPr="00B45492">
        <w:rPr>
          <w:rFonts w:ascii="Times New Roman" w:eastAsia="Times New Roman" w:hAnsi="Times New Roman" w:cs="Times New Roman"/>
          <w:sz w:val="28"/>
          <w:szCs w:val="28"/>
          <w:lang w:eastAsia="ru-RU"/>
        </w:rPr>
        <w:t xml:space="preserve"> совершенных несовершеннолетними – 23, наблюдается снижение по сравнению с 2010 годом также на 8 %. Однако</w:t>
      </w:r>
      <w:r w:rsidR="006131A3" w:rsidRPr="00B45492">
        <w:rPr>
          <w:rFonts w:ascii="Times New Roman" w:eastAsia="Times New Roman" w:hAnsi="Times New Roman" w:cs="Times New Roman"/>
          <w:sz w:val="28"/>
          <w:szCs w:val="28"/>
          <w:lang w:eastAsia="ru-RU"/>
        </w:rPr>
        <w:t>,</w:t>
      </w:r>
      <w:r w:rsidRPr="00B45492">
        <w:rPr>
          <w:rFonts w:ascii="Times New Roman" w:eastAsia="Times New Roman" w:hAnsi="Times New Roman" w:cs="Times New Roman"/>
          <w:sz w:val="28"/>
          <w:szCs w:val="28"/>
          <w:lang w:eastAsia="ru-RU"/>
        </w:rPr>
        <w:t xml:space="preserve"> за последние годы возросло количество краж имущества граждан со 161 преступления в 2010 году до 274 преступлений в 2016 году. По-прежнему остается актуальной проблема, связанная со злоупотреблением алкоголем. Значительно выросла доля </w:t>
      </w:r>
      <w:r w:rsidR="003237ED" w:rsidRPr="00B45492">
        <w:rPr>
          <w:rFonts w:ascii="Times New Roman" w:eastAsia="Times New Roman" w:hAnsi="Times New Roman" w:cs="Times New Roman"/>
          <w:sz w:val="28"/>
          <w:szCs w:val="28"/>
          <w:lang w:eastAsia="ru-RU"/>
        </w:rPr>
        <w:t>преступлений,</w:t>
      </w:r>
      <w:r w:rsidRPr="00B45492">
        <w:rPr>
          <w:rFonts w:ascii="Times New Roman" w:eastAsia="Times New Roman" w:hAnsi="Times New Roman" w:cs="Times New Roman"/>
          <w:sz w:val="28"/>
          <w:szCs w:val="28"/>
          <w:lang w:eastAsia="ru-RU"/>
        </w:rPr>
        <w:t xml:space="preserve"> соверш</w:t>
      </w:r>
      <w:r w:rsidR="006131A3" w:rsidRPr="00B45492">
        <w:rPr>
          <w:rFonts w:ascii="Times New Roman" w:eastAsia="Times New Roman" w:hAnsi="Times New Roman" w:cs="Times New Roman"/>
          <w:sz w:val="28"/>
          <w:szCs w:val="28"/>
          <w:lang w:eastAsia="ru-RU"/>
        </w:rPr>
        <w:t>енных</w:t>
      </w:r>
      <w:r w:rsidRPr="00B45492">
        <w:rPr>
          <w:rFonts w:ascii="Times New Roman" w:eastAsia="Times New Roman" w:hAnsi="Times New Roman" w:cs="Times New Roman"/>
          <w:sz w:val="28"/>
          <w:szCs w:val="28"/>
          <w:lang w:eastAsia="ru-RU"/>
        </w:rPr>
        <w:t xml:space="preserve"> в состоянии алкогольного опьянения, данный показатель вырос почти в 3 раза.</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Стабильное развитие Арамильского городского округа способствует улучшению благосостояния жителей. Сохранить покой и имущество граждан – одна из задач органов местного самоуправления.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Для реализации этой задачи необходима скоординированная деятельность органов местного самоуправления, органов внутренних дел, прокуратуры, других заинтересованных структур и граждан. </w:t>
      </w:r>
    </w:p>
    <w:p w:rsidR="00B436E2" w:rsidRDefault="00B436E2" w:rsidP="003237ED">
      <w:pPr>
        <w:tabs>
          <w:tab w:val="left" w:pos="4320"/>
        </w:tabs>
        <w:spacing w:after="0" w:line="240" w:lineRule="auto"/>
        <w:ind w:firstLine="709"/>
        <w:rPr>
          <w:rFonts w:ascii="Times New Roman" w:eastAsia="Times New Roman" w:hAnsi="Times New Roman" w:cs="Times New Roman"/>
          <w:sz w:val="28"/>
          <w:szCs w:val="28"/>
          <w:lang w:eastAsia="ru-RU"/>
        </w:rPr>
      </w:pPr>
    </w:p>
    <w:p w:rsidR="00564939" w:rsidRPr="00B45492" w:rsidRDefault="003237ED" w:rsidP="003237ED">
      <w:pPr>
        <w:tabs>
          <w:tab w:val="left" w:pos="4320"/>
        </w:tabs>
        <w:spacing w:after="0" w:line="240" w:lineRule="auto"/>
        <w:ind w:firstLine="709"/>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Гражданское общество</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Арамильском городском округе активно ведут деятельность 5 общественных организаций с общей численностью 714 человек, три из них со статусом юридического лица, остальные являются филиалами Екатеринбургских общественных организаций. Данные общественные объединения являются некоммерческими, среди них представлены такие объединения как - ветеранские, благотворительные, и религиозные объединения.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 сегодняшний день хорошо развита и успешно функционирует система взаимодействия между органами местного самоуправления и общественностью. На регулярной основе ежегодно выделяются субсидии для некоммерческих организаций. Проводятся совместные мероприятия: культурно-массовые, профилактические, по формированию здорового образа жизни.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Одним из основных видов сотрудничества можно назвать деятельность </w:t>
      </w:r>
      <w:r w:rsidR="006131A3" w:rsidRPr="00B45492">
        <w:rPr>
          <w:rFonts w:ascii="Times New Roman" w:eastAsia="Times New Roman" w:hAnsi="Times New Roman" w:cs="Times New Roman"/>
          <w:sz w:val="28"/>
          <w:szCs w:val="28"/>
          <w:lang w:eastAsia="ru-RU"/>
        </w:rPr>
        <w:t>экспертных</w:t>
      </w:r>
      <w:r w:rsidRPr="00B45492">
        <w:rPr>
          <w:rFonts w:ascii="Times New Roman" w:eastAsia="Times New Roman" w:hAnsi="Times New Roman" w:cs="Times New Roman"/>
          <w:sz w:val="28"/>
          <w:szCs w:val="28"/>
          <w:lang w:eastAsia="ru-RU"/>
        </w:rPr>
        <w:t xml:space="preserve"> советов стратегического развития Арамильского городского округа, объединяющи</w:t>
      </w:r>
      <w:r w:rsidR="006131A3" w:rsidRPr="00B45492">
        <w:rPr>
          <w:rFonts w:ascii="Times New Roman" w:eastAsia="Times New Roman" w:hAnsi="Times New Roman" w:cs="Times New Roman"/>
          <w:sz w:val="28"/>
          <w:szCs w:val="28"/>
          <w:lang w:eastAsia="ru-RU"/>
        </w:rPr>
        <w:t>х</w:t>
      </w:r>
      <w:r w:rsidRPr="00B45492">
        <w:rPr>
          <w:rFonts w:ascii="Times New Roman" w:eastAsia="Times New Roman" w:hAnsi="Times New Roman" w:cs="Times New Roman"/>
          <w:sz w:val="28"/>
          <w:szCs w:val="28"/>
          <w:lang w:eastAsia="ru-RU"/>
        </w:rPr>
        <w:t xml:space="preserve"> в своем составе представителей деловых кругов, общественности, науки и </w:t>
      </w:r>
      <w:r w:rsidR="006131A3" w:rsidRPr="00B45492">
        <w:rPr>
          <w:rFonts w:ascii="Times New Roman" w:eastAsia="Times New Roman" w:hAnsi="Times New Roman" w:cs="Times New Roman"/>
          <w:sz w:val="28"/>
          <w:szCs w:val="28"/>
          <w:lang w:eastAsia="ru-RU"/>
        </w:rPr>
        <w:t>органов местного самоуправления</w:t>
      </w:r>
      <w:r w:rsidRPr="00B45492">
        <w:rPr>
          <w:rFonts w:ascii="Times New Roman" w:eastAsia="Times New Roman" w:hAnsi="Times New Roman" w:cs="Times New Roman"/>
          <w:sz w:val="28"/>
          <w:szCs w:val="28"/>
          <w:lang w:eastAsia="ru-RU"/>
        </w:rPr>
        <w:t>. Кроме этого, эффективно функционирует механизм публичных слушаний, на которые выносятся наиболее важные вопросы городского развития.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Важное значение в развитии гражданского общества имеет система информирования населения города о планах и итогах деятельности органов местного самоуправления через средства массовой информации. На территории округа имеется официальное печатное издание – газета «</w:t>
      </w:r>
      <w:proofErr w:type="spellStart"/>
      <w:r w:rsidRPr="00B45492">
        <w:rPr>
          <w:rFonts w:ascii="Times New Roman" w:eastAsia="Times New Roman" w:hAnsi="Times New Roman" w:cs="Times New Roman"/>
          <w:sz w:val="28"/>
          <w:szCs w:val="28"/>
          <w:lang w:eastAsia="ru-RU"/>
        </w:rPr>
        <w:t>Арамильские</w:t>
      </w:r>
      <w:proofErr w:type="spellEnd"/>
      <w:r w:rsidRPr="00B45492">
        <w:rPr>
          <w:rFonts w:ascii="Times New Roman" w:eastAsia="Times New Roman" w:hAnsi="Times New Roman" w:cs="Times New Roman"/>
          <w:sz w:val="28"/>
          <w:szCs w:val="28"/>
          <w:lang w:eastAsia="ru-RU"/>
        </w:rPr>
        <w:t xml:space="preserve"> вести». Так же вся актуальная информация о жизни округа размещается на официальном сайте округа в сети «Интернет».</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Взаимодействие Главы Арамильского городского округа и органов местного самоуправления с населением города осуществляется через личный прием граждан, встречи с населением, а также посредством письменного и электронного документооборота, канала обратной связи на официальном сайте Арамильского городского округа.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B45492" w:rsidRDefault="003237ED" w:rsidP="003237ED">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Жилье.</w:t>
      </w:r>
    </w:p>
    <w:p w:rsidR="00564939" w:rsidRDefault="00564939" w:rsidP="003237ED">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Обеспеченность жильем - один из важнейших показателей </w:t>
      </w:r>
      <w:r w:rsidR="00165653" w:rsidRPr="00B45492">
        <w:rPr>
          <w:rFonts w:ascii="Times New Roman" w:eastAsia="Times New Roman" w:hAnsi="Times New Roman" w:cs="Times New Roman"/>
          <w:sz w:val="28"/>
          <w:szCs w:val="28"/>
          <w:lang w:eastAsia="ru-RU"/>
        </w:rPr>
        <w:t>качества</w:t>
      </w:r>
      <w:r w:rsidRPr="00B45492">
        <w:rPr>
          <w:rFonts w:ascii="Times New Roman" w:eastAsia="Times New Roman" w:hAnsi="Times New Roman" w:cs="Times New Roman"/>
          <w:sz w:val="28"/>
          <w:szCs w:val="28"/>
          <w:lang w:eastAsia="ru-RU"/>
        </w:rPr>
        <w:t xml:space="preserve"> жизни населения. За период 2010-2016 гг. улучшены жилищные условия следующих категорий граждан</w:t>
      </w:r>
      <w:r w:rsidR="008E6B69">
        <w:rPr>
          <w:rFonts w:ascii="Times New Roman" w:eastAsia="Times New Roman" w:hAnsi="Times New Roman" w:cs="Times New Roman"/>
          <w:sz w:val="28"/>
          <w:szCs w:val="28"/>
          <w:lang w:eastAsia="ru-RU"/>
        </w:rPr>
        <w:t xml:space="preserve">: молодые семьи, многодетные семьи, ветераны, инвалиды, семьи, имеющие детей инвалидов, ветераны ВОВ, дети-сироты, малоимущие граждане, </w:t>
      </w:r>
      <w:r w:rsidR="006A2D26">
        <w:rPr>
          <w:rFonts w:ascii="Times New Roman" w:eastAsia="Times New Roman" w:hAnsi="Times New Roman" w:cs="Times New Roman"/>
          <w:sz w:val="28"/>
          <w:szCs w:val="28"/>
          <w:lang w:eastAsia="ru-RU"/>
        </w:rPr>
        <w:t xml:space="preserve">граждане, </w:t>
      </w:r>
      <w:r w:rsidR="001D41C4">
        <w:rPr>
          <w:rFonts w:ascii="Times New Roman" w:eastAsia="Times New Roman" w:hAnsi="Times New Roman" w:cs="Times New Roman"/>
          <w:sz w:val="28"/>
          <w:szCs w:val="28"/>
          <w:lang w:eastAsia="ru-RU"/>
        </w:rPr>
        <w:t xml:space="preserve">проживающие в </w:t>
      </w:r>
      <w:r w:rsidR="008E6B69">
        <w:rPr>
          <w:rFonts w:ascii="Times New Roman" w:eastAsia="Times New Roman" w:hAnsi="Times New Roman" w:cs="Times New Roman"/>
          <w:sz w:val="28"/>
          <w:szCs w:val="28"/>
          <w:lang w:eastAsia="ru-RU"/>
        </w:rPr>
        <w:t>ветхо</w:t>
      </w:r>
      <w:r w:rsidR="001D41C4">
        <w:rPr>
          <w:rFonts w:ascii="Times New Roman" w:eastAsia="Times New Roman" w:hAnsi="Times New Roman" w:cs="Times New Roman"/>
          <w:sz w:val="28"/>
          <w:szCs w:val="28"/>
          <w:lang w:eastAsia="ru-RU"/>
        </w:rPr>
        <w:t>м</w:t>
      </w:r>
      <w:r w:rsidR="008E6B69">
        <w:rPr>
          <w:rFonts w:ascii="Times New Roman" w:eastAsia="Times New Roman" w:hAnsi="Times New Roman" w:cs="Times New Roman"/>
          <w:sz w:val="28"/>
          <w:szCs w:val="28"/>
          <w:lang w:eastAsia="ru-RU"/>
        </w:rPr>
        <w:t>/аварийно</w:t>
      </w:r>
      <w:r w:rsidR="001D41C4">
        <w:rPr>
          <w:rFonts w:ascii="Times New Roman" w:eastAsia="Times New Roman" w:hAnsi="Times New Roman" w:cs="Times New Roman"/>
          <w:sz w:val="28"/>
          <w:szCs w:val="28"/>
          <w:lang w:eastAsia="ru-RU"/>
        </w:rPr>
        <w:t>м</w:t>
      </w:r>
      <w:r w:rsidR="008E6B69">
        <w:rPr>
          <w:rFonts w:ascii="Times New Roman" w:eastAsia="Times New Roman" w:hAnsi="Times New Roman" w:cs="Times New Roman"/>
          <w:sz w:val="28"/>
          <w:szCs w:val="28"/>
          <w:lang w:eastAsia="ru-RU"/>
        </w:rPr>
        <w:t xml:space="preserve"> жиль</w:t>
      </w:r>
      <w:r w:rsidR="001D41C4">
        <w:rPr>
          <w:rFonts w:ascii="Times New Roman" w:eastAsia="Times New Roman" w:hAnsi="Times New Roman" w:cs="Times New Roman"/>
          <w:sz w:val="28"/>
          <w:szCs w:val="28"/>
          <w:lang w:eastAsia="ru-RU"/>
        </w:rPr>
        <w:t>е</w:t>
      </w:r>
      <w:r w:rsidR="008E6B69">
        <w:rPr>
          <w:rFonts w:ascii="Times New Roman" w:eastAsia="Times New Roman" w:hAnsi="Times New Roman" w:cs="Times New Roman"/>
          <w:sz w:val="28"/>
          <w:szCs w:val="28"/>
          <w:lang w:eastAsia="ru-RU"/>
        </w:rPr>
        <w:t>.</w:t>
      </w:r>
      <w:r w:rsidR="00F5594E">
        <w:rPr>
          <w:rFonts w:ascii="Times New Roman" w:eastAsia="Times New Roman" w:hAnsi="Times New Roman" w:cs="Times New Roman"/>
          <w:sz w:val="28"/>
          <w:szCs w:val="28"/>
          <w:lang w:eastAsia="ru-RU"/>
        </w:rPr>
        <w:t xml:space="preserve"> Способы у</w:t>
      </w:r>
      <w:r w:rsidR="00F5594E" w:rsidRPr="00F5594E">
        <w:rPr>
          <w:rFonts w:ascii="Times New Roman" w:eastAsia="Times New Roman" w:hAnsi="Times New Roman" w:cs="Times New Roman"/>
          <w:sz w:val="28"/>
          <w:szCs w:val="28"/>
          <w:lang w:eastAsia="ru-RU"/>
        </w:rPr>
        <w:t>лучшени</w:t>
      </w:r>
      <w:r w:rsidR="00F5594E">
        <w:rPr>
          <w:rFonts w:ascii="Times New Roman" w:eastAsia="Times New Roman" w:hAnsi="Times New Roman" w:cs="Times New Roman"/>
          <w:sz w:val="28"/>
          <w:szCs w:val="28"/>
          <w:lang w:eastAsia="ru-RU"/>
        </w:rPr>
        <w:t>я</w:t>
      </w:r>
      <w:r w:rsidR="00F5594E" w:rsidRPr="00F5594E">
        <w:rPr>
          <w:rFonts w:ascii="Times New Roman" w:eastAsia="Times New Roman" w:hAnsi="Times New Roman" w:cs="Times New Roman"/>
          <w:sz w:val="28"/>
          <w:szCs w:val="28"/>
          <w:lang w:eastAsia="ru-RU"/>
        </w:rPr>
        <w:t xml:space="preserve"> жилищных условий</w:t>
      </w:r>
      <w:r w:rsidR="00F5594E">
        <w:rPr>
          <w:rFonts w:ascii="Times New Roman" w:eastAsia="Times New Roman" w:hAnsi="Times New Roman" w:cs="Times New Roman"/>
          <w:sz w:val="28"/>
          <w:szCs w:val="28"/>
          <w:lang w:eastAsia="ru-RU"/>
        </w:rPr>
        <w:t xml:space="preserve"> и с</w:t>
      </w:r>
      <w:r w:rsidR="00F5594E" w:rsidRPr="00F5594E">
        <w:rPr>
          <w:rFonts w:ascii="Times New Roman" w:eastAsia="Times New Roman" w:hAnsi="Times New Roman" w:cs="Times New Roman"/>
          <w:sz w:val="28"/>
          <w:szCs w:val="28"/>
          <w:lang w:eastAsia="ru-RU"/>
        </w:rPr>
        <w:t xml:space="preserve">остояние жилищной сферы </w:t>
      </w:r>
      <w:r w:rsidR="00F5594E">
        <w:rPr>
          <w:rFonts w:ascii="Times New Roman" w:eastAsia="Times New Roman" w:hAnsi="Times New Roman" w:cs="Times New Roman"/>
          <w:sz w:val="28"/>
          <w:szCs w:val="28"/>
          <w:lang w:eastAsia="ru-RU"/>
        </w:rPr>
        <w:t xml:space="preserve">представлены в </w:t>
      </w:r>
      <w:r w:rsidR="001628C7">
        <w:rPr>
          <w:rFonts w:ascii="Times New Roman" w:eastAsia="Times New Roman" w:hAnsi="Times New Roman" w:cs="Times New Roman"/>
          <w:sz w:val="28"/>
          <w:szCs w:val="28"/>
          <w:lang w:eastAsia="ru-RU"/>
        </w:rPr>
        <w:t>таблиц</w:t>
      </w:r>
      <w:r w:rsidR="00F5594E">
        <w:rPr>
          <w:rFonts w:ascii="Times New Roman" w:eastAsia="Times New Roman" w:hAnsi="Times New Roman" w:cs="Times New Roman"/>
          <w:sz w:val="28"/>
          <w:szCs w:val="28"/>
          <w:lang w:eastAsia="ru-RU"/>
        </w:rPr>
        <w:t>ах</w:t>
      </w:r>
      <w:r w:rsidR="001628C7">
        <w:rPr>
          <w:rFonts w:ascii="Times New Roman" w:eastAsia="Times New Roman" w:hAnsi="Times New Roman" w:cs="Times New Roman"/>
          <w:sz w:val="28"/>
          <w:szCs w:val="28"/>
          <w:lang w:eastAsia="ru-RU"/>
        </w:rPr>
        <w:t xml:space="preserve"> 13</w:t>
      </w:r>
      <w:r w:rsidR="00F5594E">
        <w:rPr>
          <w:rFonts w:ascii="Times New Roman" w:eastAsia="Times New Roman" w:hAnsi="Times New Roman" w:cs="Times New Roman"/>
          <w:sz w:val="28"/>
          <w:szCs w:val="28"/>
          <w:lang w:eastAsia="ru-RU"/>
        </w:rPr>
        <w:t>-14</w:t>
      </w:r>
      <w:r w:rsidR="00345318">
        <w:rPr>
          <w:rFonts w:ascii="Times New Roman" w:eastAsia="Times New Roman" w:hAnsi="Times New Roman" w:cs="Times New Roman"/>
          <w:sz w:val="28"/>
          <w:szCs w:val="28"/>
          <w:lang w:eastAsia="ru-RU"/>
        </w:rPr>
        <w:t>.</w:t>
      </w:r>
    </w:p>
    <w:p w:rsidR="00F5594E" w:rsidRPr="00B45492" w:rsidRDefault="00F5594E" w:rsidP="003237ED">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Default="00564939" w:rsidP="003237ED">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3237ED">
        <w:rPr>
          <w:rFonts w:ascii="Times New Roman" w:eastAsia="Times New Roman" w:hAnsi="Times New Roman" w:cs="Times New Roman"/>
          <w:sz w:val="28"/>
          <w:szCs w:val="28"/>
          <w:lang w:eastAsia="ru-RU"/>
        </w:rPr>
        <w:t>Таблица 1</w:t>
      </w:r>
      <w:r w:rsidR="003237ED" w:rsidRPr="003237ED">
        <w:rPr>
          <w:rFonts w:ascii="Times New Roman" w:eastAsia="Times New Roman" w:hAnsi="Times New Roman" w:cs="Times New Roman"/>
          <w:sz w:val="28"/>
          <w:szCs w:val="28"/>
          <w:lang w:eastAsia="ru-RU"/>
        </w:rPr>
        <w:t>3</w:t>
      </w:r>
      <w:r w:rsidRPr="003237ED">
        <w:rPr>
          <w:rFonts w:ascii="Times New Roman" w:eastAsia="Times New Roman" w:hAnsi="Times New Roman" w:cs="Times New Roman"/>
          <w:sz w:val="28"/>
          <w:szCs w:val="28"/>
          <w:lang w:eastAsia="ru-RU"/>
        </w:rPr>
        <w:t xml:space="preserve"> </w:t>
      </w:r>
      <w:r w:rsidR="00F5594E">
        <w:rPr>
          <w:rFonts w:ascii="Times New Roman" w:eastAsia="Times New Roman" w:hAnsi="Times New Roman" w:cs="Times New Roman"/>
          <w:sz w:val="28"/>
          <w:szCs w:val="28"/>
          <w:lang w:eastAsia="ru-RU"/>
        </w:rPr>
        <w:t>– Улучшение жилищных условий</w:t>
      </w:r>
    </w:p>
    <w:p w:rsidR="00B436E2" w:rsidRPr="003237ED" w:rsidRDefault="00B436E2" w:rsidP="003237ED">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Style w:val="ae"/>
        <w:tblW w:w="9569" w:type="dxa"/>
        <w:jc w:val="center"/>
        <w:tblLook w:val="04A0" w:firstRow="1" w:lastRow="0" w:firstColumn="1" w:lastColumn="0" w:noHBand="0" w:noVBand="1"/>
      </w:tblPr>
      <w:tblGrid>
        <w:gridCol w:w="2830"/>
        <w:gridCol w:w="2127"/>
        <w:gridCol w:w="4612"/>
      </w:tblGrid>
      <w:tr w:rsidR="00564939" w:rsidRPr="003237ED" w:rsidTr="00CA6B70">
        <w:trPr>
          <w:jc w:val="center"/>
        </w:trPr>
        <w:tc>
          <w:tcPr>
            <w:tcW w:w="2830" w:type="dxa"/>
          </w:tcPr>
          <w:p w:rsidR="00564939" w:rsidRPr="003237ED" w:rsidRDefault="00564939" w:rsidP="003237ED">
            <w:pPr>
              <w:tabs>
                <w:tab w:val="left" w:pos="4320"/>
              </w:tabs>
              <w:ind w:firstLine="34"/>
              <w:jc w:val="center"/>
              <w:rPr>
                <w:rFonts w:ascii="Times New Roman" w:eastAsia="Times New Roman" w:hAnsi="Times New Roman" w:cs="Times New Roman"/>
                <w:sz w:val="28"/>
                <w:szCs w:val="28"/>
                <w:lang w:eastAsia="ru-RU"/>
              </w:rPr>
            </w:pPr>
            <w:r w:rsidRPr="003237ED">
              <w:rPr>
                <w:rFonts w:ascii="Times New Roman" w:eastAsia="Times New Roman" w:hAnsi="Times New Roman" w:cs="Times New Roman"/>
                <w:sz w:val="28"/>
                <w:szCs w:val="28"/>
                <w:lang w:eastAsia="ru-RU"/>
              </w:rPr>
              <w:t>Категория граждан</w:t>
            </w:r>
          </w:p>
        </w:tc>
        <w:tc>
          <w:tcPr>
            <w:tcW w:w="2127" w:type="dxa"/>
          </w:tcPr>
          <w:p w:rsidR="00564939" w:rsidRPr="003237ED" w:rsidRDefault="00564939" w:rsidP="003237ED">
            <w:pPr>
              <w:tabs>
                <w:tab w:val="left" w:pos="4320"/>
              </w:tabs>
              <w:ind w:firstLine="34"/>
              <w:jc w:val="center"/>
              <w:rPr>
                <w:rFonts w:ascii="Times New Roman" w:eastAsia="Times New Roman" w:hAnsi="Times New Roman" w:cs="Times New Roman"/>
                <w:sz w:val="28"/>
                <w:szCs w:val="28"/>
                <w:lang w:eastAsia="ru-RU"/>
              </w:rPr>
            </w:pPr>
            <w:r w:rsidRPr="003237ED">
              <w:rPr>
                <w:rFonts w:ascii="Times New Roman" w:eastAsia="Times New Roman" w:hAnsi="Times New Roman" w:cs="Times New Roman"/>
                <w:sz w:val="28"/>
                <w:szCs w:val="28"/>
                <w:lang w:eastAsia="ru-RU"/>
              </w:rPr>
              <w:t>Количество семей</w:t>
            </w:r>
          </w:p>
        </w:tc>
        <w:tc>
          <w:tcPr>
            <w:tcW w:w="4612" w:type="dxa"/>
          </w:tcPr>
          <w:p w:rsidR="00564939" w:rsidRPr="003237ED" w:rsidRDefault="00564939" w:rsidP="003237ED">
            <w:pPr>
              <w:tabs>
                <w:tab w:val="left" w:pos="4320"/>
              </w:tabs>
              <w:ind w:firstLine="34"/>
              <w:jc w:val="center"/>
              <w:rPr>
                <w:rFonts w:ascii="Times New Roman" w:eastAsia="Times New Roman" w:hAnsi="Times New Roman" w:cs="Times New Roman"/>
                <w:sz w:val="28"/>
                <w:szCs w:val="28"/>
                <w:lang w:eastAsia="ru-RU"/>
              </w:rPr>
            </w:pPr>
            <w:r w:rsidRPr="003237ED">
              <w:rPr>
                <w:rFonts w:ascii="Times New Roman" w:eastAsia="Times New Roman" w:hAnsi="Times New Roman" w:cs="Times New Roman"/>
                <w:sz w:val="28"/>
                <w:szCs w:val="28"/>
                <w:lang w:eastAsia="ru-RU"/>
              </w:rPr>
              <w:t>Способ улучшения жилищных условий</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Молодые семьи</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51</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предоставление социальной выплаты (на условиях софинансирования из областного и федерального бюджета)</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564939" w:rsidRPr="00B45492">
              <w:rPr>
                <w:rFonts w:ascii="Times New Roman" w:eastAsia="Times New Roman" w:hAnsi="Times New Roman" w:cs="Times New Roman"/>
                <w:sz w:val="28"/>
                <w:szCs w:val="28"/>
                <w:lang w:eastAsia="ru-RU"/>
              </w:rPr>
              <w:t>ногодетные семьи</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предоставление жилищного сертификата (федеральный бюджет)</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564939" w:rsidRPr="00B45492">
              <w:rPr>
                <w:rFonts w:ascii="Times New Roman" w:eastAsia="Times New Roman" w:hAnsi="Times New Roman" w:cs="Times New Roman"/>
                <w:sz w:val="28"/>
                <w:szCs w:val="28"/>
                <w:lang w:eastAsia="ru-RU"/>
              </w:rPr>
              <w:t>етераны, инвалиды, семьи, имеющие детей инвалидов</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2 – единовременная денежная выплата </w:t>
            </w:r>
          </w:p>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 – предоставление жилых помещений</w:t>
            </w:r>
            <w:r w:rsidR="00B436E2">
              <w:rPr>
                <w:rFonts w:ascii="Times New Roman" w:eastAsia="Times New Roman" w:hAnsi="Times New Roman" w:cs="Times New Roman"/>
                <w:sz w:val="28"/>
                <w:szCs w:val="28"/>
                <w:lang w:eastAsia="ru-RU"/>
              </w:rPr>
              <w:t xml:space="preserve"> по договорам социального найма </w:t>
            </w:r>
            <w:r w:rsidRPr="00B45492">
              <w:rPr>
                <w:rFonts w:ascii="Times New Roman" w:eastAsia="Times New Roman" w:hAnsi="Times New Roman" w:cs="Times New Roman"/>
                <w:sz w:val="28"/>
                <w:szCs w:val="28"/>
                <w:lang w:eastAsia="ru-RU"/>
              </w:rPr>
              <w:t>(за счет средств федерального бюджета)</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564939" w:rsidRPr="00B45492">
              <w:rPr>
                <w:rFonts w:ascii="Times New Roman" w:eastAsia="Times New Roman" w:hAnsi="Times New Roman" w:cs="Times New Roman"/>
                <w:sz w:val="28"/>
                <w:szCs w:val="28"/>
                <w:lang w:eastAsia="ru-RU"/>
              </w:rPr>
              <w:t xml:space="preserve">етераны ВОВ  </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47</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предоставлены единовременные денежные выплаты (за счет средств федерального бюджета)</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Дети-сироты</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8</w:t>
            </w:r>
          </w:p>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(по 2013 год, функции переданы в Управление социальной защиты)</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предоставление жилых помещений на условиях договора социального найма</w:t>
            </w:r>
          </w:p>
        </w:tc>
      </w:tr>
      <w:tr w:rsidR="00564939" w:rsidRPr="00B45492" w:rsidTr="00CA6B70">
        <w:trPr>
          <w:jc w:val="center"/>
        </w:trPr>
        <w:tc>
          <w:tcPr>
            <w:tcW w:w="2830" w:type="dxa"/>
          </w:tcPr>
          <w:p w:rsidR="00564939" w:rsidRPr="00B45492" w:rsidRDefault="003237ED" w:rsidP="003237ED">
            <w:pPr>
              <w:tabs>
                <w:tab w:val="left" w:pos="43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564939" w:rsidRPr="00B45492">
              <w:rPr>
                <w:rFonts w:ascii="Times New Roman" w:eastAsia="Times New Roman" w:hAnsi="Times New Roman" w:cs="Times New Roman"/>
                <w:sz w:val="28"/>
                <w:szCs w:val="28"/>
                <w:lang w:eastAsia="ru-RU"/>
              </w:rPr>
              <w:t>алоимущие граждане</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 семья</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предоставлено на условиях договора социального найма</w:t>
            </w:r>
          </w:p>
        </w:tc>
      </w:tr>
      <w:tr w:rsidR="00564939" w:rsidRPr="00B45492" w:rsidTr="00CA6B70">
        <w:trPr>
          <w:jc w:val="center"/>
        </w:trPr>
        <w:tc>
          <w:tcPr>
            <w:tcW w:w="2830" w:type="dxa"/>
          </w:tcPr>
          <w:p w:rsidR="00564939" w:rsidRPr="00B45492" w:rsidRDefault="003237ED" w:rsidP="00CA6B70">
            <w:pPr>
              <w:tabs>
                <w:tab w:val="left" w:pos="432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564939" w:rsidRPr="00B45492">
              <w:rPr>
                <w:rFonts w:ascii="Times New Roman" w:eastAsia="Times New Roman" w:hAnsi="Times New Roman" w:cs="Times New Roman"/>
                <w:sz w:val="28"/>
                <w:szCs w:val="28"/>
                <w:lang w:eastAsia="ru-RU"/>
              </w:rPr>
              <w:t>ереселено из ветхих/аварийных домов</w:t>
            </w:r>
          </w:p>
        </w:tc>
        <w:tc>
          <w:tcPr>
            <w:tcW w:w="2127" w:type="dxa"/>
          </w:tcPr>
          <w:p w:rsidR="00564939" w:rsidRPr="00B45492" w:rsidRDefault="00564939" w:rsidP="00B436E2">
            <w:pPr>
              <w:tabs>
                <w:tab w:val="left" w:pos="4320"/>
              </w:tabs>
              <w:ind w:firstLine="34"/>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415 человек</w:t>
            </w:r>
          </w:p>
        </w:tc>
        <w:tc>
          <w:tcPr>
            <w:tcW w:w="4612" w:type="dxa"/>
          </w:tcPr>
          <w:p w:rsidR="00564939" w:rsidRPr="00B45492" w:rsidRDefault="00564939" w:rsidP="00B436E2">
            <w:pPr>
              <w:tabs>
                <w:tab w:val="left" w:pos="4320"/>
              </w:tabs>
              <w:ind w:firstLine="34"/>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рамках государственной программы, на условиях софинансирования</w:t>
            </w:r>
          </w:p>
        </w:tc>
      </w:tr>
    </w:tbl>
    <w:p w:rsidR="00CA6B70" w:rsidRDefault="00CA6B70" w:rsidP="00F553EA">
      <w:pPr>
        <w:tabs>
          <w:tab w:val="left" w:pos="4320"/>
        </w:tabs>
        <w:spacing w:after="0" w:line="240" w:lineRule="auto"/>
        <w:ind w:firstLine="709"/>
        <w:jc w:val="right"/>
        <w:rPr>
          <w:rFonts w:ascii="Times New Roman" w:eastAsia="Times New Roman" w:hAnsi="Times New Roman" w:cs="Times New Roman"/>
          <w:sz w:val="28"/>
          <w:szCs w:val="28"/>
          <w:lang w:eastAsia="ru-RU"/>
        </w:rPr>
      </w:pPr>
      <w:bookmarkStart w:id="11" w:name="P1456"/>
      <w:bookmarkEnd w:id="11"/>
    </w:p>
    <w:p w:rsidR="00564939" w:rsidRDefault="00564939" w:rsidP="00F553EA">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F5594E">
        <w:rPr>
          <w:rFonts w:ascii="Times New Roman" w:eastAsia="Times New Roman" w:hAnsi="Times New Roman" w:cs="Times New Roman"/>
          <w:sz w:val="28"/>
          <w:szCs w:val="28"/>
          <w:lang w:eastAsia="ru-RU"/>
        </w:rPr>
        <w:t>Таблица 1</w:t>
      </w:r>
      <w:r w:rsidR="00F5594E">
        <w:rPr>
          <w:rFonts w:ascii="Times New Roman" w:eastAsia="Times New Roman" w:hAnsi="Times New Roman" w:cs="Times New Roman"/>
          <w:sz w:val="28"/>
          <w:szCs w:val="28"/>
          <w:lang w:eastAsia="ru-RU"/>
        </w:rPr>
        <w:t>4</w:t>
      </w:r>
      <w:r w:rsidRPr="00F5594E">
        <w:rPr>
          <w:rFonts w:ascii="Times New Roman" w:eastAsia="Times New Roman" w:hAnsi="Times New Roman" w:cs="Times New Roman"/>
          <w:sz w:val="28"/>
          <w:szCs w:val="28"/>
          <w:lang w:eastAsia="ru-RU"/>
        </w:rPr>
        <w:t xml:space="preserve"> </w:t>
      </w:r>
      <w:r w:rsidR="00F5594E">
        <w:rPr>
          <w:rFonts w:ascii="Times New Roman" w:eastAsia="Times New Roman" w:hAnsi="Times New Roman" w:cs="Times New Roman"/>
          <w:sz w:val="28"/>
          <w:szCs w:val="28"/>
          <w:lang w:eastAsia="ru-RU"/>
        </w:rPr>
        <w:t xml:space="preserve">- </w:t>
      </w:r>
      <w:r w:rsidRPr="00F5594E">
        <w:rPr>
          <w:rFonts w:ascii="Times New Roman" w:eastAsia="Times New Roman" w:hAnsi="Times New Roman" w:cs="Times New Roman"/>
          <w:sz w:val="28"/>
          <w:szCs w:val="28"/>
          <w:lang w:eastAsia="ru-RU"/>
        </w:rPr>
        <w:t>Состояние жилищной сферы</w:t>
      </w:r>
    </w:p>
    <w:p w:rsidR="00B436E2" w:rsidRPr="00F5594E" w:rsidRDefault="00B436E2" w:rsidP="00F553EA">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835"/>
        <w:gridCol w:w="992"/>
        <w:gridCol w:w="851"/>
        <w:gridCol w:w="850"/>
        <w:gridCol w:w="851"/>
        <w:gridCol w:w="850"/>
        <w:gridCol w:w="851"/>
        <w:gridCol w:w="783"/>
      </w:tblGrid>
      <w:tr w:rsidR="001628C7" w:rsidRPr="00B45492" w:rsidTr="00E9286D">
        <w:trPr>
          <w:trHeight w:val="386"/>
        </w:trPr>
        <w:tc>
          <w:tcPr>
            <w:tcW w:w="709" w:type="dxa"/>
            <w:vMerge w:val="restart"/>
          </w:tcPr>
          <w:p w:rsidR="001628C7" w:rsidRPr="00B45492" w:rsidRDefault="00EC13CD"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2835" w:type="dxa"/>
            <w:vMerge w:val="restart"/>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Наименование показателей</w:t>
            </w:r>
          </w:p>
        </w:tc>
        <w:tc>
          <w:tcPr>
            <w:tcW w:w="6028" w:type="dxa"/>
            <w:gridSpan w:val="7"/>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Год</w:t>
            </w:r>
          </w:p>
        </w:tc>
      </w:tr>
      <w:tr w:rsidR="001628C7" w:rsidRPr="00B45492" w:rsidTr="00E9286D">
        <w:trPr>
          <w:trHeight w:val="371"/>
        </w:trPr>
        <w:tc>
          <w:tcPr>
            <w:tcW w:w="709" w:type="dxa"/>
            <w:vMerge/>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p>
        </w:tc>
        <w:tc>
          <w:tcPr>
            <w:tcW w:w="2835" w:type="dxa"/>
            <w:vMerge/>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p>
        </w:tc>
        <w:tc>
          <w:tcPr>
            <w:tcW w:w="992"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2010</w:t>
            </w:r>
          </w:p>
        </w:tc>
        <w:tc>
          <w:tcPr>
            <w:tcW w:w="851"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2011</w:t>
            </w:r>
          </w:p>
        </w:tc>
        <w:tc>
          <w:tcPr>
            <w:tcW w:w="850"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2012</w:t>
            </w:r>
          </w:p>
        </w:tc>
        <w:tc>
          <w:tcPr>
            <w:tcW w:w="851"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2013</w:t>
            </w:r>
          </w:p>
        </w:tc>
        <w:tc>
          <w:tcPr>
            <w:tcW w:w="850"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2014</w:t>
            </w:r>
          </w:p>
        </w:tc>
        <w:tc>
          <w:tcPr>
            <w:tcW w:w="851"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2015</w:t>
            </w:r>
          </w:p>
        </w:tc>
        <w:tc>
          <w:tcPr>
            <w:tcW w:w="783" w:type="dxa"/>
          </w:tcPr>
          <w:p w:rsidR="001628C7" w:rsidRPr="00B45492" w:rsidRDefault="001628C7" w:rsidP="00F553EA">
            <w:pPr>
              <w:tabs>
                <w:tab w:val="left" w:pos="4320"/>
              </w:tabs>
              <w:spacing w:after="0" w:line="240" w:lineRule="auto"/>
              <w:ind w:firstLine="80"/>
              <w:jc w:val="center"/>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2016</w:t>
            </w:r>
          </w:p>
        </w:tc>
      </w:tr>
      <w:tr w:rsidR="001628C7" w:rsidRPr="00B45492" w:rsidTr="00E9286D">
        <w:trPr>
          <w:trHeight w:val="831"/>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Ввод жилья за счет всех источников финансирования (тыс. м</w:t>
            </w:r>
            <w:r w:rsidRPr="00B45492">
              <w:rPr>
                <w:rFonts w:ascii="Times New Roman" w:eastAsia="Times New Roman" w:hAnsi="Times New Roman" w:cs="Times New Roman"/>
                <w:sz w:val="28"/>
                <w:szCs w:val="28"/>
                <w:vertAlign w:val="superscript"/>
                <w:lang w:eastAsia="ru-RU"/>
              </w:rPr>
              <w:t>2</w:t>
            </w:r>
            <w:r w:rsidRPr="00B45492">
              <w:rPr>
                <w:rFonts w:ascii="Times New Roman" w:eastAsia="Times New Roman" w:hAnsi="Times New Roman" w:cs="Times New Roman"/>
                <w:sz w:val="28"/>
                <w:szCs w:val="28"/>
                <w:lang w:eastAsia="ru-RU"/>
              </w:rPr>
              <w:t>)</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27,5</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21,5</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41,8</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37,2</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52,1</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28,6</w:t>
            </w:r>
          </w:p>
        </w:tc>
        <w:tc>
          <w:tcPr>
            <w:tcW w:w="783"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27,6</w:t>
            </w:r>
          </w:p>
        </w:tc>
      </w:tr>
      <w:tr w:rsidR="001628C7" w:rsidRPr="00B45492" w:rsidTr="00E9286D">
        <w:trPr>
          <w:trHeight w:val="816"/>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В том числе индивидуальными застройщиками (тыс. м</w:t>
            </w:r>
            <w:r w:rsidRPr="00B45492">
              <w:rPr>
                <w:rFonts w:ascii="Times New Roman" w:eastAsia="Times New Roman" w:hAnsi="Times New Roman" w:cs="Times New Roman"/>
                <w:sz w:val="28"/>
                <w:szCs w:val="28"/>
                <w:vertAlign w:val="superscript"/>
                <w:lang w:eastAsia="ru-RU"/>
              </w:rPr>
              <w:t>2)</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18,1</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13,1</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16,7</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18,4</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30,9</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19,3</w:t>
            </w:r>
          </w:p>
        </w:tc>
        <w:tc>
          <w:tcPr>
            <w:tcW w:w="783"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8,1</w:t>
            </w:r>
          </w:p>
        </w:tc>
      </w:tr>
      <w:tr w:rsidR="001628C7" w:rsidRPr="00B45492" w:rsidTr="00E9286D">
        <w:trPr>
          <w:trHeight w:val="549"/>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Общая площадь жилых помещений </w:t>
            </w:r>
            <w:r w:rsidRPr="00B45492">
              <w:rPr>
                <w:rFonts w:ascii="Times New Roman" w:eastAsia="Times New Roman" w:hAnsi="Times New Roman" w:cs="Times New Roman"/>
                <w:sz w:val="28"/>
                <w:szCs w:val="28"/>
                <w:lang w:eastAsia="ru-RU"/>
              </w:rPr>
              <w:t>(тыс. м</w:t>
            </w:r>
            <w:r w:rsidRPr="00B45492">
              <w:rPr>
                <w:rFonts w:ascii="Times New Roman" w:eastAsia="Times New Roman" w:hAnsi="Times New Roman" w:cs="Times New Roman"/>
                <w:sz w:val="28"/>
                <w:szCs w:val="28"/>
                <w:vertAlign w:val="superscript"/>
                <w:lang w:eastAsia="ru-RU"/>
              </w:rPr>
              <w:t>2</w:t>
            </w:r>
            <w:r w:rsidRPr="00B45492">
              <w:rPr>
                <w:rFonts w:ascii="Times New Roman" w:eastAsia="Times New Roman" w:hAnsi="Times New Roman" w:cs="Times New Roman"/>
                <w:sz w:val="28"/>
                <w:szCs w:val="28"/>
                <w:lang w:eastAsia="ru-RU"/>
              </w:rPr>
              <w:t>), всего</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419</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427,8</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460,1</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497,3</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532</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543,6</w:t>
            </w:r>
          </w:p>
        </w:tc>
        <w:tc>
          <w:tcPr>
            <w:tcW w:w="783" w:type="dxa"/>
          </w:tcPr>
          <w:p w:rsidR="001628C7" w:rsidRPr="00B45492" w:rsidRDefault="001628C7" w:rsidP="00E9286D">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556,2</w:t>
            </w:r>
          </w:p>
        </w:tc>
      </w:tr>
      <w:tr w:rsidR="001628C7" w:rsidRPr="00B45492" w:rsidTr="00E9286D">
        <w:trPr>
          <w:trHeight w:val="549"/>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Общая площадь аварийного жилья (тыс. м</w:t>
            </w:r>
            <w:r w:rsidRPr="00B45492">
              <w:rPr>
                <w:rFonts w:ascii="Times New Roman" w:eastAsia="Times New Roman" w:hAnsi="Times New Roman" w:cs="Times New Roman"/>
                <w:sz w:val="28"/>
                <w:szCs w:val="28"/>
                <w:vertAlign w:val="superscript"/>
                <w:lang w:eastAsia="ru-RU"/>
              </w:rPr>
              <w:t>2</w:t>
            </w:r>
            <w:r w:rsidRPr="00B45492">
              <w:rPr>
                <w:rFonts w:ascii="Times New Roman" w:eastAsia="Times New Roman" w:hAnsi="Times New Roman" w:cs="Times New Roman"/>
                <w:sz w:val="28"/>
                <w:szCs w:val="28"/>
                <w:lang w:eastAsia="ru-RU"/>
              </w:rPr>
              <w:t>)</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15,6</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16,4</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16,4</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16,6</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16,6</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12,0</w:t>
            </w:r>
          </w:p>
        </w:tc>
        <w:tc>
          <w:tcPr>
            <w:tcW w:w="783"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12,0</w:t>
            </w:r>
          </w:p>
        </w:tc>
      </w:tr>
      <w:tr w:rsidR="001628C7" w:rsidRPr="00B45492" w:rsidTr="00E9286D">
        <w:trPr>
          <w:trHeight w:val="456"/>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Средняя обеспеченность населения жильем на конец года (м</w:t>
            </w:r>
            <w:r w:rsidRPr="00B45492">
              <w:rPr>
                <w:rFonts w:ascii="Times New Roman" w:eastAsia="Times New Roman" w:hAnsi="Times New Roman" w:cs="Times New Roman"/>
                <w:sz w:val="28"/>
                <w:szCs w:val="28"/>
                <w:vertAlign w:val="superscript"/>
                <w:lang w:eastAsia="ru-RU"/>
              </w:rPr>
              <w:t>2</w:t>
            </w:r>
            <w:r w:rsidRPr="00B45492">
              <w:rPr>
                <w:rFonts w:ascii="Times New Roman" w:eastAsia="Times New Roman" w:hAnsi="Times New Roman" w:cs="Times New Roman"/>
                <w:sz w:val="28"/>
                <w:szCs w:val="28"/>
                <w:lang w:eastAsia="ru-RU"/>
              </w:rPr>
              <w:t xml:space="preserve"> общей площади на 1 жителя)</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24,0</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23,0</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24,0</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25,0</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25,0</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25,0</w:t>
            </w:r>
          </w:p>
        </w:tc>
        <w:tc>
          <w:tcPr>
            <w:tcW w:w="783"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24,0</w:t>
            </w:r>
          </w:p>
        </w:tc>
      </w:tr>
      <w:tr w:rsidR="001628C7" w:rsidRPr="00B45492" w:rsidTr="00E9286D">
        <w:trPr>
          <w:trHeight w:val="831"/>
        </w:trPr>
        <w:tc>
          <w:tcPr>
            <w:tcW w:w="709" w:type="dxa"/>
          </w:tcPr>
          <w:p w:rsidR="001628C7" w:rsidRPr="00B45492" w:rsidRDefault="001628C7" w:rsidP="001628C7">
            <w:pPr>
              <w:tabs>
                <w:tab w:val="left" w:pos="4320"/>
              </w:tabs>
              <w:spacing w:after="0" w:line="240" w:lineRule="auto"/>
              <w:ind w:firstLine="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2835" w:type="dxa"/>
          </w:tcPr>
          <w:p w:rsidR="001628C7" w:rsidRPr="00B45492" w:rsidRDefault="001628C7" w:rsidP="001628C7">
            <w:pPr>
              <w:tabs>
                <w:tab w:val="left" w:pos="4320"/>
              </w:tabs>
              <w:spacing w:after="0" w:line="240" w:lineRule="auto"/>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Число семей, стоящих на учете для улучшения жилищных условий</w:t>
            </w:r>
          </w:p>
        </w:tc>
        <w:tc>
          <w:tcPr>
            <w:tcW w:w="992"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19</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37</w:t>
            </w:r>
          </w:p>
        </w:tc>
        <w:tc>
          <w:tcPr>
            <w:tcW w:w="850"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42</w:t>
            </w:r>
          </w:p>
        </w:tc>
        <w:tc>
          <w:tcPr>
            <w:tcW w:w="851"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24</w:t>
            </w:r>
          </w:p>
        </w:tc>
        <w:tc>
          <w:tcPr>
            <w:tcW w:w="783" w:type="dxa"/>
          </w:tcPr>
          <w:p w:rsidR="001628C7" w:rsidRPr="00B45492" w:rsidRDefault="001628C7" w:rsidP="00E9286D">
            <w:pPr>
              <w:tabs>
                <w:tab w:val="left" w:pos="4320"/>
              </w:tabs>
              <w:spacing w:after="0" w:line="240" w:lineRule="auto"/>
              <w:ind w:firstLine="80"/>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50</w:t>
            </w:r>
          </w:p>
        </w:tc>
      </w:tr>
    </w:tbl>
    <w:p w:rsidR="00564939" w:rsidRDefault="00564939" w:rsidP="00564939">
      <w:pPr>
        <w:tabs>
          <w:tab w:val="left" w:pos="4320"/>
        </w:tabs>
        <w:spacing w:after="0" w:line="240" w:lineRule="auto"/>
        <w:ind w:firstLine="709"/>
        <w:jc w:val="both"/>
        <w:rPr>
          <w:rFonts w:ascii="Times New Roman" w:eastAsia="Times New Roman" w:hAnsi="Times New Roman" w:cs="Times New Roman"/>
          <w:b/>
          <w:sz w:val="28"/>
          <w:szCs w:val="28"/>
          <w:lang w:eastAsia="ru-RU"/>
        </w:rPr>
      </w:pPr>
    </w:p>
    <w:p w:rsidR="00337D7E" w:rsidRDefault="00337D7E" w:rsidP="00564939">
      <w:pPr>
        <w:tabs>
          <w:tab w:val="left" w:pos="4320"/>
        </w:tabs>
        <w:spacing w:after="0" w:line="240" w:lineRule="auto"/>
        <w:ind w:firstLine="709"/>
        <w:jc w:val="both"/>
        <w:rPr>
          <w:rFonts w:ascii="Times New Roman" w:eastAsia="Times New Roman" w:hAnsi="Times New Roman" w:cs="Times New Roman"/>
          <w:b/>
          <w:sz w:val="28"/>
          <w:szCs w:val="28"/>
          <w:lang w:eastAsia="ru-RU"/>
        </w:rPr>
      </w:pPr>
    </w:p>
    <w:p w:rsidR="00337D7E" w:rsidRDefault="00337D7E" w:rsidP="00564939">
      <w:pPr>
        <w:tabs>
          <w:tab w:val="left" w:pos="4320"/>
        </w:tabs>
        <w:spacing w:after="0" w:line="240" w:lineRule="auto"/>
        <w:ind w:firstLine="709"/>
        <w:jc w:val="both"/>
        <w:rPr>
          <w:rFonts w:ascii="Times New Roman" w:eastAsia="Times New Roman" w:hAnsi="Times New Roman" w:cs="Times New Roman"/>
          <w:b/>
          <w:sz w:val="28"/>
          <w:szCs w:val="28"/>
          <w:lang w:eastAsia="ru-RU"/>
        </w:rPr>
      </w:pPr>
    </w:p>
    <w:p w:rsidR="00564939" w:rsidRPr="00B45492" w:rsidRDefault="00C1739B" w:rsidP="00C1739B">
      <w:pPr>
        <w:tabs>
          <w:tab w:val="left" w:pos="4320"/>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B45492">
        <w:rPr>
          <w:rFonts w:ascii="Times New Roman" w:eastAsia="Times New Roman" w:hAnsi="Times New Roman" w:cs="Times New Roman"/>
          <w:sz w:val="28"/>
          <w:szCs w:val="28"/>
          <w:lang w:eastAsia="ru-RU"/>
        </w:rPr>
        <w:t>ородское и дорожное хозяйство</w:t>
      </w:r>
      <w:r>
        <w:rPr>
          <w:rFonts w:ascii="Times New Roman" w:eastAsia="Times New Roman" w:hAnsi="Times New Roman" w:cs="Times New Roman"/>
          <w:sz w:val="28"/>
          <w:szCs w:val="28"/>
          <w:lang w:eastAsia="ru-RU"/>
        </w:rPr>
        <w:t>.</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C1739B">
        <w:rPr>
          <w:rFonts w:ascii="Times New Roman" w:eastAsia="Times New Roman" w:hAnsi="Times New Roman" w:cs="Times New Roman"/>
          <w:sz w:val="28"/>
          <w:szCs w:val="28"/>
          <w:lang w:eastAsia="ru-RU"/>
        </w:rPr>
        <w:t>Система городского хозяйства включает</w:t>
      </w:r>
      <w:r w:rsidRPr="00B45492">
        <w:rPr>
          <w:rFonts w:ascii="Times New Roman" w:eastAsia="Times New Roman" w:hAnsi="Times New Roman" w:cs="Times New Roman"/>
          <w:sz w:val="28"/>
          <w:szCs w:val="28"/>
          <w:lang w:eastAsia="ru-RU"/>
        </w:rPr>
        <w:t xml:space="preserve"> следующие направления: энергоснабжение, теплоснабжение, газоснабжение, водоснабжение, водоотведение, утилизация и переработка твердых </w:t>
      </w:r>
      <w:r w:rsidR="00165653" w:rsidRPr="00B45492">
        <w:rPr>
          <w:rFonts w:ascii="Times New Roman" w:eastAsia="Times New Roman" w:hAnsi="Times New Roman" w:cs="Times New Roman"/>
          <w:sz w:val="28"/>
          <w:szCs w:val="28"/>
          <w:lang w:eastAsia="ru-RU"/>
        </w:rPr>
        <w:t>коммунальных</w:t>
      </w:r>
      <w:r w:rsidRPr="00B45492">
        <w:rPr>
          <w:rFonts w:ascii="Times New Roman" w:eastAsia="Times New Roman" w:hAnsi="Times New Roman" w:cs="Times New Roman"/>
          <w:sz w:val="28"/>
          <w:szCs w:val="28"/>
          <w:lang w:eastAsia="ru-RU"/>
        </w:rPr>
        <w:t xml:space="preserve"> отходов, благоустройство.</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Обеспечение населения качественными жилищно-коммунальными услугами занимает важное место в каждой территории. Жилищно-коммунальное хозяйство должно соответствовать росту требований населения, предъявляемых к качеству предоставляемых услуг.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Важной составляющей коммунальной инфраструктуры являются объекты производства, передачи и распределения тепловой энергии. Для решения задач обеспечения населения жилищно-коммунальными услугами на территории городского округа создана и работает система организаций коммунального комплекса, осуществляющие оказание услуг по водо-, газо-, электро- и теплоснабжению, водоотведению, а именно: </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Муниципальное унитарное предприятие «Арамиль-Тепло»</w:t>
      </w:r>
      <w:r w:rsidR="00891800" w:rsidRPr="00556CF9">
        <w:rPr>
          <w:rFonts w:ascii="Times New Roman" w:eastAsia="Times New Roman" w:hAnsi="Times New Roman" w:cs="Times New Roman"/>
          <w:color w:val="000000" w:themeColor="text1"/>
          <w:sz w:val="28"/>
          <w:szCs w:val="28"/>
          <w:lang w:eastAsia="ru-RU"/>
        </w:rPr>
        <w:t xml:space="preserve"> - </w:t>
      </w:r>
      <w:r w:rsidRPr="00556CF9">
        <w:rPr>
          <w:rFonts w:ascii="Times New Roman" w:eastAsia="Times New Roman" w:hAnsi="Times New Roman" w:cs="Times New Roman"/>
          <w:color w:val="000000" w:themeColor="text1"/>
          <w:sz w:val="28"/>
          <w:szCs w:val="28"/>
          <w:lang w:eastAsia="ru-RU"/>
        </w:rPr>
        <w:t>горячее водоснабжение и теплоснабжение;</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структурное подразделение «</w:t>
      </w:r>
      <w:proofErr w:type="spellStart"/>
      <w:r w:rsidRPr="00556CF9">
        <w:rPr>
          <w:rFonts w:ascii="Times New Roman" w:eastAsia="Times New Roman" w:hAnsi="Times New Roman" w:cs="Times New Roman"/>
          <w:color w:val="000000" w:themeColor="text1"/>
          <w:sz w:val="28"/>
          <w:szCs w:val="28"/>
          <w:lang w:eastAsia="ru-RU"/>
        </w:rPr>
        <w:t>Арамильское</w:t>
      </w:r>
      <w:proofErr w:type="spellEnd"/>
      <w:r w:rsidR="00891800" w:rsidRPr="00556CF9">
        <w:rPr>
          <w:rFonts w:ascii="Times New Roman" w:eastAsia="Times New Roman" w:hAnsi="Times New Roman" w:cs="Times New Roman"/>
          <w:color w:val="000000" w:themeColor="text1"/>
          <w:sz w:val="28"/>
          <w:szCs w:val="28"/>
          <w:lang w:eastAsia="ru-RU"/>
        </w:rPr>
        <w:t>» ОАО «Предприятие водопроводно-</w:t>
      </w:r>
      <w:r w:rsidRPr="00556CF9">
        <w:rPr>
          <w:rFonts w:ascii="Times New Roman" w:eastAsia="Times New Roman" w:hAnsi="Times New Roman" w:cs="Times New Roman"/>
          <w:color w:val="000000" w:themeColor="text1"/>
          <w:sz w:val="28"/>
          <w:szCs w:val="28"/>
          <w:lang w:eastAsia="ru-RU"/>
        </w:rPr>
        <w:t>канализационного хозяйства Свердловской области»</w:t>
      </w:r>
      <w:r w:rsidR="00891800" w:rsidRPr="00556CF9">
        <w:rPr>
          <w:rFonts w:ascii="Times New Roman" w:eastAsia="Times New Roman" w:hAnsi="Times New Roman" w:cs="Times New Roman"/>
          <w:color w:val="000000" w:themeColor="text1"/>
          <w:sz w:val="28"/>
          <w:szCs w:val="28"/>
          <w:lang w:eastAsia="ru-RU"/>
        </w:rPr>
        <w:t xml:space="preserve"> - </w:t>
      </w:r>
      <w:r w:rsidRPr="00556CF9">
        <w:rPr>
          <w:rFonts w:ascii="Times New Roman" w:eastAsia="Times New Roman" w:hAnsi="Times New Roman" w:cs="Times New Roman"/>
          <w:color w:val="000000" w:themeColor="text1"/>
          <w:sz w:val="28"/>
          <w:szCs w:val="28"/>
          <w:lang w:eastAsia="ru-RU"/>
        </w:rPr>
        <w:t>водоснабжение, водоотведение;</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ОАО «</w:t>
      </w:r>
      <w:proofErr w:type="spellStart"/>
      <w:r w:rsidRPr="00556CF9">
        <w:rPr>
          <w:rFonts w:ascii="Times New Roman" w:eastAsia="Times New Roman" w:hAnsi="Times New Roman" w:cs="Times New Roman"/>
          <w:color w:val="000000" w:themeColor="text1"/>
          <w:sz w:val="28"/>
          <w:szCs w:val="28"/>
          <w:lang w:eastAsia="ru-RU"/>
        </w:rPr>
        <w:t>Энергосбыт</w:t>
      </w:r>
      <w:proofErr w:type="spellEnd"/>
      <w:r w:rsidRPr="00556CF9">
        <w:rPr>
          <w:rFonts w:ascii="Times New Roman" w:eastAsia="Times New Roman" w:hAnsi="Times New Roman" w:cs="Times New Roman"/>
          <w:color w:val="000000" w:themeColor="text1"/>
          <w:sz w:val="28"/>
          <w:szCs w:val="28"/>
          <w:lang w:eastAsia="ru-RU"/>
        </w:rPr>
        <w:t xml:space="preserve"> Плюс»</w:t>
      </w:r>
      <w:r w:rsidR="00891800" w:rsidRPr="00556CF9">
        <w:rPr>
          <w:rFonts w:ascii="Times New Roman" w:eastAsia="Times New Roman" w:hAnsi="Times New Roman" w:cs="Times New Roman"/>
          <w:color w:val="000000" w:themeColor="text1"/>
          <w:sz w:val="28"/>
          <w:szCs w:val="28"/>
          <w:lang w:eastAsia="ru-RU"/>
        </w:rPr>
        <w:t xml:space="preserve"> - </w:t>
      </w:r>
      <w:r w:rsidRPr="00556CF9">
        <w:rPr>
          <w:rFonts w:ascii="Times New Roman" w:eastAsia="Times New Roman" w:hAnsi="Times New Roman" w:cs="Times New Roman"/>
          <w:color w:val="000000" w:themeColor="text1"/>
          <w:sz w:val="28"/>
          <w:szCs w:val="28"/>
          <w:lang w:eastAsia="ru-RU"/>
        </w:rPr>
        <w:t>электроснабжение;</w:t>
      </w:r>
    </w:p>
    <w:p w:rsidR="00564939" w:rsidRPr="00556CF9" w:rsidRDefault="00564939"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ЗАО «Уральские газовые сети»</w:t>
      </w:r>
      <w:r w:rsidR="000E700F" w:rsidRPr="00556CF9">
        <w:rPr>
          <w:rFonts w:ascii="Times New Roman" w:eastAsia="Times New Roman" w:hAnsi="Times New Roman" w:cs="Times New Roman"/>
          <w:color w:val="000000" w:themeColor="text1"/>
          <w:sz w:val="28"/>
          <w:szCs w:val="28"/>
          <w:lang w:eastAsia="ru-RU"/>
        </w:rPr>
        <w:t>, АО «ГАЗЭКС</w:t>
      </w:r>
      <w:r w:rsidR="00165653" w:rsidRPr="00556CF9">
        <w:rPr>
          <w:rFonts w:ascii="Times New Roman" w:eastAsia="Times New Roman" w:hAnsi="Times New Roman" w:cs="Times New Roman"/>
          <w:color w:val="000000" w:themeColor="text1"/>
          <w:sz w:val="28"/>
          <w:szCs w:val="28"/>
          <w:lang w:eastAsia="ru-RU"/>
        </w:rPr>
        <w:t>»</w:t>
      </w:r>
      <w:r w:rsidR="00891800" w:rsidRPr="00556CF9">
        <w:rPr>
          <w:rFonts w:ascii="Times New Roman" w:eastAsia="Times New Roman" w:hAnsi="Times New Roman" w:cs="Times New Roman"/>
          <w:color w:val="000000" w:themeColor="text1"/>
          <w:sz w:val="28"/>
          <w:szCs w:val="28"/>
          <w:lang w:eastAsia="ru-RU"/>
        </w:rPr>
        <w:t xml:space="preserve"> - </w:t>
      </w:r>
      <w:r w:rsidRPr="00556CF9">
        <w:rPr>
          <w:rFonts w:ascii="Times New Roman" w:eastAsia="Times New Roman" w:hAnsi="Times New Roman" w:cs="Times New Roman"/>
          <w:color w:val="000000" w:themeColor="text1"/>
          <w:sz w:val="28"/>
          <w:szCs w:val="28"/>
          <w:lang w:eastAsia="ru-RU"/>
        </w:rPr>
        <w:t>газоснабжение.</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 xml:space="preserve">Вопросы экологии и охраны окружающей среды в последнее время прочно вошли в государственную политику, что отражает </w:t>
      </w:r>
      <w:r w:rsidR="00A61045" w:rsidRPr="00B45492">
        <w:rPr>
          <w:rFonts w:ascii="Times New Roman" w:eastAsia="Times New Roman" w:hAnsi="Times New Roman" w:cs="Times New Roman"/>
          <w:sz w:val="28"/>
          <w:szCs w:val="28"/>
          <w:lang w:eastAsia="ru-RU"/>
        </w:rPr>
        <w:t>понимание потенциала</w:t>
      </w:r>
      <w:r w:rsidRPr="00B45492">
        <w:rPr>
          <w:rFonts w:ascii="Times New Roman" w:eastAsia="Times New Roman" w:hAnsi="Times New Roman" w:cs="Times New Roman"/>
          <w:sz w:val="28"/>
          <w:szCs w:val="28"/>
          <w:lang w:eastAsia="ru-RU"/>
        </w:rPr>
        <w:t xml:space="preserve"> природоохранной сферы, который сегодня явно недооценён. </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За прошедший период (2010-2016 годы) на территории Арамильского городского округа в сфере экологии и природопользования осуществлен ряд мероприятий, позволяющий прогнозировать развитие природоохранной деятельности на перспективу.</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Так, посредством программно-целевого планирования ежегодно решаются проблемы сбора и вывоза твердых бытовых (коммунальных) отходов (далее – ТБО, ТКО), ликвидируются несанкционированные свалки, проводится экологическое просвещение, а также работа по вовлечению жителей округа в решение проблем взаимодействия человека и окружающей среды.</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Одновременно с этим, проведены мероприятия по подготовке и утверждению Генеральной схемы очистки территории Арамильского городского округа, позволившей внести понимание и конкретизировать точки приложения больших усилий в наведение и поддержание благоприятной экологической обстановки на территории округа.</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Реализован комплекс мер по рекультивации полигона ТБО (ТКО), а это снижение уровня загрязнения почвы отходами производства и потребления.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Немаловажным направлением в деятельности органов местного самоуправления в сфере экологии стала организация деятельности по снижению количества безнадзорных домашних животных, а это снижение риска распространения инфекционных заболеваний, общих для человека и животных, причинения вреда жизни и здоровью людей, что в общем и целом характеризует повышение качества жизни населения в Арамильском городском округе.</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Наряду с этим достигнуты качественные показатели содержания территории округа в экологически безопасной степени: сбор и вывоз мусора осуществляется в ежедневном режиме, уборка территории по периодам (летний и зимний) осуществляется в соответствии с требованиями нормативных правовых актов Российской Федерации, осуществляется санитарная вырубка сухих аварийных зеленых насаждений, ликвидируются несанкционированные свалки.</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Большое внимание уделяется и экологическому просвещению. Так, за предыдущий период организованы и проведены конкурсы рисунков, плакатов в сфере защиты окружающей среды, принято участие во всероссийском конкурсе «Родники», целью которого является сохранение и поддержание нецентрализованных источников водоснабжения (родников, ключей), вовлечение граждан в субботники (в том числе, приуроченных к акции «Всероссийский экологический субботник – Зелёная Россия»).</w:t>
      </w:r>
    </w:p>
    <w:p w:rsidR="00564939" w:rsidRPr="00B45492"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sz w:val="28"/>
          <w:szCs w:val="28"/>
          <w:lang w:eastAsia="ru-RU"/>
        </w:rPr>
        <w:t>С целью создания комфортных условий проживания в рамках областной целевой программы «Тысяча дворов» за период 2011-2013 гг. обустроено 13 детских игровых площадок на придомовых территориях (12 млн. руб.), отремонтированы подъезды к дворовым территориям (6,5 млн. руб.).</w:t>
      </w:r>
    </w:p>
    <w:p w:rsidR="00564939" w:rsidRP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B45492">
        <w:rPr>
          <w:rFonts w:ascii="Times New Roman" w:eastAsia="Times New Roman" w:hAnsi="Times New Roman" w:cs="Times New Roman"/>
          <w:bCs/>
          <w:sz w:val="28"/>
          <w:szCs w:val="28"/>
          <w:lang w:eastAsia="ru-RU"/>
        </w:rPr>
        <w:t>В рамках областной целевой программы «Развитие транспортного комплекса Свердловской области» проведена отвечающая всем современным требованиям реконструкция улицы «Рабочая» протяженностью 3,15 км (94,2 млн. руб.) произведена установка искусственного освещения, искусственных неровностей, обустройство подходов к пешеходным переходам, расположенным вблизи общеобразовательных учреждений. Всего за период 2011-2016 гг. отремонтировано 22,0 тыс. м2 дорог местного значения, 10 тыс. м2 тротуаров. Осуществлена р</w:t>
      </w:r>
      <w:r w:rsidRPr="00B45492">
        <w:rPr>
          <w:rFonts w:ascii="Times New Roman" w:eastAsia="Times New Roman" w:hAnsi="Times New Roman" w:cs="Times New Roman"/>
          <w:sz w:val="28"/>
          <w:szCs w:val="28"/>
          <w:lang w:eastAsia="ru-RU"/>
        </w:rPr>
        <w:t xml:space="preserve">еконструкция автомобильных дорог по улицам </w:t>
      </w:r>
      <w:proofErr w:type="spellStart"/>
      <w:r w:rsidRPr="00B45492">
        <w:rPr>
          <w:rFonts w:ascii="Times New Roman" w:eastAsia="Times New Roman" w:hAnsi="Times New Roman" w:cs="Times New Roman"/>
          <w:sz w:val="28"/>
          <w:szCs w:val="28"/>
          <w:lang w:eastAsia="ru-RU"/>
        </w:rPr>
        <w:t>Бахчиванджи</w:t>
      </w:r>
      <w:proofErr w:type="spellEnd"/>
      <w:r w:rsidRPr="00B45492">
        <w:rPr>
          <w:rFonts w:ascii="Times New Roman" w:eastAsia="Times New Roman" w:hAnsi="Times New Roman" w:cs="Times New Roman"/>
          <w:sz w:val="28"/>
          <w:szCs w:val="28"/>
          <w:lang w:eastAsia="ru-RU"/>
        </w:rPr>
        <w:t xml:space="preserve"> (724,36 м), Есенина 827,03 м. В результате возросла доля дорог с асфальтовым покрытием.</w:t>
      </w:r>
      <w:r w:rsidRPr="00564939">
        <w:rPr>
          <w:rFonts w:ascii="Times New Roman" w:eastAsia="Times New Roman" w:hAnsi="Times New Roman" w:cs="Times New Roman"/>
          <w:sz w:val="28"/>
          <w:szCs w:val="28"/>
          <w:lang w:eastAsia="ru-RU"/>
        </w:rPr>
        <w:t xml:space="preserve"> </w:t>
      </w:r>
    </w:p>
    <w:p w:rsidR="00BA2A48" w:rsidRDefault="00BA2A48" w:rsidP="008713EB">
      <w:pPr>
        <w:pStyle w:val="2"/>
      </w:pPr>
      <w:proofErr w:type="spellStart"/>
      <w:r w:rsidRPr="00531F1B">
        <w:t>S</w:t>
      </w:r>
      <w:r w:rsidR="00432E8C" w:rsidRPr="00531F1B">
        <w:t>wot</w:t>
      </w:r>
      <w:proofErr w:type="spellEnd"/>
      <w:r w:rsidR="00432E8C">
        <w:t>-анализ положения Арамильского городского округа</w:t>
      </w:r>
    </w:p>
    <w:p w:rsidR="00432E8C" w:rsidRPr="00432E8C" w:rsidRDefault="00432E8C" w:rsidP="00CA6B70">
      <w:pPr>
        <w:spacing w:after="0" w:line="240" w:lineRule="auto"/>
        <w:rPr>
          <w:lang w:eastAsia="ru-RU"/>
        </w:rPr>
      </w:pPr>
    </w:p>
    <w:p w:rsidR="00564939" w:rsidRP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Для проведения качественной оценки развития экономики и социальной сферы Арамильского городского округа использован такой распространенный инструмент, как SWOT-анализ (анализ сильных и слабых сторон территории, возможностей и угроз, их позитивное и негативное влияние на ситуацию в городском округе).</w:t>
      </w:r>
    </w:p>
    <w:p w:rsid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Сопоставление сильных и слабых сторон Арамильского городского округа, угроз и возможностей для выявления приоритето</w:t>
      </w:r>
      <w:r w:rsidR="00345318">
        <w:rPr>
          <w:rFonts w:ascii="Times New Roman" w:eastAsia="Times New Roman" w:hAnsi="Times New Roman" w:cs="Times New Roman"/>
          <w:sz w:val="28"/>
          <w:szCs w:val="28"/>
          <w:lang w:eastAsia="ru-RU"/>
        </w:rPr>
        <w:t>в развития показано в таблицах</w:t>
      </w:r>
      <w:r w:rsidRPr="00564939">
        <w:rPr>
          <w:rFonts w:ascii="Times New Roman" w:eastAsia="Times New Roman" w:hAnsi="Times New Roman" w:cs="Times New Roman"/>
          <w:sz w:val="28"/>
          <w:szCs w:val="28"/>
          <w:lang w:eastAsia="ru-RU"/>
        </w:rPr>
        <w:t xml:space="preserve"> </w:t>
      </w:r>
      <w:r w:rsidR="00D32550">
        <w:rPr>
          <w:rFonts w:ascii="Times New Roman" w:eastAsia="Times New Roman" w:hAnsi="Times New Roman" w:cs="Times New Roman"/>
          <w:sz w:val="28"/>
          <w:szCs w:val="28"/>
          <w:lang w:eastAsia="ru-RU"/>
        </w:rPr>
        <w:t>15</w:t>
      </w:r>
      <w:r w:rsidRPr="00564939">
        <w:rPr>
          <w:rFonts w:ascii="Times New Roman" w:eastAsia="Times New Roman" w:hAnsi="Times New Roman" w:cs="Times New Roman"/>
          <w:sz w:val="28"/>
          <w:szCs w:val="28"/>
          <w:lang w:eastAsia="ru-RU"/>
        </w:rPr>
        <w:t xml:space="preserve">- </w:t>
      </w:r>
      <w:r w:rsidR="00D32550">
        <w:rPr>
          <w:rFonts w:ascii="Times New Roman" w:eastAsia="Times New Roman" w:hAnsi="Times New Roman" w:cs="Times New Roman"/>
          <w:sz w:val="28"/>
          <w:szCs w:val="28"/>
          <w:lang w:eastAsia="ru-RU"/>
        </w:rPr>
        <w:t>1</w:t>
      </w:r>
      <w:r w:rsidR="00F44AF6">
        <w:rPr>
          <w:rFonts w:ascii="Times New Roman" w:eastAsia="Times New Roman" w:hAnsi="Times New Roman" w:cs="Times New Roman"/>
          <w:sz w:val="28"/>
          <w:szCs w:val="28"/>
          <w:lang w:eastAsia="ru-RU"/>
        </w:rPr>
        <w:t>7</w:t>
      </w:r>
      <w:r w:rsidR="00345318">
        <w:rPr>
          <w:rFonts w:ascii="Times New Roman" w:eastAsia="Times New Roman" w:hAnsi="Times New Roman" w:cs="Times New Roman"/>
          <w:sz w:val="28"/>
          <w:szCs w:val="28"/>
          <w:lang w:eastAsia="ru-RU"/>
        </w:rPr>
        <w:t>.</w:t>
      </w:r>
    </w:p>
    <w:p w:rsidR="00564939" w:rsidRPr="00564939" w:rsidRDefault="00345318"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w:t>
      </w:r>
      <w:r w:rsidR="00564939" w:rsidRPr="00564939">
        <w:rPr>
          <w:rFonts w:ascii="Times New Roman" w:eastAsia="Times New Roman" w:hAnsi="Times New Roman" w:cs="Times New Roman"/>
          <w:sz w:val="28"/>
          <w:szCs w:val="28"/>
          <w:lang w:eastAsia="ru-RU"/>
        </w:rPr>
        <w:t xml:space="preserve"> </w:t>
      </w:r>
      <w:r w:rsidR="00D32550">
        <w:rPr>
          <w:rFonts w:ascii="Times New Roman" w:eastAsia="Times New Roman" w:hAnsi="Times New Roman" w:cs="Times New Roman"/>
          <w:sz w:val="28"/>
          <w:szCs w:val="28"/>
          <w:lang w:eastAsia="ru-RU"/>
        </w:rPr>
        <w:t xml:space="preserve">15 - </w:t>
      </w:r>
      <w:r w:rsidR="00564939" w:rsidRPr="00564939">
        <w:rPr>
          <w:rFonts w:ascii="Times New Roman" w:eastAsia="Times New Roman" w:hAnsi="Times New Roman" w:cs="Times New Roman"/>
          <w:sz w:val="28"/>
          <w:szCs w:val="28"/>
          <w:lang w:eastAsia="ru-RU"/>
        </w:rPr>
        <w:t>Сильные стороны</w:t>
      </w:r>
    </w:p>
    <w:p w:rsidR="00564939" w:rsidRDefault="00564939"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Арамильского городского округа</w:t>
      </w:r>
    </w:p>
    <w:p w:rsidR="00B436E2" w:rsidRPr="00564939" w:rsidRDefault="00B436E2"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Style w:val="ae"/>
        <w:tblW w:w="9526" w:type="dxa"/>
        <w:tblInd w:w="108" w:type="dxa"/>
        <w:tblLook w:val="04A0" w:firstRow="1" w:lastRow="0" w:firstColumn="1" w:lastColumn="0" w:noHBand="0" w:noVBand="1"/>
      </w:tblPr>
      <w:tblGrid>
        <w:gridCol w:w="486"/>
        <w:gridCol w:w="2378"/>
        <w:gridCol w:w="6662"/>
      </w:tblGrid>
      <w:tr w:rsidR="00564939" w:rsidRPr="00564939" w:rsidTr="00E9286D">
        <w:tc>
          <w:tcPr>
            <w:tcW w:w="486" w:type="dxa"/>
          </w:tcPr>
          <w:p w:rsidR="00564939" w:rsidRPr="00564939" w:rsidRDefault="006A1B54" w:rsidP="00CE408F">
            <w:pPr>
              <w:tabs>
                <w:tab w:val="left" w:pos="4320"/>
              </w:tabs>
              <w:ind w:right="-18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2378" w:type="dxa"/>
          </w:tcPr>
          <w:p w:rsidR="00564939" w:rsidRPr="00564939" w:rsidRDefault="00564939" w:rsidP="005653E2">
            <w:pPr>
              <w:tabs>
                <w:tab w:val="left" w:pos="4320"/>
              </w:tabs>
              <w:ind w:right="-189"/>
              <w:jc w:val="center"/>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Направление</w:t>
            </w:r>
          </w:p>
        </w:tc>
        <w:tc>
          <w:tcPr>
            <w:tcW w:w="6662" w:type="dxa"/>
          </w:tcPr>
          <w:p w:rsidR="00564939" w:rsidRPr="00564939" w:rsidRDefault="00564939" w:rsidP="005653E2">
            <w:pPr>
              <w:tabs>
                <w:tab w:val="left" w:pos="4320"/>
              </w:tabs>
              <w:ind w:right="-189" w:firstLine="709"/>
              <w:jc w:val="center"/>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Характеристика направления</w:t>
            </w:r>
          </w:p>
        </w:tc>
      </w:tr>
      <w:tr w:rsidR="00564939" w:rsidRPr="00564939" w:rsidTr="00E9286D">
        <w:tc>
          <w:tcPr>
            <w:tcW w:w="486" w:type="dxa"/>
          </w:tcPr>
          <w:p w:rsidR="00564939" w:rsidRPr="002301E1" w:rsidRDefault="00564939" w:rsidP="00CE408F">
            <w:pPr>
              <w:tabs>
                <w:tab w:val="left" w:pos="4320"/>
              </w:tabs>
              <w:ind w:right="-18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1</w:t>
            </w:r>
            <w:r w:rsidR="002301E1">
              <w:rPr>
                <w:rFonts w:ascii="Times New Roman" w:eastAsia="Times New Roman" w:hAnsi="Times New Roman" w:cs="Times New Roman"/>
                <w:sz w:val="28"/>
                <w:szCs w:val="28"/>
                <w:lang w:eastAsia="ru-RU"/>
              </w:rPr>
              <w:t>.</w:t>
            </w:r>
          </w:p>
        </w:tc>
        <w:tc>
          <w:tcPr>
            <w:tcW w:w="2378" w:type="dxa"/>
          </w:tcPr>
          <w:p w:rsidR="00564939" w:rsidRPr="00564939" w:rsidRDefault="00564939" w:rsidP="005653E2">
            <w:pPr>
              <w:tabs>
                <w:tab w:val="left" w:pos="4320"/>
              </w:tabs>
              <w:ind w:right="-189" w:firstLine="37"/>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Экономико-географическое положение</w:t>
            </w:r>
          </w:p>
        </w:tc>
        <w:tc>
          <w:tcPr>
            <w:tcW w:w="6662" w:type="dxa"/>
          </w:tcPr>
          <w:p w:rsidR="00564939" w:rsidRPr="00564939" w:rsidRDefault="00C701E2" w:rsidP="009032CC">
            <w:pPr>
              <w:pStyle w:val="af"/>
              <w:widowControl w:val="0"/>
              <w:numPr>
                <w:ilvl w:val="0"/>
                <w:numId w:val="40"/>
              </w:numPr>
              <w:autoSpaceDE w:val="0"/>
              <w:autoSpaceDN w:val="0"/>
              <w:ind w:left="172" w:hanging="164"/>
              <w:jc w:val="both"/>
              <w:rPr>
                <w:sz w:val="28"/>
                <w:szCs w:val="28"/>
              </w:rPr>
            </w:pPr>
            <w:r>
              <w:rPr>
                <w:sz w:val="28"/>
                <w:szCs w:val="28"/>
              </w:rPr>
              <w:t>близость областного центра</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наличие пр</w:t>
            </w:r>
            <w:r w:rsidR="00C701E2">
              <w:rPr>
                <w:sz w:val="28"/>
                <w:szCs w:val="28"/>
              </w:rPr>
              <w:t>оизводственных объектов</w:t>
            </w:r>
          </w:p>
          <w:p w:rsidR="00564939" w:rsidRPr="00564939" w:rsidRDefault="00C701E2" w:rsidP="009032CC">
            <w:pPr>
              <w:pStyle w:val="af"/>
              <w:widowControl w:val="0"/>
              <w:numPr>
                <w:ilvl w:val="0"/>
                <w:numId w:val="40"/>
              </w:numPr>
              <w:autoSpaceDE w:val="0"/>
              <w:autoSpaceDN w:val="0"/>
              <w:ind w:left="172" w:hanging="164"/>
              <w:jc w:val="both"/>
              <w:rPr>
                <w:sz w:val="28"/>
                <w:szCs w:val="28"/>
              </w:rPr>
            </w:pPr>
            <w:r>
              <w:rPr>
                <w:sz w:val="28"/>
                <w:szCs w:val="28"/>
              </w:rPr>
              <w:t>близость двух аэропортов</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наличие железнодорожных магистралей</w:t>
            </w:r>
          </w:p>
        </w:tc>
      </w:tr>
      <w:tr w:rsidR="00564939" w:rsidRPr="00564939" w:rsidTr="00E9286D">
        <w:tc>
          <w:tcPr>
            <w:tcW w:w="486" w:type="dxa"/>
          </w:tcPr>
          <w:p w:rsidR="00564939" w:rsidRPr="00564939" w:rsidRDefault="00D32550" w:rsidP="00CE408F">
            <w:pPr>
              <w:tabs>
                <w:tab w:val="left" w:pos="4320"/>
              </w:tabs>
              <w:ind w:right="-18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378" w:type="dxa"/>
          </w:tcPr>
          <w:p w:rsidR="00564939" w:rsidRPr="00564939" w:rsidRDefault="00564939" w:rsidP="005653E2">
            <w:pPr>
              <w:tabs>
                <w:tab w:val="left" w:pos="4320"/>
              </w:tabs>
              <w:ind w:right="-189" w:firstLine="37"/>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Экономический потенциал</w:t>
            </w:r>
          </w:p>
        </w:tc>
        <w:tc>
          <w:tcPr>
            <w:tcW w:w="6662"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стабильно растущий уро</w:t>
            </w:r>
            <w:r w:rsidR="00C701E2">
              <w:rPr>
                <w:sz w:val="28"/>
                <w:szCs w:val="28"/>
              </w:rPr>
              <w:t>вень инвестиций в экономику АГО</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активное взаимодействие власти с предприятиями всех форм собственности</w:t>
            </w:r>
          </w:p>
        </w:tc>
      </w:tr>
      <w:tr w:rsidR="00564939" w:rsidRPr="00564939" w:rsidTr="00E9286D">
        <w:tc>
          <w:tcPr>
            <w:tcW w:w="486" w:type="dxa"/>
          </w:tcPr>
          <w:p w:rsidR="00564939" w:rsidRPr="00564939" w:rsidRDefault="00564939" w:rsidP="00CE408F">
            <w:pPr>
              <w:tabs>
                <w:tab w:val="left" w:pos="4320"/>
              </w:tabs>
              <w:ind w:right="-18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3</w:t>
            </w:r>
            <w:r w:rsidR="00D32550">
              <w:rPr>
                <w:rFonts w:ascii="Times New Roman" w:eastAsia="Times New Roman" w:hAnsi="Times New Roman" w:cs="Times New Roman"/>
                <w:sz w:val="28"/>
                <w:szCs w:val="28"/>
                <w:lang w:eastAsia="ru-RU"/>
              </w:rPr>
              <w:t>.</w:t>
            </w:r>
          </w:p>
        </w:tc>
        <w:tc>
          <w:tcPr>
            <w:tcW w:w="2378" w:type="dxa"/>
          </w:tcPr>
          <w:p w:rsidR="00564939" w:rsidRPr="00564939" w:rsidRDefault="00564939" w:rsidP="005653E2">
            <w:pPr>
              <w:tabs>
                <w:tab w:val="left" w:pos="4320"/>
              </w:tabs>
              <w:ind w:right="-189" w:firstLine="37"/>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Качество жизни</w:t>
            </w:r>
          </w:p>
        </w:tc>
        <w:tc>
          <w:tcPr>
            <w:tcW w:w="6662"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рас</w:t>
            </w:r>
            <w:r w:rsidR="00C701E2">
              <w:rPr>
                <w:sz w:val="28"/>
                <w:szCs w:val="28"/>
              </w:rPr>
              <w:t>тущий уровень доходов населения</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наличие объ</w:t>
            </w:r>
            <w:r w:rsidR="00C701E2">
              <w:rPr>
                <w:sz w:val="28"/>
                <w:szCs w:val="28"/>
              </w:rPr>
              <w:t>ектов социальной инфраструктуры</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развитие современных видов обслуживания и социально ориентиров</w:t>
            </w:r>
            <w:r w:rsidR="00C701E2">
              <w:rPr>
                <w:sz w:val="28"/>
                <w:szCs w:val="28"/>
              </w:rPr>
              <w:t>анной сети торговых предприятий</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 xml:space="preserve">доступность жилья при оптимальном соотношении цена/качество </w:t>
            </w:r>
          </w:p>
        </w:tc>
      </w:tr>
      <w:tr w:rsidR="00564939" w:rsidRPr="00564939" w:rsidTr="00E9286D">
        <w:trPr>
          <w:trHeight w:val="1398"/>
        </w:trPr>
        <w:tc>
          <w:tcPr>
            <w:tcW w:w="486" w:type="dxa"/>
          </w:tcPr>
          <w:p w:rsidR="00564939" w:rsidRPr="00564939" w:rsidRDefault="00564939" w:rsidP="00CE408F">
            <w:pPr>
              <w:tabs>
                <w:tab w:val="left" w:pos="4320"/>
              </w:tabs>
              <w:ind w:right="-18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4</w:t>
            </w:r>
            <w:r w:rsidR="00D32550">
              <w:rPr>
                <w:rFonts w:ascii="Times New Roman" w:eastAsia="Times New Roman" w:hAnsi="Times New Roman" w:cs="Times New Roman"/>
                <w:sz w:val="28"/>
                <w:szCs w:val="28"/>
                <w:lang w:eastAsia="ru-RU"/>
              </w:rPr>
              <w:t>.</w:t>
            </w:r>
          </w:p>
        </w:tc>
        <w:tc>
          <w:tcPr>
            <w:tcW w:w="2378" w:type="dxa"/>
          </w:tcPr>
          <w:p w:rsidR="00564939" w:rsidRPr="00564939" w:rsidRDefault="00564939" w:rsidP="005653E2">
            <w:pPr>
              <w:tabs>
                <w:tab w:val="left" w:pos="4320"/>
              </w:tabs>
              <w:ind w:right="403" w:firstLine="37"/>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Демография и кадровый потенциал</w:t>
            </w:r>
          </w:p>
        </w:tc>
        <w:tc>
          <w:tcPr>
            <w:tcW w:w="6662"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стабил</w:t>
            </w:r>
            <w:r w:rsidR="00C701E2">
              <w:rPr>
                <w:sz w:val="28"/>
                <w:szCs w:val="28"/>
              </w:rPr>
              <w:t>ьный рост численности населения</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высокая численность нас</w:t>
            </w:r>
            <w:r w:rsidR="00C701E2">
              <w:rPr>
                <w:sz w:val="28"/>
                <w:szCs w:val="28"/>
              </w:rPr>
              <w:t>еления трудоспособного возраста</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низкий уровень безработицы</w:t>
            </w:r>
          </w:p>
        </w:tc>
      </w:tr>
    </w:tbl>
    <w:p w:rsidR="00564939" w:rsidRP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564939" w:rsidRPr="00564939" w:rsidRDefault="00345318" w:rsidP="005653E2">
      <w:pPr>
        <w:tabs>
          <w:tab w:val="left" w:pos="4320"/>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w:t>
      </w:r>
      <w:r w:rsidR="00564939" w:rsidRPr="00564939">
        <w:rPr>
          <w:rFonts w:ascii="Times New Roman" w:eastAsia="Times New Roman" w:hAnsi="Times New Roman" w:cs="Times New Roman"/>
          <w:sz w:val="28"/>
          <w:szCs w:val="28"/>
          <w:lang w:eastAsia="ru-RU"/>
        </w:rPr>
        <w:t xml:space="preserve"> </w:t>
      </w:r>
      <w:r w:rsidR="00D32550">
        <w:rPr>
          <w:rFonts w:ascii="Times New Roman" w:eastAsia="Times New Roman" w:hAnsi="Times New Roman" w:cs="Times New Roman"/>
          <w:sz w:val="28"/>
          <w:szCs w:val="28"/>
          <w:lang w:eastAsia="ru-RU"/>
        </w:rPr>
        <w:t xml:space="preserve">16 - </w:t>
      </w:r>
      <w:r w:rsidR="00564939" w:rsidRPr="00564939">
        <w:rPr>
          <w:rFonts w:ascii="Times New Roman" w:eastAsia="Times New Roman" w:hAnsi="Times New Roman" w:cs="Times New Roman"/>
          <w:sz w:val="28"/>
          <w:szCs w:val="28"/>
          <w:lang w:eastAsia="ru-RU"/>
        </w:rPr>
        <w:t>Слабые стороны</w:t>
      </w:r>
    </w:p>
    <w:p w:rsidR="00564939" w:rsidRDefault="00564939" w:rsidP="005653E2">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Арамильского городского округа</w:t>
      </w:r>
    </w:p>
    <w:p w:rsidR="007459D2" w:rsidRDefault="007459D2" w:rsidP="005653E2">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Style w:val="ae"/>
        <w:tblW w:w="0" w:type="auto"/>
        <w:tblInd w:w="108" w:type="dxa"/>
        <w:tblLook w:val="04A0" w:firstRow="1" w:lastRow="0" w:firstColumn="1" w:lastColumn="0" w:noHBand="0" w:noVBand="1"/>
      </w:tblPr>
      <w:tblGrid>
        <w:gridCol w:w="564"/>
        <w:gridCol w:w="2479"/>
        <w:gridCol w:w="6477"/>
      </w:tblGrid>
      <w:tr w:rsidR="00564939" w:rsidRPr="00564939" w:rsidTr="007459D2">
        <w:tc>
          <w:tcPr>
            <w:tcW w:w="564" w:type="dxa"/>
          </w:tcPr>
          <w:p w:rsidR="00564939" w:rsidRPr="00564939" w:rsidRDefault="006A1B54" w:rsidP="00CE408F">
            <w:pPr>
              <w:tabs>
                <w:tab w:val="left" w:pos="4320"/>
              </w:tabs>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2479" w:type="dxa"/>
          </w:tcPr>
          <w:p w:rsidR="00564939" w:rsidRPr="00564939" w:rsidRDefault="00564939" w:rsidP="005653E2">
            <w:pPr>
              <w:tabs>
                <w:tab w:val="left" w:pos="4320"/>
              </w:tabs>
              <w:jc w:val="center"/>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Направление</w:t>
            </w:r>
          </w:p>
        </w:tc>
        <w:tc>
          <w:tcPr>
            <w:tcW w:w="6477" w:type="dxa"/>
          </w:tcPr>
          <w:p w:rsidR="00564939" w:rsidRPr="00564939" w:rsidRDefault="00564939" w:rsidP="005653E2">
            <w:pPr>
              <w:tabs>
                <w:tab w:val="left" w:pos="4320"/>
              </w:tabs>
              <w:ind w:firstLine="709"/>
              <w:jc w:val="center"/>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Характеристика направления</w:t>
            </w:r>
          </w:p>
        </w:tc>
      </w:tr>
      <w:tr w:rsidR="00564939" w:rsidRPr="00564939" w:rsidTr="007459D2">
        <w:tc>
          <w:tcPr>
            <w:tcW w:w="564" w:type="dxa"/>
          </w:tcPr>
          <w:p w:rsidR="00564939" w:rsidRPr="00564939" w:rsidRDefault="00564939" w:rsidP="00CE408F">
            <w:pPr>
              <w:tabs>
                <w:tab w:val="left" w:pos="4320"/>
              </w:tabs>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1</w:t>
            </w:r>
            <w:r w:rsidR="005653E2">
              <w:rPr>
                <w:rFonts w:ascii="Times New Roman" w:eastAsia="Times New Roman" w:hAnsi="Times New Roman" w:cs="Times New Roman"/>
                <w:sz w:val="28"/>
                <w:szCs w:val="28"/>
                <w:lang w:eastAsia="ru-RU"/>
              </w:rPr>
              <w:t>.</w:t>
            </w:r>
          </w:p>
        </w:tc>
        <w:tc>
          <w:tcPr>
            <w:tcW w:w="2479" w:type="dxa"/>
          </w:tcPr>
          <w:p w:rsidR="00564939" w:rsidRPr="00564939" w:rsidRDefault="00564939" w:rsidP="006A1B54">
            <w:pPr>
              <w:tabs>
                <w:tab w:val="left" w:pos="4320"/>
              </w:tabs>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Экономико-географическое положение</w:t>
            </w:r>
          </w:p>
        </w:tc>
        <w:tc>
          <w:tcPr>
            <w:tcW w:w="6477" w:type="dxa"/>
          </w:tcPr>
          <w:p w:rsidR="00564939" w:rsidRPr="00564939" w:rsidRDefault="00C701E2" w:rsidP="009032CC">
            <w:pPr>
              <w:pStyle w:val="af"/>
              <w:widowControl w:val="0"/>
              <w:numPr>
                <w:ilvl w:val="0"/>
                <w:numId w:val="40"/>
              </w:numPr>
              <w:autoSpaceDE w:val="0"/>
              <w:autoSpaceDN w:val="0"/>
              <w:ind w:left="172" w:hanging="164"/>
              <w:jc w:val="both"/>
              <w:rPr>
                <w:sz w:val="28"/>
                <w:szCs w:val="28"/>
              </w:rPr>
            </w:pPr>
            <w:r>
              <w:rPr>
                <w:sz w:val="28"/>
                <w:szCs w:val="28"/>
              </w:rPr>
              <w:t>ограниченность территории</w:t>
            </w:r>
          </w:p>
          <w:p w:rsidR="00564939" w:rsidRPr="00564939" w:rsidRDefault="00BA2A48" w:rsidP="009032CC">
            <w:pPr>
              <w:pStyle w:val="af"/>
              <w:widowControl w:val="0"/>
              <w:numPr>
                <w:ilvl w:val="0"/>
                <w:numId w:val="40"/>
              </w:numPr>
              <w:autoSpaceDE w:val="0"/>
              <w:autoSpaceDN w:val="0"/>
              <w:ind w:left="172" w:hanging="164"/>
              <w:jc w:val="both"/>
              <w:rPr>
                <w:sz w:val="28"/>
                <w:szCs w:val="28"/>
              </w:rPr>
            </w:pPr>
            <w:r>
              <w:rPr>
                <w:sz w:val="28"/>
                <w:szCs w:val="28"/>
              </w:rPr>
              <w:t>Арамиль – эпицентр транспортных развязок</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близость Белоярской АЭС</w:t>
            </w:r>
          </w:p>
        </w:tc>
      </w:tr>
      <w:tr w:rsidR="00564939" w:rsidRPr="00564939" w:rsidTr="007459D2">
        <w:tc>
          <w:tcPr>
            <w:tcW w:w="564" w:type="dxa"/>
          </w:tcPr>
          <w:p w:rsidR="00564939" w:rsidRPr="00564939" w:rsidRDefault="00564939" w:rsidP="00CE408F">
            <w:pPr>
              <w:tabs>
                <w:tab w:val="left" w:pos="4320"/>
              </w:tabs>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2</w:t>
            </w:r>
            <w:r w:rsidR="005653E2">
              <w:rPr>
                <w:rFonts w:ascii="Times New Roman" w:eastAsia="Times New Roman" w:hAnsi="Times New Roman" w:cs="Times New Roman"/>
                <w:sz w:val="28"/>
                <w:szCs w:val="28"/>
                <w:lang w:eastAsia="ru-RU"/>
              </w:rPr>
              <w:t>.</w:t>
            </w:r>
          </w:p>
        </w:tc>
        <w:tc>
          <w:tcPr>
            <w:tcW w:w="2479" w:type="dxa"/>
          </w:tcPr>
          <w:p w:rsidR="00564939" w:rsidRPr="00564939" w:rsidRDefault="00564939" w:rsidP="006A1B54">
            <w:pPr>
              <w:tabs>
                <w:tab w:val="left" w:pos="4320"/>
              </w:tabs>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Экономический потенциал</w:t>
            </w:r>
          </w:p>
        </w:tc>
        <w:tc>
          <w:tcPr>
            <w:tcW w:w="6477"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практически полное отсутствие резервов для формирования площадок с целью размещения новых объектов производств</w:t>
            </w:r>
            <w:r w:rsidR="00C701E2">
              <w:rPr>
                <w:sz w:val="28"/>
                <w:szCs w:val="28"/>
              </w:rPr>
              <w:t>енного и социального назначения</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отсутствие возможности подключения новых объектов к системам централизованного газоснабжения и электроснабжения из-за недостаточной пропускной способности газораспределительных сетей и мощности электросетей</w:t>
            </w:r>
          </w:p>
        </w:tc>
      </w:tr>
      <w:tr w:rsidR="00564939" w:rsidRPr="00564939" w:rsidTr="007459D2">
        <w:tc>
          <w:tcPr>
            <w:tcW w:w="564" w:type="dxa"/>
          </w:tcPr>
          <w:p w:rsidR="00564939" w:rsidRPr="00564939" w:rsidRDefault="00564939" w:rsidP="00CE408F">
            <w:pPr>
              <w:tabs>
                <w:tab w:val="left" w:pos="4320"/>
              </w:tabs>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3</w:t>
            </w:r>
            <w:r w:rsidR="005653E2">
              <w:rPr>
                <w:rFonts w:ascii="Times New Roman" w:eastAsia="Times New Roman" w:hAnsi="Times New Roman" w:cs="Times New Roman"/>
                <w:sz w:val="28"/>
                <w:szCs w:val="28"/>
                <w:lang w:eastAsia="ru-RU"/>
              </w:rPr>
              <w:t>.</w:t>
            </w:r>
          </w:p>
        </w:tc>
        <w:tc>
          <w:tcPr>
            <w:tcW w:w="2479" w:type="dxa"/>
          </w:tcPr>
          <w:p w:rsidR="00564939" w:rsidRPr="00564939" w:rsidRDefault="00564939" w:rsidP="006A1B54">
            <w:pPr>
              <w:tabs>
                <w:tab w:val="left" w:pos="4320"/>
              </w:tabs>
              <w:ind w:hanging="10"/>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Качество жизни</w:t>
            </w:r>
          </w:p>
        </w:tc>
        <w:tc>
          <w:tcPr>
            <w:tcW w:w="6477"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низкий коэффициент связанности</w:t>
            </w:r>
            <w:r w:rsidR="00C701E2">
              <w:rPr>
                <w:sz w:val="28"/>
                <w:szCs w:val="28"/>
              </w:rPr>
              <w:t xml:space="preserve"> внутренних и внешних автодорог</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низкий уро</w:t>
            </w:r>
            <w:r w:rsidR="00C701E2">
              <w:rPr>
                <w:sz w:val="28"/>
                <w:szCs w:val="28"/>
              </w:rPr>
              <w:t>вень благоустройства территории</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отсутствие резервов водных ресурсов для хозяйственно – питьевого водоснабжения и резервов для приема ст</w:t>
            </w:r>
            <w:r w:rsidR="00C701E2">
              <w:rPr>
                <w:sz w:val="28"/>
                <w:szCs w:val="28"/>
              </w:rPr>
              <w:t>очных вод</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отсутствие собственного пол</w:t>
            </w:r>
            <w:r w:rsidR="00C701E2">
              <w:rPr>
                <w:sz w:val="28"/>
                <w:szCs w:val="28"/>
              </w:rPr>
              <w:t>игона для складирования отходов</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высок</w:t>
            </w:r>
            <w:r w:rsidR="00C701E2">
              <w:rPr>
                <w:sz w:val="28"/>
                <w:szCs w:val="28"/>
              </w:rPr>
              <w:t>ий уровень загрязнения водоемов</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износ жилого фонда более 50 %, наличие ветхо</w:t>
            </w:r>
            <w:r w:rsidR="00C701E2">
              <w:rPr>
                <w:sz w:val="28"/>
                <w:szCs w:val="28"/>
              </w:rPr>
              <w:t>го и аварийного жилищного фонда</w:t>
            </w:r>
          </w:p>
          <w:p w:rsidR="00564939" w:rsidRPr="00564939" w:rsidRDefault="009032CC" w:rsidP="009032CC">
            <w:pPr>
              <w:pStyle w:val="af"/>
              <w:widowControl w:val="0"/>
              <w:numPr>
                <w:ilvl w:val="0"/>
                <w:numId w:val="40"/>
              </w:numPr>
              <w:autoSpaceDE w:val="0"/>
              <w:autoSpaceDN w:val="0"/>
              <w:ind w:left="172" w:hanging="164"/>
              <w:jc w:val="both"/>
              <w:rPr>
                <w:sz w:val="28"/>
                <w:szCs w:val="28"/>
              </w:rPr>
            </w:pPr>
            <w:r>
              <w:rPr>
                <w:sz w:val="28"/>
                <w:szCs w:val="28"/>
              </w:rPr>
              <w:t>н</w:t>
            </w:r>
            <w:r w:rsidR="00564939" w:rsidRPr="00564939">
              <w:rPr>
                <w:sz w:val="28"/>
                <w:szCs w:val="28"/>
              </w:rPr>
              <w:t>едостаточная материально-техническая база учреждений социальн</w:t>
            </w:r>
            <w:r w:rsidR="00C701E2">
              <w:rPr>
                <w:sz w:val="28"/>
                <w:szCs w:val="28"/>
              </w:rPr>
              <w:t>ой сферы</w:t>
            </w:r>
          </w:p>
          <w:p w:rsidR="00564939" w:rsidRPr="00564939" w:rsidRDefault="00BA2A48" w:rsidP="009032CC">
            <w:pPr>
              <w:pStyle w:val="af"/>
              <w:widowControl w:val="0"/>
              <w:numPr>
                <w:ilvl w:val="0"/>
                <w:numId w:val="40"/>
              </w:numPr>
              <w:autoSpaceDE w:val="0"/>
              <w:autoSpaceDN w:val="0"/>
              <w:ind w:left="172" w:hanging="164"/>
              <w:jc w:val="both"/>
              <w:rPr>
                <w:sz w:val="28"/>
                <w:szCs w:val="28"/>
              </w:rPr>
            </w:pPr>
            <w:r>
              <w:rPr>
                <w:sz w:val="28"/>
                <w:szCs w:val="28"/>
              </w:rPr>
              <w:t>неудовлетворительное</w:t>
            </w:r>
            <w:r w:rsidR="00564939" w:rsidRPr="00564939">
              <w:rPr>
                <w:sz w:val="28"/>
                <w:szCs w:val="28"/>
              </w:rPr>
              <w:t xml:space="preserve"> транспортное сообщение внутри </w:t>
            </w:r>
            <w:r>
              <w:rPr>
                <w:sz w:val="28"/>
                <w:szCs w:val="28"/>
              </w:rPr>
              <w:t>округа</w:t>
            </w:r>
            <w:r w:rsidR="00564939" w:rsidRPr="00564939">
              <w:rPr>
                <w:sz w:val="28"/>
                <w:szCs w:val="28"/>
              </w:rPr>
              <w:t xml:space="preserve">, с </w:t>
            </w:r>
            <w:proofErr w:type="spellStart"/>
            <w:r w:rsidR="00564939" w:rsidRPr="00564939">
              <w:rPr>
                <w:sz w:val="28"/>
                <w:szCs w:val="28"/>
              </w:rPr>
              <w:t>г.Екатеринбургом</w:t>
            </w:r>
            <w:proofErr w:type="spellEnd"/>
            <w:r w:rsidR="00564939" w:rsidRPr="00564939">
              <w:rPr>
                <w:sz w:val="28"/>
                <w:szCs w:val="28"/>
              </w:rPr>
              <w:t xml:space="preserve"> и другими </w:t>
            </w:r>
            <w:r>
              <w:rPr>
                <w:sz w:val="28"/>
                <w:szCs w:val="28"/>
              </w:rPr>
              <w:t>населенными пунктами</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отсутствие четко выраженной пространственной структуры города: «размытость» центра, функциональная слабость микрорайонов</w:t>
            </w:r>
          </w:p>
        </w:tc>
      </w:tr>
      <w:tr w:rsidR="00564939" w:rsidRPr="00564939" w:rsidTr="007459D2">
        <w:tc>
          <w:tcPr>
            <w:tcW w:w="564" w:type="dxa"/>
          </w:tcPr>
          <w:p w:rsidR="00564939" w:rsidRPr="00564939" w:rsidRDefault="005653E2" w:rsidP="00CE408F">
            <w:pPr>
              <w:tabs>
                <w:tab w:val="left" w:pos="4320"/>
              </w:tabs>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479" w:type="dxa"/>
          </w:tcPr>
          <w:p w:rsidR="00564939" w:rsidRPr="00564939" w:rsidRDefault="00564939" w:rsidP="006A1B54">
            <w:pPr>
              <w:tabs>
                <w:tab w:val="left" w:pos="4320"/>
              </w:tabs>
              <w:ind w:hanging="10"/>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Демография и кадровый потенциал</w:t>
            </w:r>
          </w:p>
        </w:tc>
        <w:tc>
          <w:tcPr>
            <w:tcW w:w="6477" w:type="dxa"/>
          </w:tcPr>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расхождения в оценке численности населения округа в различных источниках информации (сдерживается возможность объективных оценок демографической ситуации, разработки адекватных мер демографической политики, полноценного социально-</w:t>
            </w:r>
            <w:r w:rsidR="00C701E2">
              <w:rPr>
                <w:sz w:val="28"/>
                <w:szCs w:val="28"/>
              </w:rPr>
              <w:t>экономического развития округа)</w:t>
            </w:r>
          </w:p>
          <w:p w:rsidR="00564939" w:rsidRPr="00564939" w:rsidRDefault="00564939" w:rsidP="009032CC">
            <w:pPr>
              <w:pStyle w:val="af"/>
              <w:widowControl w:val="0"/>
              <w:numPr>
                <w:ilvl w:val="0"/>
                <w:numId w:val="40"/>
              </w:numPr>
              <w:autoSpaceDE w:val="0"/>
              <w:autoSpaceDN w:val="0"/>
              <w:ind w:left="172" w:hanging="164"/>
              <w:jc w:val="both"/>
              <w:rPr>
                <w:sz w:val="28"/>
                <w:szCs w:val="28"/>
              </w:rPr>
            </w:pPr>
            <w:r w:rsidRPr="00564939">
              <w:rPr>
                <w:sz w:val="28"/>
                <w:szCs w:val="28"/>
              </w:rPr>
              <w:t>большая доля населения с временным пребыванием на территории округа</w:t>
            </w:r>
          </w:p>
        </w:tc>
      </w:tr>
    </w:tbl>
    <w:p w:rsidR="00564939" w:rsidRPr="00564939" w:rsidRDefault="00564939" w:rsidP="00564939">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C07995" w:rsidRDefault="00345318"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D32550">
        <w:rPr>
          <w:rFonts w:ascii="Times New Roman" w:eastAsia="Times New Roman" w:hAnsi="Times New Roman" w:cs="Times New Roman"/>
          <w:sz w:val="28"/>
          <w:szCs w:val="28"/>
          <w:lang w:eastAsia="ru-RU"/>
        </w:rPr>
        <w:t xml:space="preserve">17 - </w:t>
      </w:r>
      <w:r w:rsidR="00564939" w:rsidRPr="00564939">
        <w:rPr>
          <w:rFonts w:ascii="Times New Roman" w:eastAsia="Times New Roman" w:hAnsi="Times New Roman" w:cs="Times New Roman"/>
          <w:sz w:val="28"/>
          <w:szCs w:val="28"/>
          <w:lang w:eastAsia="ru-RU"/>
        </w:rPr>
        <w:t>Благоприятные возможности</w:t>
      </w:r>
      <w:r w:rsidR="00C07995">
        <w:rPr>
          <w:rFonts w:ascii="Times New Roman" w:eastAsia="Times New Roman" w:hAnsi="Times New Roman" w:cs="Times New Roman"/>
          <w:sz w:val="28"/>
          <w:szCs w:val="28"/>
          <w:lang w:eastAsia="ru-RU"/>
        </w:rPr>
        <w:t xml:space="preserve"> </w:t>
      </w:r>
      <w:r w:rsidR="00F44AF6">
        <w:rPr>
          <w:rFonts w:ascii="Times New Roman" w:eastAsia="Times New Roman" w:hAnsi="Times New Roman" w:cs="Times New Roman"/>
          <w:sz w:val="28"/>
          <w:szCs w:val="28"/>
          <w:lang w:eastAsia="ru-RU"/>
        </w:rPr>
        <w:t xml:space="preserve">и </w:t>
      </w:r>
      <w:r w:rsidR="00C07995">
        <w:rPr>
          <w:rFonts w:ascii="Times New Roman" w:eastAsia="Times New Roman" w:hAnsi="Times New Roman" w:cs="Times New Roman"/>
          <w:sz w:val="28"/>
          <w:szCs w:val="28"/>
          <w:lang w:eastAsia="ru-RU"/>
        </w:rPr>
        <w:t>потенциальные угрозы</w:t>
      </w:r>
    </w:p>
    <w:p w:rsidR="00564939" w:rsidRDefault="00564939"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 xml:space="preserve"> </w:t>
      </w:r>
      <w:r w:rsidR="00C07995">
        <w:rPr>
          <w:rFonts w:ascii="Times New Roman" w:eastAsia="Times New Roman" w:hAnsi="Times New Roman" w:cs="Times New Roman"/>
          <w:sz w:val="28"/>
          <w:szCs w:val="28"/>
          <w:lang w:eastAsia="ru-RU"/>
        </w:rPr>
        <w:t>д</w:t>
      </w:r>
      <w:r w:rsidRPr="00564939">
        <w:rPr>
          <w:rFonts w:ascii="Times New Roman" w:eastAsia="Times New Roman" w:hAnsi="Times New Roman" w:cs="Times New Roman"/>
          <w:sz w:val="28"/>
          <w:szCs w:val="28"/>
          <w:lang w:eastAsia="ru-RU"/>
        </w:rPr>
        <w:t>ля</w:t>
      </w:r>
      <w:r w:rsidR="00C07995">
        <w:rPr>
          <w:rFonts w:ascii="Times New Roman" w:eastAsia="Times New Roman" w:hAnsi="Times New Roman" w:cs="Times New Roman"/>
          <w:sz w:val="28"/>
          <w:szCs w:val="28"/>
          <w:lang w:eastAsia="ru-RU"/>
        </w:rPr>
        <w:t xml:space="preserve"> </w:t>
      </w:r>
      <w:r w:rsidR="00345318">
        <w:rPr>
          <w:rFonts w:ascii="Times New Roman" w:eastAsia="Times New Roman" w:hAnsi="Times New Roman" w:cs="Times New Roman"/>
          <w:sz w:val="28"/>
          <w:szCs w:val="28"/>
          <w:lang w:eastAsia="ru-RU"/>
        </w:rPr>
        <w:t>р</w:t>
      </w:r>
      <w:r w:rsidRPr="00564939">
        <w:rPr>
          <w:rFonts w:ascii="Times New Roman" w:eastAsia="Times New Roman" w:hAnsi="Times New Roman" w:cs="Times New Roman"/>
          <w:sz w:val="28"/>
          <w:szCs w:val="28"/>
          <w:lang w:eastAsia="ru-RU"/>
        </w:rPr>
        <w:t>азвития</w:t>
      </w:r>
      <w:r w:rsidR="00345318">
        <w:rPr>
          <w:rFonts w:ascii="Times New Roman" w:eastAsia="Times New Roman" w:hAnsi="Times New Roman" w:cs="Times New Roman"/>
          <w:sz w:val="28"/>
          <w:szCs w:val="28"/>
          <w:lang w:eastAsia="ru-RU"/>
        </w:rPr>
        <w:t xml:space="preserve"> </w:t>
      </w:r>
      <w:r w:rsidRPr="00564939">
        <w:rPr>
          <w:rFonts w:ascii="Times New Roman" w:eastAsia="Times New Roman" w:hAnsi="Times New Roman" w:cs="Times New Roman"/>
          <w:sz w:val="28"/>
          <w:szCs w:val="28"/>
          <w:lang w:eastAsia="ru-RU"/>
        </w:rPr>
        <w:t>Арамильского городского округа</w:t>
      </w:r>
    </w:p>
    <w:p w:rsidR="00337D7E" w:rsidRDefault="00337D7E" w:rsidP="006A1B54">
      <w:pPr>
        <w:tabs>
          <w:tab w:val="left" w:pos="4320"/>
        </w:tabs>
        <w:spacing w:after="0" w:line="240" w:lineRule="auto"/>
        <w:ind w:firstLine="709"/>
        <w:jc w:val="right"/>
        <w:rPr>
          <w:rFonts w:ascii="Times New Roman" w:eastAsia="Times New Roman" w:hAnsi="Times New Roman" w:cs="Times New Roman"/>
          <w:sz w:val="28"/>
          <w:szCs w:val="28"/>
          <w:lang w:eastAsia="ru-RU"/>
        </w:rPr>
      </w:pPr>
    </w:p>
    <w:tbl>
      <w:tblPr>
        <w:tblStyle w:val="ae"/>
        <w:tblW w:w="9526" w:type="dxa"/>
        <w:tblInd w:w="108" w:type="dxa"/>
        <w:tblLook w:val="04A0" w:firstRow="1" w:lastRow="0" w:firstColumn="1" w:lastColumn="0" w:noHBand="0" w:noVBand="1"/>
      </w:tblPr>
      <w:tblGrid>
        <w:gridCol w:w="4565"/>
        <w:gridCol w:w="4961"/>
      </w:tblGrid>
      <w:tr w:rsidR="00C07995" w:rsidRPr="00564939" w:rsidTr="00C07995">
        <w:tc>
          <w:tcPr>
            <w:tcW w:w="4565" w:type="dxa"/>
          </w:tcPr>
          <w:p w:rsidR="00C07995" w:rsidRPr="00564939" w:rsidRDefault="00C07995" w:rsidP="006A1B54">
            <w:pPr>
              <w:tabs>
                <w:tab w:val="left" w:pos="4320"/>
              </w:tabs>
              <w:ind w:hanging="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Благоприятные возможности</w:t>
            </w:r>
          </w:p>
        </w:tc>
        <w:tc>
          <w:tcPr>
            <w:tcW w:w="4961" w:type="dxa"/>
          </w:tcPr>
          <w:p w:rsidR="00C07995" w:rsidRPr="00564939" w:rsidRDefault="00C07995" w:rsidP="00564939">
            <w:pPr>
              <w:tabs>
                <w:tab w:val="left" w:pos="4320"/>
              </w:tabs>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Потенциальные угрозы</w:t>
            </w:r>
          </w:p>
        </w:tc>
      </w:tr>
      <w:tr w:rsidR="00C07995" w:rsidRPr="00564939" w:rsidTr="00C07995">
        <w:tc>
          <w:tcPr>
            <w:tcW w:w="4565" w:type="dxa"/>
          </w:tcPr>
          <w:p w:rsidR="009032CC" w:rsidRDefault="00C07995" w:rsidP="009032CC">
            <w:pPr>
              <w:pStyle w:val="af"/>
              <w:widowControl w:val="0"/>
              <w:numPr>
                <w:ilvl w:val="0"/>
                <w:numId w:val="40"/>
              </w:numPr>
              <w:autoSpaceDE w:val="0"/>
              <w:autoSpaceDN w:val="0"/>
              <w:ind w:left="172" w:hanging="164"/>
              <w:jc w:val="both"/>
              <w:rPr>
                <w:sz w:val="28"/>
                <w:szCs w:val="28"/>
              </w:rPr>
            </w:pPr>
            <w:r w:rsidRPr="00564939">
              <w:rPr>
                <w:sz w:val="28"/>
                <w:szCs w:val="28"/>
              </w:rPr>
              <w:t xml:space="preserve">наличие устойчивых тенденций по развитию территории Екатеринбургской </w:t>
            </w:r>
            <w:r>
              <w:rPr>
                <w:sz w:val="28"/>
                <w:szCs w:val="28"/>
              </w:rPr>
              <w:t>агломерации в южном направлении</w:t>
            </w:r>
          </w:p>
          <w:p w:rsidR="00C07995" w:rsidRDefault="00C07995" w:rsidP="009032CC">
            <w:pPr>
              <w:pStyle w:val="af"/>
              <w:widowControl w:val="0"/>
              <w:numPr>
                <w:ilvl w:val="0"/>
                <w:numId w:val="40"/>
              </w:numPr>
              <w:autoSpaceDE w:val="0"/>
              <w:autoSpaceDN w:val="0"/>
              <w:ind w:left="172" w:hanging="164"/>
              <w:jc w:val="both"/>
              <w:rPr>
                <w:sz w:val="28"/>
                <w:szCs w:val="28"/>
              </w:rPr>
            </w:pPr>
            <w:r w:rsidRPr="00564939">
              <w:rPr>
                <w:sz w:val="28"/>
                <w:szCs w:val="28"/>
              </w:rPr>
              <w:t>наличие планов по формированию логистических комплексов в районах, прилегающих к территории Арамильского городского округа (в районе аэропорта Кольцово, п</w:t>
            </w:r>
            <w:r>
              <w:rPr>
                <w:sz w:val="28"/>
                <w:szCs w:val="28"/>
              </w:rPr>
              <w:t>ос. Полевой, пос. Седельниково)</w:t>
            </w:r>
          </w:p>
          <w:p w:rsidR="00C07995" w:rsidRPr="00564939" w:rsidRDefault="00C07995" w:rsidP="009032CC">
            <w:pPr>
              <w:pStyle w:val="af"/>
              <w:widowControl w:val="0"/>
              <w:numPr>
                <w:ilvl w:val="0"/>
                <w:numId w:val="40"/>
              </w:numPr>
              <w:autoSpaceDE w:val="0"/>
              <w:autoSpaceDN w:val="0"/>
              <w:ind w:left="172" w:hanging="164"/>
              <w:jc w:val="both"/>
              <w:rPr>
                <w:sz w:val="28"/>
                <w:szCs w:val="28"/>
              </w:rPr>
            </w:pPr>
            <w:r w:rsidRPr="00564939">
              <w:rPr>
                <w:sz w:val="28"/>
                <w:szCs w:val="28"/>
              </w:rPr>
              <w:t xml:space="preserve">строительство второй очереди Титановой </w:t>
            </w:r>
            <w:r>
              <w:rPr>
                <w:sz w:val="28"/>
                <w:szCs w:val="28"/>
              </w:rPr>
              <w:t xml:space="preserve">долины в районе аэропорта </w:t>
            </w:r>
            <w:proofErr w:type="spellStart"/>
            <w:r>
              <w:rPr>
                <w:sz w:val="28"/>
                <w:szCs w:val="28"/>
              </w:rPr>
              <w:t>Уктус</w:t>
            </w:r>
            <w:proofErr w:type="spellEnd"/>
          </w:p>
          <w:p w:rsidR="00C07995" w:rsidRDefault="00C07995" w:rsidP="009032CC">
            <w:pPr>
              <w:pStyle w:val="af"/>
              <w:widowControl w:val="0"/>
              <w:numPr>
                <w:ilvl w:val="0"/>
                <w:numId w:val="40"/>
              </w:numPr>
              <w:autoSpaceDE w:val="0"/>
              <w:autoSpaceDN w:val="0"/>
              <w:ind w:left="172" w:hanging="164"/>
              <w:jc w:val="both"/>
              <w:rPr>
                <w:sz w:val="28"/>
                <w:szCs w:val="28"/>
              </w:rPr>
            </w:pPr>
            <w:r>
              <w:rPr>
                <w:sz w:val="28"/>
                <w:szCs w:val="28"/>
              </w:rPr>
              <w:t xml:space="preserve">«Очередь» из потенциальных инвесторов </w:t>
            </w:r>
          </w:p>
          <w:p w:rsidR="00C07995" w:rsidRDefault="00C07995" w:rsidP="009032CC">
            <w:pPr>
              <w:pStyle w:val="af"/>
              <w:widowControl w:val="0"/>
              <w:numPr>
                <w:ilvl w:val="0"/>
                <w:numId w:val="40"/>
              </w:numPr>
              <w:autoSpaceDE w:val="0"/>
              <w:autoSpaceDN w:val="0"/>
              <w:ind w:left="172" w:hanging="164"/>
              <w:jc w:val="both"/>
              <w:rPr>
                <w:sz w:val="28"/>
                <w:szCs w:val="28"/>
              </w:rPr>
            </w:pPr>
            <w:r>
              <w:rPr>
                <w:sz w:val="28"/>
                <w:szCs w:val="28"/>
              </w:rPr>
              <w:t>Обеспечение жильем рабочей силы, в том числе для снижения маятниковой миграции южной части Екатеринбургской агломерации</w:t>
            </w:r>
          </w:p>
          <w:p w:rsidR="00C07995" w:rsidRPr="00564939" w:rsidRDefault="00C07995" w:rsidP="009032CC">
            <w:pPr>
              <w:pStyle w:val="af"/>
              <w:widowControl w:val="0"/>
              <w:numPr>
                <w:ilvl w:val="0"/>
                <w:numId w:val="40"/>
              </w:numPr>
              <w:autoSpaceDE w:val="0"/>
              <w:autoSpaceDN w:val="0"/>
              <w:ind w:left="172" w:hanging="164"/>
              <w:jc w:val="both"/>
              <w:rPr>
                <w:sz w:val="28"/>
                <w:szCs w:val="28"/>
              </w:rPr>
            </w:pPr>
            <w:r>
              <w:rPr>
                <w:sz w:val="28"/>
                <w:szCs w:val="28"/>
              </w:rPr>
              <w:t>развитие туризма и сферы услуг</w:t>
            </w:r>
            <w:r w:rsidR="00F44AF6">
              <w:rPr>
                <w:sz w:val="28"/>
                <w:szCs w:val="28"/>
              </w:rPr>
              <w:t xml:space="preserve"> </w:t>
            </w:r>
          </w:p>
        </w:tc>
        <w:tc>
          <w:tcPr>
            <w:tcW w:w="4961" w:type="dxa"/>
          </w:tcPr>
          <w:p w:rsidR="00C07995" w:rsidRDefault="00C07995" w:rsidP="009032CC">
            <w:pPr>
              <w:pStyle w:val="af"/>
              <w:widowControl w:val="0"/>
              <w:numPr>
                <w:ilvl w:val="0"/>
                <w:numId w:val="40"/>
              </w:numPr>
              <w:autoSpaceDE w:val="0"/>
              <w:autoSpaceDN w:val="0"/>
              <w:ind w:left="172" w:hanging="164"/>
              <w:jc w:val="both"/>
              <w:rPr>
                <w:sz w:val="28"/>
                <w:szCs w:val="28"/>
              </w:rPr>
            </w:pPr>
            <w:r w:rsidRPr="00564939">
              <w:rPr>
                <w:sz w:val="28"/>
                <w:szCs w:val="28"/>
              </w:rPr>
              <w:t xml:space="preserve">высокий уровень социальной, коммунальной и транспортной нагрузки на инфраструктуру Арамильского городского округа в связи с фактическим срастанием города Арамиль с населенными пунктами </w:t>
            </w:r>
            <w:proofErr w:type="spellStart"/>
            <w:r w:rsidRPr="00564939">
              <w:rPr>
                <w:sz w:val="28"/>
                <w:szCs w:val="28"/>
              </w:rPr>
              <w:t>Сысертского</w:t>
            </w:r>
            <w:proofErr w:type="spellEnd"/>
            <w:r w:rsidRPr="00564939">
              <w:rPr>
                <w:sz w:val="28"/>
                <w:szCs w:val="28"/>
              </w:rPr>
              <w:t xml:space="preserve"> городского округа (с. </w:t>
            </w:r>
            <w:proofErr w:type="spellStart"/>
            <w:r w:rsidRPr="00564939">
              <w:rPr>
                <w:sz w:val="28"/>
                <w:szCs w:val="28"/>
              </w:rPr>
              <w:t>Патруши</w:t>
            </w:r>
            <w:proofErr w:type="spellEnd"/>
            <w:r w:rsidRPr="00564939">
              <w:rPr>
                <w:sz w:val="28"/>
                <w:szCs w:val="28"/>
              </w:rPr>
              <w:t>, п</w:t>
            </w:r>
            <w:r>
              <w:rPr>
                <w:sz w:val="28"/>
                <w:szCs w:val="28"/>
              </w:rPr>
              <w:t xml:space="preserve">. </w:t>
            </w:r>
            <w:proofErr w:type="spellStart"/>
            <w:r>
              <w:rPr>
                <w:sz w:val="28"/>
                <w:szCs w:val="28"/>
              </w:rPr>
              <w:t>Б.Исток</w:t>
            </w:r>
            <w:proofErr w:type="spellEnd"/>
            <w:r>
              <w:rPr>
                <w:sz w:val="28"/>
                <w:szCs w:val="28"/>
              </w:rPr>
              <w:t>, с. Бородулино и др.)</w:t>
            </w:r>
          </w:p>
          <w:p w:rsidR="00C07995" w:rsidRDefault="00C07995" w:rsidP="009032CC">
            <w:pPr>
              <w:pStyle w:val="af"/>
              <w:widowControl w:val="0"/>
              <w:numPr>
                <w:ilvl w:val="0"/>
                <w:numId w:val="40"/>
              </w:numPr>
              <w:autoSpaceDE w:val="0"/>
              <w:autoSpaceDN w:val="0"/>
              <w:ind w:left="172" w:hanging="164"/>
              <w:jc w:val="both"/>
              <w:rPr>
                <w:sz w:val="28"/>
                <w:szCs w:val="28"/>
              </w:rPr>
            </w:pPr>
            <w:r w:rsidRPr="00564939">
              <w:rPr>
                <w:sz w:val="28"/>
                <w:szCs w:val="28"/>
              </w:rPr>
              <w:t>стагнация</w:t>
            </w:r>
            <w:r>
              <w:rPr>
                <w:sz w:val="28"/>
                <w:szCs w:val="28"/>
              </w:rPr>
              <w:t xml:space="preserve"> промышленного производства, по причине отсутствия свободных земельных участков</w:t>
            </w:r>
          </w:p>
          <w:p w:rsidR="00C07995" w:rsidRDefault="009032CC" w:rsidP="009032CC">
            <w:pPr>
              <w:pStyle w:val="af"/>
              <w:widowControl w:val="0"/>
              <w:numPr>
                <w:ilvl w:val="0"/>
                <w:numId w:val="40"/>
              </w:numPr>
              <w:autoSpaceDE w:val="0"/>
              <w:autoSpaceDN w:val="0"/>
              <w:ind w:left="172" w:hanging="164"/>
              <w:jc w:val="both"/>
              <w:rPr>
                <w:sz w:val="28"/>
                <w:szCs w:val="28"/>
              </w:rPr>
            </w:pPr>
            <w:r>
              <w:rPr>
                <w:sz w:val="28"/>
                <w:szCs w:val="28"/>
              </w:rPr>
              <w:t>негативное влияние</w:t>
            </w:r>
            <w:r w:rsidR="00C07995" w:rsidRPr="00564939">
              <w:rPr>
                <w:sz w:val="28"/>
                <w:szCs w:val="28"/>
              </w:rPr>
              <w:t xml:space="preserve"> увеличивающихся транспортных потоков (транзитных и внутренних) на привлекатель</w:t>
            </w:r>
            <w:r w:rsidR="00C07995">
              <w:rPr>
                <w:sz w:val="28"/>
                <w:szCs w:val="28"/>
              </w:rPr>
              <w:t>ность округа для работы и жизни</w:t>
            </w:r>
          </w:p>
          <w:p w:rsidR="00C07995" w:rsidRDefault="00C07995" w:rsidP="009032CC">
            <w:pPr>
              <w:pStyle w:val="af"/>
              <w:widowControl w:val="0"/>
              <w:numPr>
                <w:ilvl w:val="0"/>
                <w:numId w:val="40"/>
              </w:numPr>
              <w:autoSpaceDE w:val="0"/>
              <w:autoSpaceDN w:val="0"/>
              <w:ind w:left="172" w:hanging="164"/>
              <w:jc w:val="both"/>
              <w:rPr>
                <w:sz w:val="28"/>
                <w:szCs w:val="28"/>
              </w:rPr>
            </w:pPr>
            <w:r>
              <w:rPr>
                <w:sz w:val="28"/>
                <w:szCs w:val="28"/>
              </w:rPr>
              <w:t>близость Белоярской АЭС</w:t>
            </w:r>
          </w:p>
          <w:p w:rsidR="00C07995" w:rsidRPr="00564939" w:rsidRDefault="00C07995" w:rsidP="00C07995">
            <w:pPr>
              <w:tabs>
                <w:tab w:val="left" w:pos="4320"/>
              </w:tabs>
              <w:jc w:val="both"/>
              <w:rPr>
                <w:rFonts w:ascii="Times New Roman" w:eastAsia="Times New Roman" w:hAnsi="Times New Roman" w:cs="Times New Roman"/>
                <w:sz w:val="28"/>
                <w:szCs w:val="28"/>
                <w:lang w:eastAsia="ru-RU"/>
              </w:rPr>
            </w:pPr>
          </w:p>
        </w:tc>
      </w:tr>
    </w:tbl>
    <w:p w:rsidR="00564939" w:rsidRPr="00564939" w:rsidRDefault="00564939"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Выводы по результатам SWOT-анализа</w:t>
      </w:r>
      <w:r w:rsidR="007D64EF">
        <w:rPr>
          <w:rFonts w:ascii="Times New Roman" w:eastAsia="Times New Roman" w:hAnsi="Times New Roman" w:cs="Times New Roman"/>
          <w:sz w:val="28"/>
          <w:szCs w:val="28"/>
          <w:lang w:eastAsia="ru-RU"/>
        </w:rPr>
        <w:t>.</w:t>
      </w:r>
    </w:p>
    <w:p w:rsidR="00564939" w:rsidRPr="00564939" w:rsidRDefault="00564939"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val="en-US" w:eastAsia="ru-RU"/>
        </w:rPr>
        <w:t>SWOT</w:t>
      </w:r>
      <w:r w:rsidRPr="00564939">
        <w:rPr>
          <w:rFonts w:ascii="Times New Roman" w:eastAsia="Times New Roman" w:hAnsi="Times New Roman" w:cs="Times New Roman"/>
          <w:sz w:val="28"/>
          <w:szCs w:val="28"/>
          <w:lang w:eastAsia="ru-RU"/>
        </w:rPr>
        <w:t xml:space="preserve">-анализ показал, что главными сильными сторонами Арамильского городского округа являются выгодное экономико-географическое положение, развитая социальная инфраструктура, стабильный рост численности населения и значительный прирост трудовых ресурсов. Однако, положительное значение этих преимуществ снижается под воздействием таких факторов как: ограниченность территории, нехватка резервов для формирования площадок с целью размещения новых объектов производственного и социального назначения; отсутствие резервов </w:t>
      </w:r>
      <w:r w:rsidR="001E0D00">
        <w:rPr>
          <w:rFonts w:ascii="Times New Roman" w:eastAsia="Times New Roman" w:hAnsi="Times New Roman" w:cs="Times New Roman"/>
          <w:sz w:val="28"/>
          <w:szCs w:val="28"/>
          <w:lang w:eastAsia="ru-RU"/>
        </w:rPr>
        <w:t>водоснабжения</w:t>
      </w:r>
      <w:r w:rsidRPr="00564939">
        <w:rPr>
          <w:rFonts w:ascii="Times New Roman" w:eastAsia="Times New Roman" w:hAnsi="Times New Roman" w:cs="Times New Roman"/>
          <w:sz w:val="28"/>
          <w:szCs w:val="28"/>
          <w:lang w:eastAsia="ru-RU"/>
        </w:rPr>
        <w:t xml:space="preserve">; недостаточная материально-техническая база учреждений социальной сферы; </w:t>
      </w:r>
      <w:r w:rsidR="001E0D00">
        <w:rPr>
          <w:rFonts w:ascii="Times New Roman" w:eastAsia="Times New Roman" w:hAnsi="Times New Roman" w:cs="Times New Roman"/>
          <w:sz w:val="28"/>
          <w:szCs w:val="28"/>
          <w:lang w:eastAsia="ru-RU"/>
        </w:rPr>
        <w:t>неудовлетворительное</w:t>
      </w:r>
      <w:r w:rsidRPr="00564939">
        <w:rPr>
          <w:rFonts w:ascii="Times New Roman" w:eastAsia="Times New Roman" w:hAnsi="Times New Roman" w:cs="Times New Roman"/>
          <w:sz w:val="28"/>
          <w:szCs w:val="28"/>
          <w:lang w:eastAsia="ru-RU"/>
        </w:rPr>
        <w:t xml:space="preserve"> транспортное сообщение. </w:t>
      </w:r>
    </w:p>
    <w:p w:rsidR="001E0D00" w:rsidRPr="00564939" w:rsidRDefault="001E0D00"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 xml:space="preserve">Основной угрозой остается существование округа в современных границах. Ограниченность территории существенно замедляет социально – экономическое развитие округа, что в дальнейшем приведет к спаду во всех социально – значимых отраслях и может вызвать полную стагнацию производственного потенциала. </w:t>
      </w:r>
      <w:r>
        <w:rPr>
          <w:rFonts w:ascii="Times New Roman" w:eastAsia="Times New Roman" w:hAnsi="Times New Roman" w:cs="Times New Roman"/>
          <w:sz w:val="28"/>
          <w:szCs w:val="28"/>
          <w:lang w:eastAsia="ru-RU"/>
        </w:rPr>
        <w:t>О</w:t>
      </w:r>
      <w:r w:rsidRPr="00564939">
        <w:rPr>
          <w:rFonts w:ascii="Times New Roman" w:eastAsia="Times New Roman" w:hAnsi="Times New Roman" w:cs="Times New Roman"/>
          <w:sz w:val="28"/>
          <w:szCs w:val="28"/>
          <w:lang w:eastAsia="ru-RU"/>
        </w:rPr>
        <w:t xml:space="preserve">граниченность бюджетно-финансовых возможностей существенно усложнят достижение поставленных целей и развитие округа. Рост нестабильности доходов и сокращение расходов на социальные услуги затруднят доступ к образованию, медицинскому обслуживанию и другим жизненно важным сферам. </w:t>
      </w:r>
    </w:p>
    <w:p w:rsidR="00432E8C" w:rsidRDefault="00564939"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564939">
        <w:rPr>
          <w:rFonts w:ascii="Times New Roman" w:eastAsia="Times New Roman" w:hAnsi="Times New Roman" w:cs="Times New Roman"/>
          <w:sz w:val="28"/>
          <w:szCs w:val="28"/>
          <w:lang w:eastAsia="ru-RU"/>
        </w:rPr>
        <w:t xml:space="preserve">Анализ матрицы </w:t>
      </w:r>
      <w:r w:rsidRPr="00564939">
        <w:rPr>
          <w:rFonts w:ascii="Times New Roman" w:eastAsia="Times New Roman" w:hAnsi="Times New Roman" w:cs="Times New Roman"/>
          <w:sz w:val="28"/>
          <w:szCs w:val="28"/>
          <w:lang w:val="en-US" w:eastAsia="ru-RU"/>
        </w:rPr>
        <w:t>SWOT</w:t>
      </w:r>
      <w:r w:rsidRPr="00564939">
        <w:rPr>
          <w:rFonts w:ascii="Times New Roman" w:eastAsia="Times New Roman" w:hAnsi="Times New Roman" w:cs="Times New Roman"/>
          <w:sz w:val="28"/>
          <w:szCs w:val="28"/>
          <w:lang w:eastAsia="ru-RU"/>
        </w:rPr>
        <w:t xml:space="preserve"> показал, что основные возможности развития </w:t>
      </w:r>
      <w:r w:rsidR="001E0D00" w:rsidRPr="00564939">
        <w:rPr>
          <w:rFonts w:ascii="Times New Roman" w:eastAsia="Times New Roman" w:hAnsi="Times New Roman" w:cs="Times New Roman"/>
          <w:sz w:val="28"/>
          <w:szCs w:val="28"/>
          <w:lang w:eastAsia="ru-RU"/>
        </w:rPr>
        <w:t xml:space="preserve">Арамильского городского округа </w:t>
      </w:r>
      <w:r w:rsidRPr="00564939">
        <w:rPr>
          <w:rFonts w:ascii="Times New Roman" w:eastAsia="Times New Roman" w:hAnsi="Times New Roman" w:cs="Times New Roman"/>
          <w:sz w:val="28"/>
          <w:szCs w:val="28"/>
          <w:lang w:eastAsia="ru-RU"/>
        </w:rPr>
        <w:t xml:space="preserve">основываются на расширении границ городского округа, что благотворно повлияет на все сферы жизнедеятельности округа: значительно увеличатся </w:t>
      </w:r>
      <w:r w:rsidR="00191BD8" w:rsidRPr="00564939">
        <w:rPr>
          <w:rFonts w:ascii="Times New Roman" w:eastAsia="Times New Roman" w:hAnsi="Times New Roman" w:cs="Times New Roman"/>
          <w:sz w:val="28"/>
          <w:szCs w:val="28"/>
          <w:lang w:eastAsia="ru-RU"/>
        </w:rPr>
        <w:t>земельные площади</w:t>
      </w:r>
      <w:r w:rsidRPr="00564939">
        <w:rPr>
          <w:rFonts w:ascii="Times New Roman" w:eastAsia="Times New Roman" w:hAnsi="Times New Roman" w:cs="Times New Roman"/>
          <w:sz w:val="28"/>
          <w:szCs w:val="28"/>
          <w:lang w:eastAsia="ru-RU"/>
        </w:rPr>
        <w:t>, произойдет рост численности населения, рост налогового потенциала, укрепление финансовой самостоятельности округа и</w:t>
      </w:r>
      <w:r w:rsidR="001E0D00">
        <w:rPr>
          <w:rFonts w:ascii="Times New Roman" w:eastAsia="Times New Roman" w:hAnsi="Times New Roman" w:cs="Times New Roman"/>
          <w:sz w:val="28"/>
          <w:szCs w:val="28"/>
          <w:lang w:eastAsia="ru-RU"/>
        </w:rPr>
        <w:t xml:space="preserve"> на</w:t>
      </w:r>
      <w:r w:rsidRPr="00564939">
        <w:rPr>
          <w:rFonts w:ascii="Times New Roman" w:eastAsia="Times New Roman" w:hAnsi="Times New Roman" w:cs="Times New Roman"/>
          <w:sz w:val="28"/>
          <w:szCs w:val="28"/>
          <w:lang w:eastAsia="ru-RU"/>
        </w:rPr>
        <w:t xml:space="preserve"> </w:t>
      </w:r>
      <w:r w:rsidR="001E0D00" w:rsidRPr="00564939">
        <w:rPr>
          <w:rFonts w:ascii="Times New Roman" w:eastAsia="Times New Roman" w:hAnsi="Times New Roman" w:cs="Times New Roman"/>
          <w:sz w:val="28"/>
          <w:szCs w:val="28"/>
          <w:lang w:eastAsia="ru-RU"/>
        </w:rPr>
        <w:t xml:space="preserve">устойчивое развитие экономики </w:t>
      </w:r>
      <w:r w:rsidR="001E0D00">
        <w:rPr>
          <w:rFonts w:ascii="Times New Roman" w:eastAsia="Times New Roman" w:hAnsi="Times New Roman" w:cs="Times New Roman"/>
          <w:sz w:val="28"/>
          <w:szCs w:val="28"/>
          <w:lang w:eastAsia="ru-RU"/>
        </w:rPr>
        <w:t>в целом</w:t>
      </w:r>
      <w:r w:rsidRPr="00564939">
        <w:rPr>
          <w:rFonts w:ascii="Times New Roman" w:eastAsia="Times New Roman" w:hAnsi="Times New Roman" w:cs="Times New Roman"/>
          <w:sz w:val="28"/>
          <w:szCs w:val="28"/>
          <w:lang w:eastAsia="ru-RU"/>
        </w:rPr>
        <w:t xml:space="preserve">. </w:t>
      </w:r>
    </w:p>
    <w:p w:rsidR="00564939" w:rsidRPr="00395C00" w:rsidRDefault="00EF4B7E" w:rsidP="00CD0677">
      <w:pPr>
        <w:pStyle w:val="1"/>
        <w:pageBreakBefore/>
        <w:spacing w:before="0" w:after="0"/>
        <w:ind w:left="714" w:hanging="357"/>
        <w:rPr>
          <w:rFonts w:eastAsia="Calibri"/>
        </w:rPr>
      </w:pPr>
      <w:r w:rsidRPr="00395C00">
        <w:rPr>
          <w:rFonts w:eastAsia="Calibri"/>
        </w:rPr>
        <w:t>РАЗДЕЛ «СТРАТЕГИЧЕСКИЕ НАПРАВЛЕНИЯ РАЗВИТИЯ АРАМИЛЬСКОГО ГОРОДСКОГО ОКРУГА НА ПЕРИОД ДО 2030 ГОДА»</w:t>
      </w:r>
    </w:p>
    <w:p w:rsidR="00432E8C" w:rsidRPr="00432E8C" w:rsidRDefault="00432E8C" w:rsidP="00432E8C">
      <w:pPr>
        <w:spacing w:after="0" w:line="240" w:lineRule="auto"/>
        <w:rPr>
          <w:lang w:eastAsia="ru-RU"/>
        </w:rPr>
      </w:pPr>
    </w:p>
    <w:p w:rsidR="000B567C" w:rsidRDefault="00916013"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Стратегия определяет четыре стратегических направления развития Арамильского городского округа на период до 2030 года по приоритетному сценарию активного развития с учетом </w:t>
      </w:r>
      <w:r w:rsidR="0072538E" w:rsidRPr="00337D7E">
        <w:rPr>
          <w:rFonts w:ascii="Times New Roman" w:eastAsia="Times New Roman" w:hAnsi="Times New Roman" w:cs="Times New Roman"/>
          <w:sz w:val="28"/>
          <w:szCs w:val="28"/>
          <w:lang w:eastAsia="ru-RU"/>
        </w:rPr>
        <w:t>межмуниципального сотрудничества в рамках Екатеринбургской агломерации</w:t>
      </w:r>
      <w:r w:rsidR="000B567C" w:rsidRPr="00337D7E">
        <w:rPr>
          <w:rFonts w:ascii="Times New Roman" w:eastAsia="Times New Roman" w:hAnsi="Times New Roman" w:cs="Times New Roman"/>
          <w:sz w:val="28"/>
          <w:szCs w:val="28"/>
          <w:lang w:eastAsia="ru-RU"/>
        </w:rPr>
        <w:t>:</w:t>
      </w:r>
    </w:p>
    <w:p w:rsidR="000B567C" w:rsidRPr="000B567C" w:rsidRDefault="00D93F64" w:rsidP="00556CF9">
      <w:pPr>
        <w:numPr>
          <w:ilvl w:val="0"/>
          <w:numId w:val="3"/>
        </w:numPr>
        <w:tabs>
          <w:tab w:val="left" w:pos="993"/>
        </w:tabs>
        <w:spacing w:after="0" w:line="240" w:lineRule="auto"/>
        <w:ind w:left="0" w:firstLine="709"/>
        <w:jc w:val="both"/>
        <w:rPr>
          <w:sz w:val="28"/>
          <w:szCs w:val="28"/>
        </w:rPr>
      </w:pPr>
      <w:r>
        <w:rPr>
          <w:sz w:val="28"/>
          <w:szCs w:val="28"/>
        </w:rPr>
        <w:t>«</w:t>
      </w:r>
      <w:r w:rsidR="000B567C" w:rsidRPr="00556CF9">
        <w:rPr>
          <w:rFonts w:ascii="Times New Roman" w:eastAsia="Times New Roman" w:hAnsi="Times New Roman" w:cs="Times New Roman"/>
          <w:color w:val="000000" w:themeColor="text1"/>
          <w:sz w:val="28"/>
          <w:szCs w:val="28"/>
          <w:lang w:eastAsia="ru-RU"/>
        </w:rPr>
        <w:t>Сохранение и развитие человеческого потенциала</w:t>
      </w:r>
      <w:r w:rsidRPr="00556CF9">
        <w:rPr>
          <w:rFonts w:ascii="Times New Roman" w:eastAsia="Times New Roman" w:hAnsi="Times New Roman" w:cs="Times New Roman"/>
          <w:color w:val="000000" w:themeColor="text1"/>
          <w:sz w:val="28"/>
          <w:szCs w:val="28"/>
          <w:lang w:eastAsia="ru-RU"/>
        </w:rPr>
        <w:t>»</w:t>
      </w:r>
      <w:r w:rsidR="000B567C" w:rsidRPr="00556CF9">
        <w:rPr>
          <w:rFonts w:ascii="Times New Roman" w:eastAsia="Times New Roman" w:hAnsi="Times New Roman" w:cs="Times New Roman"/>
          <w:color w:val="000000" w:themeColor="text1"/>
          <w:sz w:val="28"/>
          <w:szCs w:val="28"/>
          <w:lang w:eastAsia="ru-RU"/>
        </w:rPr>
        <w:t>;</w:t>
      </w:r>
    </w:p>
    <w:p w:rsidR="000B567C" w:rsidRPr="00556CF9" w:rsidRDefault="00D93F6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sz w:val="28"/>
          <w:szCs w:val="28"/>
        </w:rPr>
        <w:t>«</w:t>
      </w:r>
      <w:r w:rsidR="000B567C" w:rsidRPr="00556CF9">
        <w:rPr>
          <w:rFonts w:ascii="Times New Roman" w:eastAsia="Times New Roman" w:hAnsi="Times New Roman" w:cs="Times New Roman"/>
          <w:color w:val="000000" w:themeColor="text1"/>
          <w:sz w:val="28"/>
          <w:szCs w:val="28"/>
          <w:lang w:eastAsia="ru-RU"/>
        </w:rPr>
        <w:t>Развитие гражданского общества</w:t>
      </w:r>
      <w:r w:rsidR="007250A9" w:rsidRPr="00556CF9">
        <w:rPr>
          <w:rFonts w:ascii="Times New Roman" w:eastAsia="Times New Roman" w:hAnsi="Times New Roman" w:cs="Times New Roman"/>
          <w:color w:val="000000" w:themeColor="text1"/>
          <w:sz w:val="28"/>
          <w:szCs w:val="28"/>
          <w:lang w:eastAsia="ru-RU"/>
        </w:rPr>
        <w:t xml:space="preserve"> и повышение эффективности управления</w:t>
      </w:r>
      <w:r w:rsidRPr="00556CF9">
        <w:rPr>
          <w:rFonts w:ascii="Times New Roman" w:eastAsia="Times New Roman" w:hAnsi="Times New Roman" w:cs="Times New Roman"/>
          <w:color w:val="000000" w:themeColor="text1"/>
          <w:sz w:val="28"/>
          <w:szCs w:val="28"/>
          <w:lang w:eastAsia="ru-RU"/>
        </w:rPr>
        <w:t>»</w:t>
      </w:r>
      <w:r w:rsidR="000B567C" w:rsidRPr="00556CF9">
        <w:rPr>
          <w:rFonts w:ascii="Times New Roman" w:eastAsia="Times New Roman" w:hAnsi="Times New Roman" w:cs="Times New Roman"/>
          <w:color w:val="000000" w:themeColor="text1"/>
          <w:sz w:val="28"/>
          <w:szCs w:val="28"/>
          <w:lang w:eastAsia="ru-RU"/>
        </w:rPr>
        <w:t>;</w:t>
      </w:r>
    </w:p>
    <w:p w:rsidR="000B567C" w:rsidRPr="00556CF9" w:rsidRDefault="00D93F6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«Арамиль</w:t>
      </w:r>
      <w:r w:rsidR="004B04AE" w:rsidRPr="00556CF9">
        <w:rPr>
          <w:rFonts w:ascii="Times New Roman" w:eastAsia="Times New Roman" w:hAnsi="Times New Roman" w:cs="Times New Roman"/>
          <w:color w:val="000000" w:themeColor="text1"/>
          <w:sz w:val="28"/>
          <w:szCs w:val="28"/>
          <w:lang w:eastAsia="ru-RU"/>
        </w:rPr>
        <w:t xml:space="preserve"> – южный форпост Екатеринбургской агломерации</w:t>
      </w:r>
      <w:r w:rsidR="00835967" w:rsidRPr="00556CF9">
        <w:rPr>
          <w:rFonts w:ascii="Times New Roman" w:eastAsia="Times New Roman" w:hAnsi="Times New Roman" w:cs="Times New Roman"/>
          <w:color w:val="000000" w:themeColor="text1"/>
          <w:sz w:val="28"/>
          <w:szCs w:val="28"/>
          <w:lang w:eastAsia="ru-RU"/>
        </w:rPr>
        <w:t>»</w:t>
      </w:r>
      <w:r w:rsidR="000B567C" w:rsidRPr="00556CF9">
        <w:rPr>
          <w:rFonts w:ascii="Times New Roman" w:eastAsia="Times New Roman" w:hAnsi="Times New Roman" w:cs="Times New Roman"/>
          <w:color w:val="000000" w:themeColor="text1"/>
          <w:sz w:val="28"/>
          <w:szCs w:val="28"/>
          <w:lang w:eastAsia="ru-RU"/>
        </w:rPr>
        <w:t>;</w:t>
      </w:r>
    </w:p>
    <w:p w:rsidR="000B567C" w:rsidRPr="00556CF9" w:rsidRDefault="00D93F6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w:t>
      </w:r>
      <w:r w:rsidR="000B567C" w:rsidRPr="00556CF9">
        <w:rPr>
          <w:rFonts w:ascii="Times New Roman" w:eastAsia="Times New Roman" w:hAnsi="Times New Roman" w:cs="Times New Roman"/>
          <w:color w:val="000000" w:themeColor="text1"/>
          <w:sz w:val="28"/>
          <w:szCs w:val="28"/>
          <w:lang w:eastAsia="ru-RU"/>
        </w:rPr>
        <w:t>Формирование комфортной среды проживания</w:t>
      </w:r>
      <w:r w:rsidRPr="00556CF9">
        <w:rPr>
          <w:rFonts w:ascii="Times New Roman" w:eastAsia="Times New Roman" w:hAnsi="Times New Roman" w:cs="Times New Roman"/>
          <w:color w:val="000000" w:themeColor="text1"/>
          <w:sz w:val="28"/>
          <w:szCs w:val="28"/>
          <w:lang w:eastAsia="ru-RU"/>
        </w:rPr>
        <w:t>»</w:t>
      </w:r>
      <w:r w:rsidR="005376CE" w:rsidRPr="00556CF9">
        <w:rPr>
          <w:rFonts w:ascii="Times New Roman" w:eastAsia="Times New Roman" w:hAnsi="Times New Roman" w:cs="Times New Roman"/>
          <w:color w:val="000000" w:themeColor="text1"/>
          <w:sz w:val="28"/>
          <w:szCs w:val="28"/>
          <w:lang w:eastAsia="ru-RU"/>
        </w:rPr>
        <w:t>.</w:t>
      </w:r>
    </w:p>
    <w:p w:rsidR="00564939" w:rsidRDefault="00D217FD" w:rsidP="00432E8C">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Ожидаемые результаты реализации Стратегии представлены в приложении № 2.</w:t>
      </w:r>
    </w:p>
    <w:p w:rsidR="00432E8C" w:rsidRDefault="00432E8C" w:rsidP="00CA6B70">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9F31D5" w:rsidRPr="00A8009A" w:rsidRDefault="00CC3316" w:rsidP="008713EB">
      <w:pPr>
        <w:pStyle w:val="2"/>
      </w:pPr>
      <w:r>
        <w:t xml:space="preserve"> </w:t>
      </w:r>
      <w:r w:rsidR="009B40F6">
        <w:t>«С</w:t>
      </w:r>
      <w:r w:rsidR="009B40F6" w:rsidRPr="00A8009A">
        <w:t>ОХРАНЕНИЕ И РАЗВИТИЕ ЧЕЛОВЕЧЕСКОГО ПОТЕНЦИАЛА»</w:t>
      </w:r>
    </w:p>
    <w:p w:rsidR="00F34270" w:rsidRDefault="00F34270" w:rsidP="00CA6B70">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9F31D5" w:rsidRPr="009F31D5" w:rsidRDefault="00636549"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Цель направления:</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и развитие физического и духовного здоровья жителей Арамильского городского округа на основе:</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развития профессиональных, интеллектуальных и личностных качеств;</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повышения образовательного и культурного уровня;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роста активности человеческих ресурсов;</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создания условий для мобильности населения;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обеспечения социальной защищенности путем развития соответствующей среды городского округа.</w:t>
      </w:r>
    </w:p>
    <w:p w:rsidR="009F31D5" w:rsidRPr="009F31D5" w:rsidRDefault="009F31D5" w:rsidP="009F31D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Основные задачи: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улучшение здоровья жителей округа, в том числе: через создание условий для оказания медицинской помощи населению, привлечение медицинских работников, организацию активного санитарно-гигиенического просвещения жителей округа;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формирование социального и профессионально компетентного гражданина путем развития образования, соответствующего современным потребностям общества и требованиям инновационного развития экономики;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и развитие культурной среды, способствующей повышению уровня интеллектуального и культурного развития жителей округа, реализации потребностей в культурно-творческом самовыражении;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доступности занятий физической культурой и спортом для всех жителей городского округа;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формирование нравственной культуры жителей городского округа в соответствии с национальными и общекультурными ценностями, системой моральных принципов;</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формирование системы жизненных ценностей и моделей поведения, способствующих здоровому образу жизни;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развитие условий для активного самоопределения и самореализации молодежи как носителя инновационных возможностей;</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формирования толерантного отношения к культуре, обычаям и традициям представителей других национальностей;</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создание условий для устойчивого развития туризма в Арамильском городском округе.</w:t>
      </w:r>
    </w:p>
    <w:p w:rsidR="00CA6B70" w:rsidRPr="009F31D5" w:rsidRDefault="00CA6B70" w:rsidP="00CA6B70">
      <w:pPr>
        <w:spacing w:after="0" w:line="240" w:lineRule="auto"/>
        <w:ind w:left="709"/>
        <w:jc w:val="both"/>
        <w:rPr>
          <w:rFonts w:ascii="Times New Roman" w:eastAsia="Times New Roman" w:hAnsi="Times New Roman" w:cs="Times New Roman"/>
          <w:color w:val="000000" w:themeColor="text1"/>
          <w:sz w:val="28"/>
          <w:szCs w:val="28"/>
          <w:lang w:eastAsia="ru-RU"/>
        </w:rPr>
      </w:pP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Стратегическое видение будущего.</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Создание условий для развития способностей каждого человека, включающих возможность получения качественного образования, доступной и эффективной медицинской помощи, доступа к культурным ценностям, удовлетворения его стремления к здоровому образу жизни позволит:</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сохранить в Арамильском городском округе положительные демографические тенденции, увеличить продолжительность жизни горожан;</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увеличить долю социально и профессионально активного среднего класса среди населения города;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обеспечить развитие человеческого потенциала на основе п</w:t>
      </w:r>
      <w:r w:rsidR="00FF5B1F">
        <w:rPr>
          <w:rFonts w:ascii="Times New Roman" w:eastAsia="Times New Roman" w:hAnsi="Times New Roman" w:cs="Times New Roman"/>
          <w:color w:val="000000" w:themeColor="text1"/>
          <w:sz w:val="28"/>
          <w:szCs w:val="28"/>
          <w:lang w:eastAsia="ru-RU"/>
        </w:rPr>
        <w:t>овышения качества жизни горожан.</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В Арамильском городском округе удовлетворены все основные потребности семей, в том числе в жилье, доходах, условиях содержания и воспитания детей. Для молодежного сообщества созданы условия для реализации их возможностей и потребностей в учебе, культурном и физическом развитии, проведении интересного и полезного для общества досуга, продвижении по карьерной лестнице. Для маломобильных групп населения удовлетворены их потребности в общественно-полезном труде, общении и досуге.</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В Арамильском городском округе активно развивается сфера туристических услуг. Успешно функционируют и развиваются внедренные туристические проекты. На рынке туристических услуг успешно позиционированы объекты туристского показа Арамильского городского округа, информация о их существовании известна, территория Арамильского городского округа знакома и посещаема жителями Свердловской области и других регионов.</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Сопоставление сильных и слабых сторон Арамильского городского округа, угроз и возможностей по стратегическому направлению «Сохранение и развитие человеческого </w:t>
      </w:r>
      <w:r w:rsidR="00345318">
        <w:rPr>
          <w:rFonts w:ascii="Times New Roman" w:eastAsia="Times New Roman" w:hAnsi="Times New Roman" w:cs="Times New Roman"/>
          <w:color w:val="000000" w:themeColor="text1"/>
          <w:sz w:val="28"/>
          <w:szCs w:val="28"/>
          <w:lang w:eastAsia="ru-RU"/>
        </w:rPr>
        <w:t>потенциала» показано в таблице</w:t>
      </w:r>
      <w:r w:rsidRPr="009F31D5">
        <w:rPr>
          <w:rFonts w:ascii="Times New Roman" w:eastAsia="Times New Roman" w:hAnsi="Times New Roman" w:cs="Times New Roman"/>
          <w:color w:val="000000" w:themeColor="text1"/>
          <w:sz w:val="28"/>
          <w:szCs w:val="28"/>
          <w:lang w:eastAsia="ru-RU"/>
        </w:rPr>
        <w:t xml:space="preserve"> 1</w:t>
      </w:r>
      <w:r w:rsidR="00F44AF6">
        <w:rPr>
          <w:rFonts w:ascii="Times New Roman" w:eastAsia="Times New Roman" w:hAnsi="Times New Roman" w:cs="Times New Roman"/>
          <w:color w:val="000000" w:themeColor="text1"/>
          <w:sz w:val="28"/>
          <w:szCs w:val="28"/>
          <w:lang w:eastAsia="ru-RU"/>
        </w:rPr>
        <w:t>8</w:t>
      </w:r>
      <w:r w:rsidRPr="009F31D5">
        <w:rPr>
          <w:rFonts w:ascii="Times New Roman" w:eastAsia="Times New Roman" w:hAnsi="Times New Roman" w:cs="Times New Roman"/>
          <w:color w:val="000000" w:themeColor="text1"/>
          <w:sz w:val="28"/>
          <w:szCs w:val="28"/>
          <w:lang w:eastAsia="ru-RU"/>
        </w:rPr>
        <w:t>.</w:t>
      </w:r>
    </w:p>
    <w:p w:rsidR="009F31D5" w:rsidRDefault="009F31D5" w:rsidP="009F31D5">
      <w:pPr>
        <w:tabs>
          <w:tab w:val="left" w:pos="4320"/>
        </w:tabs>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CA6B70" w:rsidRDefault="00CA6B70" w:rsidP="009F31D5">
      <w:pPr>
        <w:tabs>
          <w:tab w:val="left" w:pos="4320"/>
        </w:tabs>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CA6B70" w:rsidRDefault="00CA6B70" w:rsidP="009F31D5">
      <w:pPr>
        <w:tabs>
          <w:tab w:val="left" w:pos="4320"/>
        </w:tabs>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CA6B70" w:rsidRPr="009F31D5" w:rsidRDefault="00CA6B70" w:rsidP="009F31D5">
      <w:pPr>
        <w:tabs>
          <w:tab w:val="left" w:pos="4320"/>
        </w:tabs>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9F31D5" w:rsidRPr="009F31D5" w:rsidRDefault="009F31D5"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Таблица 1</w:t>
      </w:r>
      <w:r w:rsidR="00F44AF6">
        <w:rPr>
          <w:rFonts w:ascii="Times New Roman" w:eastAsia="Times New Roman" w:hAnsi="Times New Roman" w:cs="Times New Roman"/>
          <w:color w:val="000000" w:themeColor="text1"/>
          <w:sz w:val="28"/>
          <w:szCs w:val="28"/>
          <w:lang w:eastAsia="ru-RU"/>
        </w:rPr>
        <w:t>8</w:t>
      </w:r>
      <w:r w:rsidRPr="009F31D5">
        <w:rPr>
          <w:rFonts w:ascii="Times New Roman" w:eastAsia="Times New Roman" w:hAnsi="Times New Roman" w:cs="Times New Roman"/>
          <w:color w:val="000000" w:themeColor="text1"/>
          <w:sz w:val="28"/>
          <w:szCs w:val="28"/>
          <w:lang w:eastAsia="ru-RU"/>
        </w:rPr>
        <w:t xml:space="preserve"> - Стратегические преимущества </w:t>
      </w:r>
    </w:p>
    <w:p w:rsidR="009F31D5" w:rsidRDefault="009F31D5"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и угрозы: результаты </w:t>
      </w:r>
      <w:r w:rsidRPr="009F31D5">
        <w:rPr>
          <w:rFonts w:ascii="Times New Roman" w:eastAsia="Times New Roman" w:hAnsi="Times New Roman" w:cs="Times New Roman"/>
          <w:color w:val="000000" w:themeColor="text1"/>
          <w:sz w:val="28"/>
          <w:szCs w:val="28"/>
          <w:lang w:val="en-US" w:eastAsia="ru-RU"/>
        </w:rPr>
        <w:t>SWOT</w:t>
      </w:r>
      <w:r w:rsidR="00B436E2">
        <w:rPr>
          <w:rFonts w:ascii="Times New Roman" w:eastAsia="Times New Roman" w:hAnsi="Times New Roman" w:cs="Times New Roman"/>
          <w:color w:val="000000" w:themeColor="text1"/>
          <w:sz w:val="28"/>
          <w:szCs w:val="28"/>
          <w:lang w:eastAsia="ru-RU"/>
        </w:rPr>
        <w:t>-анализа</w:t>
      </w:r>
    </w:p>
    <w:p w:rsidR="00B436E2" w:rsidRPr="009F31D5" w:rsidRDefault="00B436E2"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p>
    <w:tbl>
      <w:tblPr>
        <w:tblStyle w:val="27"/>
        <w:tblW w:w="0" w:type="auto"/>
        <w:tblInd w:w="108" w:type="dxa"/>
        <w:tblLook w:val="04A0" w:firstRow="1" w:lastRow="0" w:firstColumn="1" w:lastColumn="0" w:noHBand="0" w:noVBand="1"/>
      </w:tblPr>
      <w:tblGrid>
        <w:gridCol w:w="4517"/>
        <w:gridCol w:w="5003"/>
      </w:tblGrid>
      <w:tr w:rsidR="009F31D5" w:rsidRPr="009F31D5" w:rsidTr="009F31D5">
        <w:trPr>
          <w:trHeight w:val="1125"/>
        </w:trPr>
        <w:tc>
          <w:tcPr>
            <w:tcW w:w="4564" w:type="dxa"/>
            <w:shd w:val="clear" w:color="auto" w:fill="auto"/>
          </w:tcPr>
          <w:p w:rsidR="009F31D5" w:rsidRPr="009F31D5" w:rsidRDefault="009F31D5" w:rsidP="009F31D5">
            <w:pPr>
              <w:tabs>
                <w:tab w:val="left" w:pos="4320"/>
              </w:tabs>
              <w:ind w:firstLine="709"/>
              <w:jc w:val="center"/>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Сильные стороны</w:t>
            </w:r>
          </w:p>
          <w:p w:rsidR="009F31D5" w:rsidRPr="009F31D5" w:rsidRDefault="009F31D5" w:rsidP="00373C24">
            <w:pPr>
              <w:numPr>
                <w:ilvl w:val="0"/>
                <w:numId w:val="4"/>
              </w:numPr>
              <w:tabs>
                <w:tab w:val="left" w:pos="318"/>
              </w:tabs>
              <w:ind w:left="318" w:right="61" w:hanging="318"/>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Функционирующее современное лечебное учреждение с достаточно высоким матер</w:t>
            </w:r>
            <w:r w:rsidR="00345318">
              <w:rPr>
                <w:rFonts w:ascii="Times New Roman" w:hAnsi="Times New Roman" w:cs="Times New Roman"/>
                <w:color w:val="000000" w:themeColor="text1"/>
                <w:sz w:val="28"/>
                <w:szCs w:val="28"/>
              </w:rPr>
              <w:t>иально-техническим обеспечением</w:t>
            </w:r>
          </w:p>
          <w:p w:rsidR="009F31D5" w:rsidRPr="009F31D5" w:rsidRDefault="009F31D5" w:rsidP="00373C24">
            <w:pPr>
              <w:numPr>
                <w:ilvl w:val="0"/>
                <w:numId w:val="4"/>
              </w:numPr>
              <w:ind w:left="318" w:right="61" w:hanging="318"/>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Благоприятная демографическая ситуация на территор</w:t>
            </w:r>
            <w:r w:rsidR="00345318">
              <w:rPr>
                <w:rFonts w:ascii="Times New Roman" w:hAnsi="Times New Roman" w:cs="Times New Roman"/>
                <w:color w:val="000000" w:themeColor="text1"/>
                <w:sz w:val="28"/>
                <w:szCs w:val="28"/>
              </w:rPr>
              <w:t>ии Арамильском городском округе</w:t>
            </w:r>
          </w:p>
          <w:p w:rsidR="009F31D5" w:rsidRPr="009F31D5" w:rsidRDefault="009F31D5" w:rsidP="00373C24">
            <w:pPr>
              <w:numPr>
                <w:ilvl w:val="0"/>
                <w:numId w:val="4"/>
              </w:numPr>
              <w:ind w:left="318" w:right="61" w:hanging="318"/>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 xml:space="preserve">Достаточно развитая сеть учреждений культуры, в том числе наличие учреждения дополнительного </w:t>
            </w:r>
            <w:r w:rsidR="00345318">
              <w:rPr>
                <w:rFonts w:ascii="Times New Roman" w:hAnsi="Times New Roman" w:cs="Times New Roman"/>
                <w:color w:val="000000" w:themeColor="text1"/>
                <w:sz w:val="28"/>
                <w:szCs w:val="28"/>
              </w:rPr>
              <w:t>образования в области искусства</w:t>
            </w:r>
          </w:p>
          <w:p w:rsidR="009F31D5" w:rsidRPr="009F31D5" w:rsidRDefault="009F31D5" w:rsidP="00373C24">
            <w:pPr>
              <w:numPr>
                <w:ilvl w:val="0"/>
                <w:numId w:val="4"/>
              </w:numPr>
              <w:ind w:left="318" w:right="61" w:hanging="318"/>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Достаточно высокий уровень активности населения Арамильского ГО в меропри</w:t>
            </w:r>
            <w:r w:rsidR="00345318">
              <w:rPr>
                <w:rFonts w:ascii="Times New Roman" w:hAnsi="Times New Roman" w:cs="Times New Roman"/>
                <w:color w:val="000000" w:themeColor="text1"/>
                <w:sz w:val="28"/>
                <w:szCs w:val="28"/>
              </w:rPr>
              <w:t>ятиях спортивной направленности</w:t>
            </w:r>
          </w:p>
          <w:p w:rsidR="009F31D5" w:rsidRPr="009F31D5" w:rsidRDefault="009F31D5" w:rsidP="00373C24">
            <w:pPr>
              <w:numPr>
                <w:ilvl w:val="0"/>
                <w:numId w:val="4"/>
              </w:numPr>
              <w:ind w:left="318" w:right="61" w:hanging="318"/>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Создание и развитие туристического проект</w:t>
            </w:r>
            <w:r w:rsidR="00345318">
              <w:rPr>
                <w:rFonts w:ascii="Times New Roman" w:hAnsi="Times New Roman" w:cs="Times New Roman"/>
                <w:color w:val="000000" w:themeColor="text1"/>
                <w:sz w:val="28"/>
                <w:szCs w:val="28"/>
              </w:rPr>
              <w:t>а «Парк сказов», парка «Малина»</w:t>
            </w:r>
          </w:p>
          <w:p w:rsidR="009F31D5" w:rsidRPr="009F31D5" w:rsidRDefault="009F31D5" w:rsidP="009F31D5">
            <w:pPr>
              <w:tabs>
                <w:tab w:val="left" w:pos="4320"/>
              </w:tabs>
              <w:ind w:firstLine="709"/>
              <w:jc w:val="both"/>
              <w:rPr>
                <w:rFonts w:ascii="Times New Roman" w:hAnsi="Times New Roman" w:cs="Times New Roman"/>
                <w:color w:val="000000" w:themeColor="text1"/>
                <w:sz w:val="28"/>
                <w:szCs w:val="28"/>
              </w:rPr>
            </w:pPr>
          </w:p>
        </w:tc>
        <w:tc>
          <w:tcPr>
            <w:tcW w:w="5075" w:type="dxa"/>
            <w:shd w:val="clear" w:color="auto" w:fill="auto"/>
          </w:tcPr>
          <w:p w:rsidR="009F31D5" w:rsidRPr="009F31D5" w:rsidRDefault="009F31D5" w:rsidP="009F31D5">
            <w:pPr>
              <w:tabs>
                <w:tab w:val="left" w:pos="4320"/>
              </w:tabs>
              <w:ind w:firstLine="709"/>
              <w:jc w:val="center"/>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Слабые стороны</w:t>
            </w:r>
          </w:p>
          <w:p w:rsidR="009F31D5" w:rsidRPr="009F31D5" w:rsidRDefault="009F31D5" w:rsidP="00373C24">
            <w:pPr>
              <w:numPr>
                <w:ilvl w:val="0"/>
                <w:numId w:val="5"/>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Территориальная удаленность отдельных микр</w:t>
            </w:r>
            <w:r w:rsidR="00345318">
              <w:rPr>
                <w:rFonts w:ascii="Times New Roman" w:hAnsi="Times New Roman" w:cs="Times New Roman"/>
                <w:color w:val="000000" w:themeColor="text1"/>
                <w:sz w:val="28"/>
                <w:szCs w:val="28"/>
              </w:rPr>
              <w:t>орайонов от лечебных учреждений</w:t>
            </w:r>
          </w:p>
          <w:p w:rsidR="009F31D5" w:rsidRPr="009F31D5" w:rsidRDefault="009F31D5" w:rsidP="00373C24">
            <w:pPr>
              <w:numPr>
                <w:ilvl w:val="0"/>
                <w:numId w:val="5"/>
              </w:numPr>
              <w:tabs>
                <w:tab w:val="left" w:pos="6"/>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 xml:space="preserve">Несоответствие значительной части зданий образовательных учреждений новым требованиям к условиям образовательной среды, а также быстрое устаревание учебного оборудования, необходимого для создания </w:t>
            </w:r>
            <w:r w:rsidR="00345318">
              <w:rPr>
                <w:rFonts w:ascii="Times New Roman" w:hAnsi="Times New Roman" w:cs="Times New Roman"/>
                <w:color w:val="000000" w:themeColor="text1"/>
                <w:sz w:val="28"/>
                <w:szCs w:val="28"/>
              </w:rPr>
              <w:t>современных условий образования</w:t>
            </w:r>
          </w:p>
          <w:p w:rsidR="009F31D5" w:rsidRPr="009F31D5" w:rsidRDefault="009F31D5" w:rsidP="00373C24">
            <w:pPr>
              <w:numPr>
                <w:ilvl w:val="0"/>
                <w:numId w:val="5"/>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Физически и морально изношенные осн</w:t>
            </w:r>
            <w:r w:rsidR="00345318">
              <w:rPr>
                <w:rFonts w:ascii="Times New Roman" w:hAnsi="Times New Roman" w:cs="Times New Roman"/>
                <w:color w:val="000000" w:themeColor="text1"/>
                <w:sz w:val="28"/>
                <w:szCs w:val="28"/>
              </w:rPr>
              <w:t>овные фонды учреждений культуры</w:t>
            </w:r>
          </w:p>
          <w:p w:rsidR="009F31D5" w:rsidRPr="009F31D5" w:rsidRDefault="009F31D5" w:rsidP="00373C24">
            <w:pPr>
              <w:numPr>
                <w:ilvl w:val="0"/>
                <w:numId w:val="5"/>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Недостаточное количество современных спортивных сооружений для массовы</w:t>
            </w:r>
            <w:r w:rsidR="00345318">
              <w:rPr>
                <w:rFonts w:ascii="Times New Roman" w:hAnsi="Times New Roman" w:cs="Times New Roman"/>
                <w:color w:val="000000" w:themeColor="text1"/>
                <w:sz w:val="28"/>
                <w:szCs w:val="28"/>
              </w:rPr>
              <w:t>х занятий физической культурой</w:t>
            </w:r>
            <w:r w:rsidRPr="009F31D5">
              <w:rPr>
                <w:rFonts w:ascii="Times New Roman" w:hAnsi="Times New Roman" w:cs="Times New Roman"/>
                <w:color w:val="000000" w:themeColor="text1"/>
                <w:sz w:val="28"/>
                <w:szCs w:val="28"/>
              </w:rPr>
              <w:t xml:space="preserve"> </w:t>
            </w:r>
          </w:p>
          <w:p w:rsidR="009F31D5" w:rsidRPr="009F31D5" w:rsidRDefault="009F31D5" w:rsidP="00373C24">
            <w:pPr>
              <w:numPr>
                <w:ilvl w:val="0"/>
                <w:numId w:val="5"/>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Недостаточное число учреждений, удовлетворяющих запросы по проведению досуга молодежи и граждан с ограниченными возможностями</w:t>
            </w:r>
          </w:p>
          <w:p w:rsidR="009F31D5" w:rsidRPr="009F31D5" w:rsidRDefault="009F31D5" w:rsidP="00373C24">
            <w:pPr>
              <w:numPr>
                <w:ilvl w:val="0"/>
                <w:numId w:val="5"/>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Неэффективное и неполное использование им</w:t>
            </w:r>
            <w:r w:rsidR="00345318">
              <w:rPr>
                <w:rFonts w:ascii="Times New Roman" w:hAnsi="Times New Roman" w:cs="Times New Roman"/>
                <w:color w:val="000000" w:themeColor="text1"/>
                <w:sz w:val="28"/>
                <w:szCs w:val="28"/>
              </w:rPr>
              <w:t>еющегося туристского потенциала</w:t>
            </w:r>
          </w:p>
        </w:tc>
      </w:tr>
      <w:tr w:rsidR="009F31D5" w:rsidRPr="009F31D5" w:rsidTr="009F31D5">
        <w:trPr>
          <w:trHeight w:val="70"/>
        </w:trPr>
        <w:tc>
          <w:tcPr>
            <w:tcW w:w="4564" w:type="dxa"/>
            <w:shd w:val="clear" w:color="auto" w:fill="auto"/>
          </w:tcPr>
          <w:p w:rsidR="009F31D5" w:rsidRPr="009F31D5" w:rsidRDefault="009F31D5" w:rsidP="009F31D5">
            <w:pPr>
              <w:tabs>
                <w:tab w:val="left" w:pos="4320"/>
              </w:tabs>
              <w:ind w:firstLine="709"/>
              <w:jc w:val="center"/>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Возможности</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Развитие межмуниципального сотрудничества в сферах образования, спорта и здравоохранения (строительство новых объек</w:t>
            </w:r>
            <w:r w:rsidR="00345318">
              <w:rPr>
                <w:rFonts w:ascii="Times New Roman" w:hAnsi="Times New Roman" w:cs="Times New Roman"/>
                <w:color w:val="000000" w:themeColor="text1"/>
                <w:sz w:val="28"/>
                <w:szCs w:val="28"/>
              </w:rPr>
              <w:t>тов межмуниципального значения)</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 xml:space="preserve">Расширение спектра образовательных </w:t>
            </w:r>
            <w:r w:rsidR="00345318">
              <w:rPr>
                <w:rFonts w:ascii="Times New Roman" w:hAnsi="Times New Roman" w:cs="Times New Roman"/>
                <w:color w:val="000000" w:themeColor="text1"/>
                <w:sz w:val="28"/>
                <w:szCs w:val="28"/>
              </w:rPr>
              <w:t>услуг в учреждениях образования</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Реорганизация учреждений культуры с целью оптимизации и повышения эффектив</w:t>
            </w:r>
            <w:r w:rsidR="00345318">
              <w:rPr>
                <w:rFonts w:ascii="Times New Roman" w:hAnsi="Times New Roman" w:cs="Times New Roman"/>
                <w:color w:val="000000" w:themeColor="text1"/>
                <w:sz w:val="28"/>
                <w:szCs w:val="28"/>
              </w:rPr>
              <w:t>ности деятельности</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Расширение спектра дополнительных платных услуг в учреждениях образования, культур</w:t>
            </w:r>
            <w:r w:rsidR="00345318">
              <w:rPr>
                <w:rFonts w:ascii="Times New Roman" w:hAnsi="Times New Roman" w:cs="Times New Roman"/>
                <w:color w:val="000000" w:themeColor="text1"/>
                <w:sz w:val="28"/>
                <w:szCs w:val="28"/>
              </w:rPr>
              <w:t>ы, физической культуры и спорта</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Информационная поддержка внутреннего и въездного туризма, улучшение качества услуг и привлечение в отрасль</w:t>
            </w:r>
            <w:r>
              <w:rPr>
                <w:rFonts w:ascii="Times New Roman" w:hAnsi="Times New Roman" w:cs="Times New Roman"/>
                <w:color w:val="000000" w:themeColor="text1"/>
                <w:sz w:val="28"/>
                <w:szCs w:val="28"/>
              </w:rPr>
              <w:t xml:space="preserve"> квалифицирован</w:t>
            </w:r>
            <w:r w:rsidR="00345318">
              <w:rPr>
                <w:rFonts w:ascii="Times New Roman" w:hAnsi="Times New Roman" w:cs="Times New Roman"/>
                <w:color w:val="000000" w:themeColor="text1"/>
                <w:sz w:val="28"/>
                <w:szCs w:val="28"/>
              </w:rPr>
              <w:t>ных специалистов</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Развитие туристского бренда Арамильского городского округа, в рамках развития туристического проекта «Большой Урал». Проработка и продвижение туристических маршрутов городского округа на туристический ры</w:t>
            </w:r>
            <w:r w:rsidR="00345318">
              <w:rPr>
                <w:rFonts w:ascii="Times New Roman" w:hAnsi="Times New Roman" w:cs="Times New Roman"/>
                <w:color w:val="000000" w:themeColor="text1"/>
                <w:sz w:val="28"/>
                <w:szCs w:val="28"/>
              </w:rPr>
              <w:t>нок</w:t>
            </w:r>
          </w:p>
          <w:p w:rsidR="009F31D5" w:rsidRPr="009F31D5" w:rsidRDefault="009F31D5" w:rsidP="00373C24">
            <w:pPr>
              <w:numPr>
                <w:ilvl w:val="0"/>
                <w:numId w:val="6"/>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Привлечение туроператорских компаний, ориентированных на создание, продвижение и реализацию туристского продукта</w:t>
            </w:r>
            <w:r w:rsidR="00345318">
              <w:rPr>
                <w:rFonts w:ascii="Times New Roman" w:hAnsi="Times New Roman" w:cs="Times New Roman"/>
                <w:color w:val="000000" w:themeColor="text1"/>
                <w:sz w:val="28"/>
                <w:szCs w:val="28"/>
              </w:rPr>
              <w:t xml:space="preserve"> Арамильского городского округа</w:t>
            </w:r>
          </w:p>
        </w:tc>
        <w:tc>
          <w:tcPr>
            <w:tcW w:w="5075" w:type="dxa"/>
            <w:shd w:val="clear" w:color="auto" w:fill="auto"/>
          </w:tcPr>
          <w:p w:rsidR="009F31D5" w:rsidRPr="009F31D5" w:rsidRDefault="009F31D5" w:rsidP="009F31D5">
            <w:pPr>
              <w:tabs>
                <w:tab w:val="left" w:pos="4320"/>
              </w:tabs>
              <w:ind w:firstLine="709"/>
              <w:jc w:val="center"/>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Угрозы</w:t>
            </w:r>
          </w:p>
          <w:p w:rsidR="009F31D5" w:rsidRPr="009F31D5" w:rsidRDefault="009F31D5" w:rsidP="00373C24">
            <w:pPr>
              <w:numPr>
                <w:ilvl w:val="0"/>
                <w:numId w:val="7"/>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Дефицит финансовых ресурсов на расходы здравоохра</w:t>
            </w:r>
            <w:r w:rsidR="00345318">
              <w:rPr>
                <w:rFonts w:ascii="Times New Roman" w:hAnsi="Times New Roman" w:cs="Times New Roman"/>
                <w:color w:val="000000" w:themeColor="text1"/>
                <w:sz w:val="28"/>
                <w:szCs w:val="28"/>
              </w:rPr>
              <w:t>нения на государственном уровне</w:t>
            </w:r>
          </w:p>
          <w:p w:rsidR="009F31D5" w:rsidRPr="009F31D5" w:rsidRDefault="009F31D5" w:rsidP="00373C24">
            <w:pPr>
              <w:numPr>
                <w:ilvl w:val="0"/>
                <w:numId w:val="7"/>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 xml:space="preserve">Крайняя ограниченность временных рамок для решения вопроса перевода всех </w:t>
            </w:r>
            <w:r w:rsidR="00345318">
              <w:rPr>
                <w:rFonts w:ascii="Times New Roman" w:hAnsi="Times New Roman" w:cs="Times New Roman"/>
                <w:color w:val="000000" w:themeColor="text1"/>
                <w:sz w:val="28"/>
                <w:szCs w:val="28"/>
              </w:rPr>
              <w:t>школ в односменный режим работы</w:t>
            </w:r>
          </w:p>
          <w:p w:rsidR="009F31D5" w:rsidRPr="009F31D5" w:rsidRDefault="009F31D5" w:rsidP="00373C24">
            <w:pPr>
              <w:numPr>
                <w:ilvl w:val="0"/>
                <w:numId w:val="7"/>
              </w:numPr>
              <w:tabs>
                <w:tab w:val="left" w:pos="4320"/>
              </w:tabs>
              <w:jc w:val="both"/>
              <w:rPr>
                <w:rFonts w:ascii="Times New Roman" w:hAnsi="Times New Roman" w:cs="Times New Roman"/>
                <w:color w:val="000000" w:themeColor="text1"/>
                <w:sz w:val="28"/>
                <w:szCs w:val="28"/>
              </w:rPr>
            </w:pPr>
            <w:r w:rsidRPr="009F31D5">
              <w:rPr>
                <w:rFonts w:ascii="Times New Roman" w:hAnsi="Times New Roman" w:cs="Times New Roman"/>
                <w:color w:val="000000" w:themeColor="text1"/>
                <w:sz w:val="28"/>
                <w:szCs w:val="28"/>
              </w:rPr>
              <w:t>Снижение доступности для населения услуг в сфере искусства и культуры при у</w:t>
            </w:r>
            <w:r w:rsidR="00345318">
              <w:rPr>
                <w:rFonts w:ascii="Times New Roman" w:hAnsi="Times New Roman" w:cs="Times New Roman"/>
                <w:color w:val="000000" w:themeColor="text1"/>
                <w:sz w:val="28"/>
                <w:szCs w:val="28"/>
              </w:rPr>
              <w:t>худшении экономической ситуации</w:t>
            </w:r>
          </w:p>
          <w:p w:rsidR="009F31D5" w:rsidRPr="009F31D5" w:rsidRDefault="000D315D" w:rsidP="00373C24">
            <w:pPr>
              <w:numPr>
                <w:ilvl w:val="0"/>
                <w:numId w:val="7"/>
              </w:numPr>
              <w:tabs>
                <w:tab w:val="left" w:pos="432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9F31D5" w:rsidRPr="009F31D5">
              <w:rPr>
                <w:rFonts w:ascii="Times New Roman" w:hAnsi="Times New Roman" w:cs="Times New Roman"/>
                <w:color w:val="000000" w:themeColor="text1"/>
                <w:sz w:val="28"/>
                <w:szCs w:val="28"/>
              </w:rPr>
              <w:t>едостаточный уровень финансирования учреждени</w:t>
            </w:r>
            <w:r w:rsidR="00345318">
              <w:rPr>
                <w:rFonts w:ascii="Times New Roman" w:hAnsi="Times New Roman" w:cs="Times New Roman"/>
                <w:color w:val="000000" w:themeColor="text1"/>
                <w:sz w:val="28"/>
                <w:szCs w:val="28"/>
              </w:rPr>
              <w:t>й образования, культуры, спорта</w:t>
            </w:r>
          </w:p>
          <w:p w:rsidR="009F31D5" w:rsidRPr="009F31D5" w:rsidRDefault="009F31D5" w:rsidP="009F31D5">
            <w:pPr>
              <w:tabs>
                <w:tab w:val="left" w:pos="4320"/>
              </w:tabs>
              <w:ind w:firstLine="709"/>
              <w:jc w:val="both"/>
              <w:rPr>
                <w:rFonts w:ascii="Times New Roman" w:hAnsi="Times New Roman" w:cs="Times New Roman"/>
                <w:color w:val="000000" w:themeColor="text1"/>
                <w:sz w:val="28"/>
                <w:szCs w:val="28"/>
              </w:rPr>
            </w:pPr>
          </w:p>
        </w:tc>
      </w:tr>
    </w:tbl>
    <w:p w:rsidR="00373C24" w:rsidRDefault="00373C24"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Способы и методы решения стратегических задач.</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Механизмом решения стратегических задач, общим для всего развития Арамильского городского округа являются стратегические проекты, содержание которых отражает этапы, конкретные мероприятия, сроки, финансовые механизмы реализации стратегических направлений.</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Разработка, принятие и реализация стратегических проектов предполагает процесс взаимодействия всех ветвей власти, а также взаимодействие инвесторов и самих горожан.</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Для задач, решение которых попадает в поле полномочий органов власти и организаций на различных уровнях, предполагается формирование гибких координационных механизмов между субъектами власти, общественностью, наукой и бизнесом:</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разработка комплекса совместных мероприятий округа и Свердловской области в целях обеспечения процессов сохранения и развития человеческого потенциала, кадровых ресурсов, являющихся основой устойчивого социально-экономического развития;</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использование технологических и ресурсных механизмов в системе здравоохранения;</w:t>
      </w:r>
    </w:p>
    <w:p w:rsidR="00993EEA" w:rsidRPr="009F31D5" w:rsidRDefault="00F637A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реализация </w:t>
      </w:r>
      <w:r w:rsidR="000D4942">
        <w:rPr>
          <w:rFonts w:ascii="Times New Roman" w:eastAsia="Times New Roman" w:hAnsi="Times New Roman" w:cs="Times New Roman"/>
          <w:color w:val="000000" w:themeColor="text1"/>
          <w:sz w:val="28"/>
          <w:szCs w:val="28"/>
          <w:lang w:eastAsia="ru-RU"/>
        </w:rPr>
        <w:t xml:space="preserve">механизмов </w:t>
      </w:r>
      <w:proofErr w:type="spellStart"/>
      <w:r w:rsidR="00993EEA">
        <w:rPr>
          <w:rFonts w:ascii="Times New Roman" w:eastAsia="Times New Roman" w:hAnsi="Times New Roman" w:cs="Times New Roman"/>
          <w:color w:val="000000" w:themeColor="text1"/>
          <w:sz w:val="28"/>
          <w:szCs w:val="28"/>
          <w:lang w:eastAsia="ru-RU"/>
        </w:rPr>
        <w:t>муниципально</w:t>
      </w:r>
      <w:proofErr w:type="spellEnd"/>
      <w:r w:rsidR="00993EEA">
        <w:rPr>
          <w:rFonts w:ascii="Times New Roman" w:eastAsia="Times New Roman" w:hAnsi="Times New Roman" w:cs="Times New Roman"/>
          <w:color w:val="000000" w:themeColor="text1"/>
          <w:sz w:val="28"/>
          <w:szCs w:val="28"/>
          <w:lang w:eastAsia="ru-RU"/>
        </w:rPr>
        <w:t>-частно</w:t>
      </w:r>
      <w:r>
        <w:rPr>
          <w:rFonts w:ascii="Times New Roman" w:eastAsia="Times New Roman" w:hAnsi="Times New Roman" w:cs="Times New Roman"/>
          <w:color w:val="000000" w:themeColor="text1"/>
          <w:sz w:val="28"/>
          <w:szCs w:val="28"/>
          <w:lang w:eastAsia="ru-RU"/>
        </w:rPr>
        <w:t>го</w:t>
      </w:r>
      <w:r w:rsidR="000D4942">
        <w:rPr>
          <w:rFonts w:ascii="Times New Roman" w:eastAsia="Times New Roman" w:hAnsi="Times New Roman" w:cs="Times New Roman"/>
          <w:color w:val="000000" w:themeColor="text1"/>
          <w:sz w:val="28"/>
          <w:szCs w:val="28"/>
          <w:lang w:eastAsia="ru-RU"/>
        </w:rPr>
        <w:t xml:space="preserve"> партнерства;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применение проектного подхода, связанного с созданием новых и модернизацией существующих форм социокультурной деятельности;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активная демонстрация достижений города в целях убеждения потенциальных инвесторов в эффективности реализации инвестиционных проектов социальной направленности;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комплексный подход к формированию у населения здорового образа жизни и потребности в регулярных занятиях спортом, а также к развитию спорта высоких достижений;</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представление туристических продуктов на специализированных выставках и ярмарках. Информирование жителей близлежащих территорий о туристических проектах Арамильского городского округа;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организация и проведение событийных мероприятий на территории округа;</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организация взаимодействия с туристическими операторами на предмет включения туристических маршрутов Арамильского городского округа в состав существующих предложений;</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bCs/>
          <w:color w:val="000000" w:themeColor="text1"/>
          <w:sz w:val="28"/>
          <w:szCs w:val="28"/>
          <w:lang w:eastAsia="ru-RU" w:bidi="ru-RU"/>
        </w:rPr>
      </w:pPr>
      <w:r w:rsidRPr="009F31D5">
        <w:rPr>
          <w:rFonts w:ascii="Times New Roman" w:eastAsia="Times New Roman" w:hAnsi="Times New Roman" w:cs="Times New Roman"/>
          <w:color w:val="000000" w:themeColor="text1"/>
          <w:sz w:val="28"/>
          <w:szCs w:val="28"/>
          <w:lang w:eastAsia="ru-RU"/>
        </w:rPr>
        <w:t>повышение</w:t>
      </w:r>
      <w:r w:rsidRPr="009F31D5">
        <w:rPr>
          <w:rFonts w:ascii="Times New Roman" w:eastAsia="Times New Roman" w:hAnsi="Times New Roman" w:cs="Times New Roman"/>
          <w:bCs/>
          <w:color w:val="000000" w:themeColor="text1"/>
          <w:sz w:val="28"/>
          <w:szCs w:val="28"/>
          <w:lang w:eastAsia="ru-RU" w:bidi="ru-RU"/>
        </w:rPr>
        <w:t xml:space="preserve"> качества туристских и сопутствующих услуг, оказываемых на территории Арамильского городского округа.</w:t>
      </w:r>
    </w:p>
    <w:p w:rsidR="00CA6B70" w:rsidRPr="009F31D5" w:rsidRDefault="00CA6B70" w:rsidP="00CA6B70">
      <w:pPr>
        <w:spacing w:after="0" w:line="240" w:lineRule="auto"/>
        <w:jc w:val="both"/>
        <w:rPr>
          <w:rFonts w:ascii="Times New Roman" w:eastAsia="Times New Roman" w:hAnsi="Times New Roman" w:cs="Times New Roman"/>
          <w:bCs/>
          <w:color w:val="000000" w:themeColor="text1"/>
          <w:sz w:val="28"/>
          <w:szCs w:val="28"/>
          <w:lang w:eastAsia="ru-RU" w:bidi="ru-RU"/>
        </w:rPr>
      </w:pP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Ожидаемые результаты.</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и динамичное развитие человеческого потенциала на основе создания условий для развития способностей каждого человека, повышения качества и условий жизни жителей округа. Повышение качества услуг, предоставляемых в социальной сфере (образование, культура, спорт, туризм).</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К ожидаемым результатам относятся: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общего коэффициента рождаемости на уровне не менее 1</w:t>
      </w:r>
      <w:r w:rsidR="00003985">
        <w:rPr>
          <w:rFonts w:ascii="Times New Roman" w:eastAsia="Times New Roman" w:hAnsi="Times New Roman" w:cs="Times New Roman"/>
          <w:color w:val="000000" w:themeColor="text1"/>
          <w:sz w:val="28"/>
          <w:szCs w:val="28"/>
          <w:lang w:eastAsia="ru-RU"/>
        </w:rPr>
        <w:t>6</w:t>
      </w:r>
      <w:r w:rsidRPr="009F31D5">
        <w:rPr>
          <w:rFonts w:ascii="Times New Roman" w:eastAsia="Times New Roman" w:hAnsi="Times New Roman" w:cs="Times New Roman"/>
          <w:color w:val="000000" w:themeColor="text1"/>
          <w:sz w:val="28"/>
          <w:szCs w:val="28"/>
          <w:lang w:eastAsia="ru-RU"/>
        </w:rPr>
        <w:t>,0 промилле;</w:t>
      </w:r>
    </w:p>
    <w:p w:rsidR="009F31D5" w:rsidRPr="009F31D5" w:rsidRDefault="0000398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общая смертность не выше 9,3</w:t>
      </w:r>
      <w:r w:rsidR="009F31D5" w:rsidRPr="009F31D5">
        <w:rPr>
          <w:rFonts w:ascii="Times New Roman" w:eastAsia="Times New Roman" w:hAnsi="Times New Roman" w:cs="Times New Roman"/>
          <w:color w:val="000000" w:themeColor="text1"/>
          <w:sz w:val="28"/>
          <w:szCs w:val="28"/>
          <w:lang w:eastAsia="ru-RU"/>
        </w:rPr>
        <w:t xml:space="preserve"> промилле;</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средней продолжительнос</w:t>
      </w:r>
      <w:r w:rsidR="00003985">
        <w:rPr>
          <w:rFonts w:ascii="Times New Roman" w:eastAsia="Times New Roman" w:hAnsi="Times New Roman" w:cs="Times New Roman"/>
          <w:color w:val="000000" w:themeColor="text1"/>
          <w:sz w:val="28"/>
          <w:szCs w:val="28"/>
          <w:lang w:eastAsia="ru-RU"/>
        </w:rPr>
        <w:t>ти жизни до 76</w:t>
      </w:r>
      <w:r w:rsidRPr="009F31D5">
        <w:rPr>
          <w:rFonts w:ascii="Times New Roman" w:eastAsia="Times New Roman" w:hAnsi="Times New Roman" w:cs="Times New Roman"/>
          <w:color w:val="000000" w:themeColor="text1"/>
          <w:sz w:val="28"/>
          <w:szCs w:val="28"/>
          <w:lang w:eastAsia="ru-RU"/>
        </w:rPr>
        <w:t xml:space="preserve"> лет;</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100-процентого охвата детей в возрасте от 3 до 7 лет дошкольным образованием и (или) услугой по их содержанию в организациях различной организационно-правовой формы и формы собственности;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к 202</w:t>
      </w:r>
      <w:r w:rsidR="00F5665C">
        <w:rPr>
          <w:rFonts w:ascii="Times New Roman" w:eastAsia="Times New Roman" w:hAnsi="Times New Roman" w:cs="Times New Roman"/>
          <w:color w:val="000000" w:themeColor="text1"/>
          <w:sz w:val="28"/>
          <w:szCs w:val="28"/>
          <w:lang w:eastAsia="ru-RU"/>
        </w:rPr>
        <w:t>4</w:t>
      </w:r>
      <w:r w:rsidRPr="009F31D5">
        <w:rPr>
          <w:rFonts w:ascii="Times New Roman" w:eastAsia="Times New Roman" w:hAnsi="Times New Roman" w:cs="Times New Roman"/>
          <w:color w:val="000000" w:themeColor="text1"/>
          <w:sz w:val="28"/>
          <w:szCs w:val="28"/>
          <w:lang w:eastAsia="ru-RU"/>
        </w:rPr>
        <w:t xml:space="preserve"> году 100-процентного перевода общеобразовательных школ на односменный режим работы и его сохранение до 2030 года; </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удельный вес населения округа, участвующего в куль</w:t>
      </w:r>
      <w:r w:rsidR="00003985">
        <w:rPr>
          <w:rFonts w:ascii="Times New Roman" w:eastAsia="Times New Roman" w:hAnsi="Times New Roman" w:cs="Times New Roman"/>
          <w:color w:val="000000" w:themeColor="text1"/>
          <w:sz w:val="28"/>
          <w:szCs w:val="28"/>
          <w:lang w:eastAsia="ru-RU"/>
        </w:rPr>
        <w:t>турно-досуговых мероприятиях - 69</w:t>
      </w:r>
      <w:r w:rsidRPr="009F31D5">
        <w:rPr>
          <w:rFonts w:ascii="Times New Roman" w:eastAsia="Times New Roman" w:hAnsi="Times New Roman" w:cs="Times New Roman"/>
          <w:color w:val="000000" w:themeColor="text1"/>
          <w:sz w:val="28"/>
          <w:szCs w:val="28"/>
          <w:lang w:eastAsia="ru-RU"/>
        </w:rPr>
        <w:t xml:space="preserve"> процентов;</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 увеличение доли жителей, регулярно систематически занимающихся физической культурой и спортом, с 36 до 50 процентов от общей численности населения;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повышение степени удовлетворенности населения качеством дошкольного, школьного и дополнительного образования, уровнем спортивных и культурно-массовых мероприятий;</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рост количества посещений предприятий сферы туризма;</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количества проводимых событийных мероприятий.</w:t>
      </w:r>
    </w:p>
    <w:p w:rsidR="007F35E1" w:rsidRDefault="007F35E1" w:rsidP="007F35E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345318" w:rsidRPr="009F31D5" w:rsidRDefault="00345318" w:rsidP="007F35E1">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Стратегические программы:</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«Арамиль – здоровый город»;</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«Арамиль – город качественного образования»;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«Арамиль - город культуры, искусства и развивающегося туризма»;</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«Арамиль спортивная».</w:t>
      </w:r>
    </w:p>
    <w:p w:rsidR="00872D35" w:rsidRDefault="00872D35" w:rsidP="00872D35">
      <w:pPr>
        <w:spacing w:after="0" w:line="240" w:lineRule="auto"/>
        <w:ind w:left="709"/>
        <w:jc w:val="both"/>
        <w:rPr>
          <w:rFonts w:ascii="Times New Roman" w:eastAsia="Times New Roman" w:hAnsi="Times New Roman" w:cs="Times New Roman"/>
          <w:color w:val="000000" w:themeColor="text1"/>
          <w:sz w:val="28"/>
          <w:szCs w:val="28"/>
          <w:lang w:eastAsia="ru-RU"/>
        </w:rPr>
      </w:pPr>
    </w:p>
    <w:p w:rsidR="00872D35" w:rsidRPr="00872D35" w:rsidRDefault="00872D35" w:rsidP="00872D35">
      <w:pPr>
        <w:spacing w:after="0" w:line="240" w:lineRule="auto"/>
        <w:ind w:left="709"/>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Стратегическая программа «Арамиль – здоровый город»</w:t>
      </w:r>
    </w:p>
    <w:p w:rsidR="009F31D5" w:rsidRPr="009F31D5" w:rsidRDefault="009F31D5" w:rsidP="00667650">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636549"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bookmarkStart w:id="12" w:name="_Стратегическая_программа_«Арамиль"/>
      <w:bookmarkEnd w:id="12"/>
      <w:r w:rsidRPr="009F31D5">
        <w:rPr>
          <w:rFonts w:ascii="Times New Roman" w:eastAsia="Times New Roman" w:hAnsi="Times New Roman" w:cs="Times New Roman"/>
          <w:color w:val="000000" w:themeColor="text1"/>
          <w:sz w:val="28"/>
          <w:szCs w:val="28"/>
          <w:lang w:eastAsia="ru-RU"/>
        </w:rPr>
        <w:t>Цель программы:</w:t>
      </w:r>
      <w:r w:rsidRPr="009F31D5">
        <w:rPr>
          <w:rFonts w:ascii="Times New Roman" w:eastAsia="Times New Roman" w:hAnsi="Times New Roman" w:cs="Times New Roman"/>
          <w:b/>
          <w:color w:val="000000" w:themeColor="text1"/>
          <w:sz w:val="28"/>
          <w:szCs w:val="28"/>
          <w:lang w:eastAsia="ru-RU"/>
        </w:rPr>
        <w:t xml:space="preserve"> </w:t>
      </w:r>
    </w:p>
    <w:p w:rsidR="009F31D5" w:rsidRPr="009F31D5" w:rsidRDefault="00636549"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9F31D5">
        <w:rPr>
          <w:rFonts w:ascii="Times New Roman" w:eastAsia="Times New Roman" w:hAnsi="Times New Roman" w:cs="Times New Roman"/>
          <w:color w:val="000000" w:themeColor="text1"/>
          <w:sz w:val="28"/>
          <w:szCs w:val="28"/>
          <w:lang w:eastAsia="ru-RU"/>
        </w:rPr>
        <w:t>охранение и укрепление здоровья жителей Арамильского городского округа.</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Задачи программы: </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требованиями законодательства;</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реализация на территории муниципального образования мероприятий по профилактике заболеваний и форм</w:t>
      </w:r>
      <w:r w:rsidR="00FF5B1F">
        <w:rPr>
          <w:rFonts w:ascii="Times New Roman" w:eastAsia="Times New Roman" w:hAnsi="Times New Roman" w:cs="Times New Roman"/>
          <w:color w:val="000000" w:themeColor="text1"/>
          <w:sz w:val="28"/>
          <w:szCs w:val="28"/>
          <w:lang w:eastAsia="ru-RU"/>
        </w:rPr>
        <w:t>ированию здорового образа жизни.</w:t>
      </w:r>
    </w:p>
    <w:p w:rsidR="009F31D5" w:rsidRPr="009F31D5" w:rsidRDefault="009F31D5" w:rsidP="00FF5B1F">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Ожидаемые результаты:</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общего коэффициента рождаемости на уровне не менее 1</w:t>
      </w:r>
      <w:r w:rsidR="00F5665C">
        <w:rPr>
          <w:rFonts w:ascii="Times New Roman" w:eastAsia="Times New Roman" w:hAnsi="Times New Roman" w:cs="Times New Roman"/>
          <w:color w:val="000000" w:themeColor="text1"/>
          <w:sz w:val="28"/>
          <w:szCs w:val="28"/>
          <w:lang w:eastAsia="ru-RU"/>
        </w:rPr>
        <w:t>6</w:t>
      </w:r>
      <w:r w:rsidRPr="009F31D5">
        <w:rPr>
          <w:rFonts w:ascii="Times New Roman" w:eastAsia="Times New Roman" w:hAnsi="Times New Roman" w:cs="Times New Roman"/>
          <w:color w:val="000000" w:themeColor="text1"/>
          <w:sz w:val="28"/>
          <w:szCs w:val="28"/>
          <w:lang w:eastAsia="ru-RU"/>
        </w:rPr>
        <w:t>,0 промилле;</w:t>
      </w:r>
    </w:p>
    <w:p w:rsidR="009F31D5" w:rsidRPr="009F31D5" w:rsidRDefault="00F5665C"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общая смертность не выше 9,3</w:t>
      </w:r>
      <w:r w:rsidR="009F31D5" w:rsidRPr="009F31D5">
        <w:rPr>
          <w:rFonts w:ascii="Times New Roman" w:eastAsia="Times New Roman" w:hAnsi="Times New Roman" w:cs="Times New Roman"/>
          <w:color w:val="000000" w:themeColor="text1"/>
          <w:sz w:val="28"/>
          <w:szCs w:val="28"/>
          <w:lang w:eastAsia="ru-RU"/>
        </w:rPr>
        <w:t xml:space="preserve"> промилле;</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средней продолжите</w:t>
      </w:r>
      <w:r w:rsidR="00F5665C">
        <w:rPr>
          <w:rFonts w:ascii="Times New Roman" w:eastAsia="Times New Roman" w:hAnsi="Times New Roman" w:cs="Times New Roman"/>
          <w:color w:val="000000" w:themeColor="text1"/>
          <w:sz w:val="28"/>
          <w:szCs w:val="28"/>
          <w:lang w:eastAsia="ru-RU"/>
        </w:rPr>
        <w:t>льности жизни до 76</w:t>
      </w:r>
      <w:r w:rsidRPr="009F31D5">
        <w:rPr>
          <w:rFonts w:ascii="Times New Roman" w:eastAsia="Times New Roman" w:hAnsi="Times New Roman" w:cs="Times New Roman"/>
          <w:color w:val="000000" w:themeColor="text1"/>
          <w:sz w:val="28"/>
          <w:szCs w:val="28"/>
          <w:lang w:eastAsia="ru-RU"/>
        </w:rPr>
        <w:t xml:space="preserve"> лет;</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обесп</w:t>
      </w:r>
      <w:r w:rsidR="00F5665C">
        <w:rPr>
          <w:rFonts w:ascii="Times New Roman" w:eastAsia="Times New Roman" w:hAnsi="Times New Roman" w:cs="Times New Roman"/>
          <w:color w:val="000000" w:themeColor="text1"/>
          <w:sz w:val="28"/>
          <w:szCs w:val="28"/>
          <w:lang w:eastAsia="ru-RU"/>
        </w:rPr>
        <w:t>еченности населения врачами с 24</w:t>
      </w:r>
      <w:r w:rsidRPr="009F31D5">
        <w:rPr>
          <w:rFonts w:ascii="Times New Roman" w:eastAsia="Times New Roman" w:hAnsi="Times New Roman" w:cs="Times New Roman"/>
          <w:color w:val="000000" w:themeColor="text1"/>
          <w:sz w:val="28"/>
          <w:szCs w:val="28"/>
          <w:lang w:eastAsia="ru-RU"/>
        </w:rPr>
        <w:t>,</w:t>
      </w:r>
      <w:r w:rsidR="00F5665C">
        <w:rPr>
          <w:rFonts w:ascii="Times New Roman" w:eastAsia="Times New Roman" w:hAnsi="Times New Roman" w:cs="Times New Roman"/>
          <w:color w:val="000000" w:themeColor="text1"/>
          <w:sz w:val="28"/>
          <w:szCs w:val="28"/>
          <w:lang w:eastAsia="ru-RU"/>
        </w:rPr>
        <w:t>5 до 32</w:t>
      </w:r>
      <w:r w:rsidRPr="009F31D5">
        <w:rPr>
          <w:rFonts w:ascii="Times New Roman" w:eastAsia="Times New Roman" w:hAnsi="Times New Roman" w:cs="Times New Roman"/>
          <w:color w:val="000000" w:themeColor="text1"/>
          <w:sz w:val="28"/>
          <w:szCs w:val="28"/>
          <w:lang w:eastAsia="ru-RU"/>
        </w:rPr>
        <w:t xml:space="preserve"> на 10 тыс. человек населения;</w:t>
      </w:r>
    </w:p>
    <w:p w:rsid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повышение средней заработной платы врачей, среднего и младшего медицинского персонала до плани</w:t>
      </w:r>
      <w:r w:rsidR="007F35E1">
        <w:rPr>
          <w:rFonts w:ascii="Times New Roman" w:eastAsia="Times New Roman" w:hAnsi="Times New Roman" w:cs="Times New Roman"/>
          <w:color w:val="000000" w:themeColor="text1"/>
          <w:sz w:val="28"/>
          <w:szCs w:val="28"/>
          <w:lang w:eastAsia="ru-RU"/>
        </w:rPr>
        <w:t>руемого уровня «дорожной карты».</w:t>
      </w:r>
    </w:p>
    <w:p w:rsidR="007F35E1" w:rsidRPr="009F31D5" w:rsidRDefault="007F35E1" w:rsidP="007F35E1">
      <w:pPr>
        <w:tabs>
          <w:tab w:val="left" w:pos="42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9F31D5" w:rsidRPr="009F31D5" w:rsidRDefault="009F31D5" w:rsidP="009F31D5">
      <w:pPr>
        <w:spacing w:after="0" w:line="240" w:lineRule="auto"/>
        <w:jc w:val="both"/>
        <w:rPr>
          <w:rFonts w:ascii="Times New Roman" w:eastAsia="Times New Roman" w:hAnsi="Times New Roman" w:cs="Times New Roman"/>
          <w:color w:val="000000" w:themeColor="text1"/>
          <w:sz w:val="28"/>
          <w:szCs w:val="28"/>
          <w:lang w:eastAsia="ru-RU"/>
        </w:rPr>
      </w:pPr>
    </w:p>
    <w:p w:rsidR="00FF5B1F" w:rsidRDefault="00FF5B1F" w:rsidP="00FF5B1F">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Стратегический</w:t>
      </w:r>
      <w:r w:rsidR="009F31D5" w:rsidRPr="009F31D5">
        <w:rPr>
          <w:rFonts w:ascii="Times New Roman" w:eastAsia="Times New Roman" w:hAnsi="Times New Roman" w:cs="Times New Roman"/>
          <w:color w:val="000000" w:themeColor="text1"/>
          <w:sz w:val="28"/>
          <w:szCs w:val="28"/>
          <w:lang w:eastAsia="ru-RU"/>
        </w:rPr>
        <w:t xml:space="preserve"> проект</w:t>
      </w:r>
      <w:r>
        <w:rPr>
          <w:rFonts w:ascii="Times New Roman" w:eastAsia="Times New Roman" w:hAnsi="Times New Roman" w:cs="Times New Roman"/>
          <w:color w:val="000000" w:themeColor="text1"/>
          <w:sz w:val="28"/>
          <w:szCs w:val="28"/>
          <w:lang w:eastAsia="ru-RU"/>
        </w:rPr>
        <w:t xml:space="preserve"> </w:t>
      </w:r>
      <w:r w:rsidR="009F31D5" w:rsidRPr="00FF5B1F">
        <w:rPr>
          <w:rFonts w:ascii="Times New Roman" w:eastAsia="Times New Roman" w:hAnsi="Times New Roman" w:cs="Times New Roman"/>
          <w:color w:val="000000" w:themeColor="text1"/>
          <w:sz w:val="28"/>
          <w:szCs w:val="28"/>
          <w:lang w:eastAsia="ru-RU"/>
        </w:rPr>
        <w:t>«Создание условий для оказания медицинской помощи населению».</w:t>
      </w:r>
    </w:p>
    <w:p w:rsidR="009F31D5" w:rsidRPr="009F31D5" w:rsidRDefault="009F31D5" w:rsidP="00FF5B1F">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9F31D5">
        <w:rPr>
          <w:rFonts w:ascii="Times New Roman" w:eastAsia="Times New Roman" w:hAnsi="Times New Roman" w:cs="Times New Roman"/>
          <w:i/>
          <w:color w:val="000000" w:themeColor="text1"/>
          <w:sz w:val="28"/>
          <w:szCs w:val="28"/>
          <w:lang w:eastAsia="ru-RU"/>
        </w:rPr>
        <w:t xml:space="preserve">  </w:t>
      </w:r>
      <w:r w:rsidRPr="009F31D5">
        <w:rPr>
          <w:rFonts w:ascii="Times New Roman" w:eastAsia="Times New Roman" w:hAnsi="Times New Roman" w:cs="Times New Roman"/>
          <w:color w:val="000000" w:themeColor="text1"/>
          <w:sz w:val="28"/>
          <w:szCs w:val="28"/>
          <w:lang w:eastAsia="ru-RU"/>
        </w:rPr>
        <w:t>Мероприятия проекта:</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строительство нового </w:t>
      </w:r>
      <w:r w:rsidR="003B0C83" w:rsidRPr="003B0C83">
        <w:rPr>
          <w:rFonts w:ascii="Times New Roman" w:eastAsia="Times New Roman" w:hAnsi="Times New Roman" w:cs="Times New Roman"/>
          <w:color w:val="000000" w:themeColor="text1"/>
          <w:sz w:val="28"/>
          <w:szCs w:val="28"/>
          <w:lang w:eastAsia="ru-RU"/>
        </w:rPr>
        <w:t>Ф</w:t>
      </w:r>
      <w:r w:rsidR="003B0C83">
        <w:rPr>
          <w:rFonts w:ascii="Times New Roman" w:eastAsia="Times New Roman" w:hAnsi="Times New Roman" w:cs="Times New Roman"/>
          <w:color w:val="000000" w:themeColor="text1"/>
          <w:sz w:val="28"/>
          <w:szCs w:val="28"/>
          <w:lang w:eastAsia="ru-RU"/>
        </w:rPr>
        <w:t>ельдшерско-акушерского пу</w:t>
      </w:r>
      <w:r w:rsidR="003B0C83" w:rsidRPr="003B0C83">
        <w:rPr>
          <w:rFonts w:ascii="Times New Roman" w:eastAsia="Times New Roman" w:hAnsi="Times New Roman" w:cs="Times New Roman"/>
          <w:color w:val="000000" w:themeColor="text1"/>
          <w:sz w:val="28"/>
          <w:szCs w:val="28"/>
          <w:lang w:eastAsia="ru-RU"/>
        </w:rPr>
        <w:t>нкт</w:t>
      </w:r>
      <w:r w:rsidR="003B0C83">
        <w:rPr>
          <w:rFonts w:ascii="Times New Roman" w:eastAsia="Times New Roman" w:hAnsi="Times New Roman" w:cs="Times New Roman"/>
          <w:color w:val="000000" w:themeColor="text1"/>
          <w:sz w:val="28"/>
          <w:szCs w:val="28"/>
          <w:lang w:eastAsia="ru-RU"/>
        </w:rPr>
        <w:t xml:space="preserve">а (далее - </w:t>
      </w:r>
      <w:r w:rsidRPr="009F31D5">
        <w:rPr>
          <w:rFonts w:ascii="Times New Roman" w:eastAsia="Times New Roman" w:hAnsi="Times New Roman" w:cs="Times New Roman"/>
          <w:color w:val="000000" w:themeColor="text1"/>
          <w:sz w:val="28"/>
          <w:szCs w:val="28"/>
          <w:lang w:eastAsia="ru-RU"/>
        </w:rPr>
        <w:t>ФАП (мобильного)</w:t>
      </w:r>
      <w:r w:rsidR="003B0C83">
        <w:rPr>
          <w:rFonts w:ascii="Times New Roman" w:eastAsia="Times New Roman" w:hAnsi="Times New Roman" w:cs="Times New Roman"/>
          <w:color w:val="000000" w:themeColor="text1"/>
          <w:sz w:val="28"/>
          <w:szCs w:val="28"/>
          <w:lang w:eastAsia="ru-RU"/>
        </w:rPr>
        <w:t>)</w:t>
      </w:r>
      <w:r w:rsidRPr="009F31D5">
        <w:rPr>
          <w:rFonts w:ascii="Times New Roman" w:eastAsia="Times New Roman" w:hAnsi="Times New Roman" w:cs="Times New Roman"/>
          <w:color w:val="000000" w:themeColor="text1"/>
          <w:sz w:val="28"/>
          <w:szCs w:val="28"/>
          <w:lang w:eastAsia="ru-RU"/>
        </w:rPr>
        <w:t xml:space="preserve"> в пос. Арамиль</w:t>
      </w:r>
      <w:r w:rsidR="00FF5B1F">
        <w:rPr>
          <w:rFonts w:ascii="Times New Roman" w:eastAsia="Times New Roman" w:hAnsi="Times New Roman" w:cs="Times New Roman"/>
          <w:color w:val="000000" w:themeColor="text1"/>
          <w:sz w:val="28"/>
          <w:szCs w:val="28"/>
          <w:lang w:eastAsia="ru-RU"/>
        </w:rPr>
        <w:t>;</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реконструкция здания детской поликлиники;</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строительство и открытие ОВП в микрорайоне Гарниз</w:t>
      </w:r>
      <w:r w:rsidR="00E4502D">
        <w:rPr>
          <w:rFonts w:ascii="Times New Roman" w:eastAsia="Times New Roman" w:hAnsi="Times New Roman" w:cs="Times New Roman"/>
          <w:color w:val="000000" w:themeColor="text1"/>
          <w:sz w:val="28"/>
          <w:szCs w:val="28"/>
          <w:lang w:eastAsia="ru-RU"/>
        </w:rPr>
        <w:t>он-ул. Космонавтов;</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мер социальной поддержки медицинских работников;</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пропаганда престижа профессии;</w:t>
      </w:r>
    </w:p>
    <w:p w:rsidR="009F31D5" w:rsidRPr="009F31D5" w:rsidRDefault="009F31D5" w:rsidP="003B0C83">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профориентационная работа с учащимися общеобразовательных школ.</w:t>
      </w:r>
    </w:p>
    <w:p w:rsidR="009F31D5" w:rsidRPr="009F31D5" w:rsidRDefault="009F31D5" w:rsidP="009F31D5">
      <w:pPr>
        <w:spacing w:after="0" w:line="240" w:lineRule="auto"/>
        <w:jc w:val="both"/>
        <w:rPr>
          <w:rFonts w:ascii="Times New Roman" w:eastAsia="Times New Roman" w:hAnsi="Times New Roman" w:cs="Times New Roman"/>
          <w:color w:val="000000" w:themeColor="text1"/>
          <w:sz w:val="28"/>
          <w:szCs w:val="28"/>
          <w:lang w:eastAsia="ru-RU"/>
        </w:rPr>
      </w:pPr>
    </w:p>
    <w:p w:rsidR="00FF5B1F" w:rsidRDefault="00FF5B1F" w:rsidP="00FF5B1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F5B1F">
        <w:rPr>
          <w:rFonts w:ascii="Times New Roman" w:eastAsia="Times New Roman" w:hAnsi="Times New Roman" w:cs="Times New Roman"/>
          <w:color w:val="000000" w:themeColor="text1"/>
          <w:sz w:val="28"/>
          <w:szCs w:val="28"/>
          <w:lang w:eastAsia="ru-RU"/>
        </w:rPr>
        <w:t xml:space="preserve">Стратегический проект </w:t>
      </w:r>
      <w:r w:rsidR="009F31D5" w:rsidRPr="00FF5B1F">
        <w:rPr>
          <w:rFonts w:ascii="Times New Roman" w:eastAsia="Times New Roman" w:hAnsi="Times New Roman" w:cs="Times New Roman"/>
          <w:color w:val="000000" w:themeColor="text1"/>
          <w:sz w:val="28"/>
          <w:szCs w:val="28"/>
          <w:lang w:eastAsia="ru-RU"/>
        </w:rPr>
        <w:t>«Формирование здорового образа жизни у населения Арамильского городского округа».</w:t>
      </w:r>
    </w:p>
    <w:p w:rsidR="009F31D5" w:rsidRPr="00FF5B1F" w:rsidRDefault="009F31D5" w:rsidP="00E4502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Мероприятия проекта:</w:t>
      </w:r>
      <w:r w:rsidRPr="00FF5B1F">
        <w:rPr>
          <w:rFonts w:ascii="Times New Roman" w:eastAsia="Times New Roman" w:hAnsi="Times New Roman" w:cs="Times New Roman"/>
          <w:color w:val="000000" w:themeColor="text1"/>
          <w:sz w:val="28"/>
          <w:szCs w:val="28"/>
          <w:lang w:eastAsia="ru-RU"/>
        </w:rPr>
        <w:t xml:space="preserve"> </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активизация санитарно-просветительной работы среди населения в целях формирования у граждан потребности заботиться о собственном здоровье, убеждения в необходимости ранней диагностики злокачественных новообразований и их излечимости;</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дальнейшая работа «Школы здоровья», «Школы пожилого человека»;</w:t>
      </w:r>
    </w:p>
    <w:p w:rsidR="00E4502D"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проведение массовых мероприятий, пос</w:t>
      </w:r>
      <w:r w:rsidR="00CD0677">
        <w:rPr>
          <w:rFonts w:ascii="Times New Roman" w:eastAsia="Times New Roman" w:hAnsi="Times New Roman" w:cs="Times New Roman"/>
          <w:color w:val="000000" w:themeColor="text1"/>
          <w:sz w:val="28"/>
          <w:szCs w:val="28"/>
          <w:lang w:eastAsia="ru-RU"/>
        </w:rPr>
        <w:t>вященных здоровому образу жизни;</w:t>
      </w:r>
    </w:p>
    <w:p w:rsidR="00E4502D" w:rsidRDefault="00CD0677"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р</w:t>
      </w:r>
      <w:r w:rsidR="009F31D5" w:rsidRPr="00E4502D">
        <w:rPr>
          <w:rFonts w:ascii="Times New Roman" w:hAnsi="Times New Roman" w:cs="Times New Roman"/>
          <w:color w:val="000000" w:themeColor="text1"/>
          <w:sz w:val="28"/>
          <w:szCs w:val="28"/>
        </w:rPr>
        <w:t>азвитие и популяризация физической ку</w:t>
      </w:r>
      <w:r>
        <w:rPr>
          <w:rFonts w:ascii="Times New Roman" w:hAnsi="Times New Roman" w:cs="Times New Roman"/>
          <w:color w:val="000000" w:themeColor="text1"/>
          <w:sz w:val="28"/>
          <w:szCs w:val="28"/>
        </w:rPr>
        <w:t>льтуры и различных видов спорта;</w:t>
      </w:r>
    </w:p>
    <w:p w:rsidR="009F31D5" w:rsidRPr="00E4502D" w:rsidRDefault="00CD0677"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с</w:t>
      </w:r>
      <w:r w:rsidR="009F31D5" w:rsidRPr="00E4502D">
        <w:rPr>
          <w:rFonts w:ascii="Times New Roman" w:hAnsi="Times New Roman" w:cs="Times New Roman"/>
          <w:color w:val="000000" w:themeColor="text1"/>
          <w:sz w:val="28"/>
          <w:szCs w:val="28"/>
        </w:rPr>
        <w:t xml:space="preserve">оздание условий для сохранения экологически благоприятной среды для проживания в Арамильском городском округе. </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F34270" w:rsidRPr="00872D35" w:rsidRDefault="00605678" w:rsidP="00872D35">
      <w:pPr>
        <w:spacing w:after="0" w:line="240" w:lineRule="auto"/>
        <w:ind w:left="709"/>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9F31D5" w:rsidRPr="00872D35">
        <w:rPr>
          <w:rFonts w:ascii="Times New Roman" w:eastAsia="Times New Roman" w:hAnsi="Times New Roman" w:cs="Times New Roman"/>
          <w:i/>
          <w:color w:val="000000" w:themeColor="text1"/>
          <w:sz w:val="28"/>
          <w:szCs w:val="28"/>
          <w:lang w:eastAsia="ru-RU"/>
        </w:rPr>
        <w:t>тратегическая программа</w:t>
      </w:r>
      <w:bookmarkStart w:id="13" w:name="_«арамиль_–_город"/>
      <w:bookmarkEnd w:id="13"/>
      <w:r w:rsidRPr="00872D35">
        <w:rPr>
          <w:rFonts w:ascii="Times New Roman" w:eastAsia="Times New Roman" w:hAnsi="Times New Roman" w:cs="Times New Roman"/>
          <w:i/>
          <w:color w:val="000000" w:themeColor="text1"/>
          <w:sz w:val="28"/>
          <w:szCs w:val="28"/>
          <w:lang w:eastAsia="ru-RU"/>
        </w:rPr>
        <w:t xml:space="preserve"> </w:t>
      </w:r>
    </w:p>
    <w:p w:rsidR="009F31D5" w:rsidRPr="00872D35" w:rsidRDefault="00605678" w:rsidP="00872D35">
      <w:pPr>
        <w:spacing w:after="0" w:line="240" w:lineRule="auto"/>
        <w:ind w:left="709"/>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«А</w:t>
      </w:r>
      <w:r w:rsidR="009F31D5" w:rsidRPr="00872D35">
        <w:rPr>
          <w:rFonts w:ascii="Times New Roman" w:eastAsia="Times New Roman" w:hAnsi="Times New Roman" w:cs="Times New Roman"/>
          <w:i/>
          <w:color w:val="000000" w:themeColor="text1"/>
          <w:sz w:val="28"/>
          <w:szCs w:val="28"/>
          <w:lang w:eastAsia="ru-RU"/>
        </w:rPr>
        <w:t>рамиль – город качественного образования»</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E4502D"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Цель программы:</w:t>
      </w:r>
      <w:r w:rsidRPr="009F31D5">
        <w:rPr>
          <w:rFonts w:ascii="Times New Roman" w:eastAsia="Times New Roman" w:hAnsi="Times New Roman" w:cs="Times New Roman"/>
          <w:b/>
          <w:color w:val="000000" w:themeColor="text1"/>
          <w:sz w:val="28"/>
          <w:szCs w:val="28"/>
          <w:lang w:eastAsia="ru-RU"/>
        </w:rPr>
        <w:t xml:space="preserve"> </w:t>
      </w:r>
    </w:p>
    <w:p w:rsidR="009F31D5" w:rsidRPr="009F31D5" w:rsidRDefault="00E4502D"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w:t>
      </w:r>
      <w:r w:rsidR="009F31D5" w:rsidRPr="009F31D5">
        <w:rPr>
          <w:rFonts w:ascii="Times New Roman" w:eastAsia="Times New Roman" w:hAnsi="Times New Roman" w:cs="Times New Roman"/>
          <w:color w:val="000000" w:themeColor="text1"/>
          <w:sz w:val="28"/>
          <w:szCs w:val="28"/>
          <w:lang w:eastAsia="ru-RU"/>
        </w:rPr>
        <w:t>беспечение доступности качественного дошкольного, общего и дополнительного образования в Арамильском городском округе, соответствующего требованиям социально-экономического развития в целях повышения качества жизни человека.</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Задачи программы: </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достижения стопроцентной доступности дошкольного образования для детей в возрасте от 3 до 7 лет;</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достижения стопроцентной доступности дошкольного образования (от числа заявившихся) для детей в возрасте от 2 до 3 лет;</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доступности качественного общего образования, соответствующего требованиям инновационного социально-экономического развития округа. Перевод общеобразовательных школ в односменный режим работы;</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доступности качественных образовательных услуг в сфере дополнительного образования;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создание действенной системы развития, сопровождения и поддержки одаренных детей;</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создание условий для полноценного включения в образовательное пространство и успешной социализации детей с ограниченными возможностями здоровья (инклюзивное образование);</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приведение материально-технической базы муниципальных образовательных организаций Арамильского городского округа в соответствие с современными требованиями к условиям реализации государственных образовательных стандартов;</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привлечение и закрепление молодых специалистов в образовательных учреждениях городского округа;</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участие работодателей предприятий и организаций в процессе прогнозирования потребности в кадрах.</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Ожидаемые результаты:</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доступности дошкольного образования для детей в возрасте от 2 до 7 лет - 100%;</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перевод 100 % обучающихся в односменный режим обучения;</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удовлетворенности качеством образования 90 % потребителей образовательных услуг;</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соответствие материальной базы 100 % образовательных организаций современным образовательным целям;</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включение 100% педагогических работников в непрерывное, адресное, вариативное и опережающее повышение квалификации;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введение в эксплуатацию зданий образовательных организаций после их строительства (реконструкции);</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доли детей и подростков, обучающихся по дополнительным образовательным программам в соответствии с их потребностями, с 74,6 % до 85 %;</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увеличение доли образовательных учреждений, здания которых приспособлены для обучения лиц с ограниченными возможностями, до 100 %;</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потребностей жителей городского округа, в том числе жителей с ограниченными возможностями, в доступном и качественном образовании;</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уровня подготовки выпускников образовательных организаций потребностям Арамильского городского округа, Свердловской области.</w:t>
      </w:r>
    </w:p>
    <w:p w:rsidR="007F35E1" w:rsidRPr="009F31D5" w:rsidRDefault="007F35E1" w:rsidP="007F35E1">
      <w:pPr>
        <w:spacing w:after="0" w:line="240" w:lineRule="auto"/>
        <w:ind w:left="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9F31D5" w:rsidRPr="009F31D5" w:rsidRDefault="009F31D5" w:rsidP="009F31D5">
      <w:pPr>
        <w:spacing w:after="0" w:line="240" w:lineRule="auto"/>
        <w:jc w:val="both"/>
        <w:rPr>
          <w:rFonts w:ascii="Times New Roman" w:eastAsia="Times New Roman" w:hAnsi="Times New Roman" w:cs="Times New Roman"/>
          <w:color w:val="000000" w:themeColor="text1"/>
          <w:sz w:val="28"/>
          <w:szCs w:val="28"/>
          <w:lang w:eastAsia="ru-RU"/>
        </w:rPr>
      </w:pPr>
    </w:p>
    <w:p w:rsidR="004B403F" w:rsidRDefault="009F31D5" w:rsidP="004B403F">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Стратегически</w:t>
      </w:r>
      <w:r w:rsidR="00FF5B1F">
        <w:rPr>
          <w:rFonts w:ascii="Times New Roman" w:eastAsia="Times New Roman" w:hAnsi="Times New Roman" w:cs="Times New Roman"/>
          <w:color w:val="000000" w:themeColor="text1"/>
          <w:sz w:val="28"/>
          <w:szCs w:val="28"/>
          <w:lang w:eastAsia="ru-RU"/>
        </w:rPr>
        <w:t>й</w:t>
      </w:r>
      <w:r w:rsidRPr="009F31D5">
        <w:rPr>
          <w:rFonts w:ascii="Times New Roman" w:eastAsia="Times New Roman" w:hAnsi="Times New Roman" w:cs="Times New Roman"/>
          <w:color w:val="000000" w:themeColor="text1"/>
          <w:sz w:val="28"/>
          <w:szCs w:val="28"/>
          <w:lang w:eastAsia="ru-RU"/>
        </w:rPr>
        <w:t xml:space="preserve"> проект</w:t>
      </w:r>
      <w:r w:rsidRPr="009F31D5">
        <w:rPr>
          <w:rFonts w:ascii="Times New Roman" w:eastAsia="Times New Roman" w:hAnsi="Times New Roman" w:cs="Times New Roman"/>
          <w:i/>
          <w:color w:val="000000" w:themeColor="text1"/>
          <w:sz w:val="28"/>
          <w:szCs w:val="28"/>
          <w:lang w:eastAsia="ru-RU"/>
        </w:rPr>
        <w:t xml:space="preserve"> </w:t>
      </w:r>
      <w:r w:rsidRPr="004B403F">
        <w:rPr>
          <w:rFonts w:ascii="Times New Roman" w:eastAsia="Times New Roman" w:hAnsi="Times New Roman" w:cs="Times New Roman"/>
          <w:color w:val="000000" w:themeColor="text1"/>
          <w:sz w:val="28"/>
          <w:szCs w:val="28"/>
          <w:lang w:eastAsia="ru-RU"/>
        </w:rPr>
        <w:t>«Современная образовательная среда»</w:t>
      </w:r>
      <w:r w:rsidR="004B403F">
        <w:rPr>
          <w:rFonts w:ascii="Times New Roman" w:eastAsia="Times New Roman" w:hAnsi="Times New Roman" w:cs="Times New Roman"/>
          <w:color w:val="000000" w:themeColor="text1"/>
          <w:sz w:val="28"/>
          <w:szCs w:val="28"/>
          <w:lang w:eastAsia="ru-RU"/>
        </w:rPr>
        <w:t>.</w:t>
      </w:r>
    </w:p>
    <w:p w:rsidR="004B403F" w:rsidRDefault="009F31D5" w:rsidP="004B403F">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Мероприятия проекта:</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проектирование, строительство и открытие дошкольного отделения на 275 мест в планируемом к строительству межмуниципальном образовательно</w:t>
      </w:r>
      <w:r w:rsidR="00951092">
        <w:rPr>
          <w:rFonts w:ascii="Times New Roman" w:eastAsia="Times New Roman" w:hAnsi="Times New Roman" w:cs="Times New Roman"/>
          <w:color w:val="000000" w:themeColor="text1"/>
          <w:sz w:val="28"/>
          <w:szCs w:val="28"/>
          <w:lang w:eastAsia="ru-RU"/>
        </w:rPr>
        <w:t>м комплексе «Школа-детский сад» в районе ул. Космонавтов</w:t>
      </w:r>
      <w:r w:rsidRPr="009F31D5">
        <w:rPr>
          <w:rFonts w:ascii="Times New Roman" w:eastAsia="Times New Roman" w:hAnsi="Times New Roman" w:cs="Times New Roman"/>
          <w:color w:val="000000" w:themeColor="text1"/>
          <w:sz w:val="28"/>
          <w:szCs w:val="28"/>
          <w:lang w:eastAsia="ru-RU"/>
        </w:rPr>
        <w:t xml:space="preserve"> г. Арамиль – с. </w:t>
      </w:r>
      <w:proofErr w:type="spellStart"/>
      <w:r w:rsidRPr="009F31D5">
        <w:rPr>
          <w:rFonts w:ascii="Times New Roman" w:eastAsia="Times New Roman" w:hAnsi="Times New Roman" w:cs="Times New Roman"/>
          <w:color w:val="000000" w:themeColor="text1"/>
          <w:sz w:val="28"/>
          <w:szCs w:val="28"/>
          <w:lang w:eastAsia="ru-RU"/>
        </w:rPr>
        <w:t>Патруши</w:t>
      </w:r>
      <w:proofErr w:type="spellEnd"/>
      <w:r w:rsidRPr="009F31D5">
        <w:rPr>
          <w:rFonts w:ascii="Times New Roman" w:eastAsia="Times New Roman" w:hAnsi="Times New Roman" w:cs="Times New Roman"/>
          <w:color w:val="000000" w:themeColor="text1"/>
          <w:sz w:val="28"/>
          <w:szCs w:val="28"/>
          <w:lang w:eastAsia="ru-RU"/>
        </w:rPr>
        <w:t>;</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проектирование, строительство и открытие ДОУ на 275 мест в новом микрорайоне «Теплое поле»;</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проектирование, строительство и открытие ДОУ на 275 мест в микрорайоне «Восточный»;</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реконструкция здания МАДОУ «Детский сад № 4 «Солнышко» с увеличением численности воспитанников с 220 до 300 чел.;</w:t>
      </w:r>
    </w:p>
    <w:p w:rsidR="004B403F"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оптимизация условий в детских садах с целью ввода новых мест или определения перечня наиболее востребован</w:t>
      </w:r>
      <w:r w:rsidR="009B4FED">
        <w:rPr>
          <w:rFonts w:ascii="Times New Roman" w:eastAsia="Times New Roman" w:hAnsi="Times New Roman" w:cs="Times New Roman"/>
          <w:color w:val="000000" w:themeColor="text1"/>
          <w:sz w:val="28"/>
          <w:szCs w:val="28"/>
          <w:lang w:eastAsia="ru-RU"/>
        </w:rPr>
        <w:t>ных к открытию возрастных групп;</w:t>
      </w:r>
      <w:r w:rsidR="004B403F">
        <w:rPr>
          <w:rFonts w:ascii="Times New Roman" w:eastAsia="Times New Roman" w:hAnsi="Times New Roman" w:cs="Times New Roman"/>
          <w:color w:val="000000" w:themeColor="text1"/>
          <w:sz w:val="28"/>
          <w:szCs w:val="28"/>
          <w:lang w:eastAsia="ru-RU"/>
        </w:rPr>
        <w:t xml:space="preserve"> </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строительство нового здания школы № 4 г. Арамиль с увеличением количества мест с 420 до 1000;</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строительство межмуниципального образовательного комплекса «Школа-детский сад» по в районе ул. Космонавтов в г. Арамиль – с. </w:t>
      </w:r>
      <w:proofErr w:type="spellStart"/>
      <w:r w:rsidRPr="009F31D5">
        <w:rPr>
          <w:rFonts w:ascii="Times New Roman" w:eastAsia="Times New Roman" w:hAnsi="Times New Roman" w:cs="Times New Roman"/>
          <w:color w:val="000000" w:themeColor="text1"/>
          <w:sz w:val="28"/>
          <w:szCs w:val="28"/>
          <w:lang w:eastAsia="ru-RU"/>
        </w:rPr>
        <w:t>Патруши</w:t>
      </w:r>
      <w:proofErr w:type="spellEnd"/>
      <w:r w:rsidRPr="009F31D5">
        <w:rPr>
          <w:rFonts w:ascii="Times New Roman" w:eastAsia="Times New Roman" w:hAnsi="Times New Roman" w:cs="Times New Roman"/>
          <w:color w:val="000000" w:themeColor="text1"/>
          <w:sz w:val="28"/>
          <w:szCs w:val="28"/>
          <w:lang w:eastAsia="ru-RU"/>
        </w:rPr>
        <w:t xml:space="preserve"> с численности школьников 1000 чел.;</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реконструкция школы № 1 в г. Арамиль с увеличением наполняемости с 1184 до 1684 чел.;</w:t>
      </w:r>
    </w:p>
    <w:p w:rsidR="00E4502D"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реконструкция основного здания школы № 3 в поселке Арамиль с увеличением </w:t>
      </w:r>
      <w:r>
        <w:rPr>
          <w:rFonts w:ascii="Times New Roman" w:eastAsia="Times New Roman" w:hAnsi="Times New Roman" w:cs="Times New Roman"/>
          <w:color w:val="000000" w:themeColor="text1"/>
          <w:sz w:val="28"/>
          <w:szCs w:val="28"/>
          <w:lang w:eastAsia="ru-RU"/>
        </w:rPr>
        <w:t>наполняемости с 231 до 431 чел.</w:t>
      </w:r>
      <w:r w:rsidR="00E4502D">
        <w:rPr>
          <w:rFonts w:ascii="Times New Roman" w:eastAsia="Times New Roman" w:hAnsi="Times New Roman" w:cs="Times New Roman"/>
          <w:color w:val="000000" w:themeColor="text1"/>
          <w:sz w:val="28"/>
          <w:szCs w:val="28"/>
          <w:lang w:eastAsia="ru-RU"/>
        </w:rPr>
        <w:t>;</w:t>
      </w:r>
    </w:p>
    <w:p w:rsid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E4502D">
        <w:rPr>
          <w:rFonts w:ascii="Times New Roman" w:eastAsia="Times New Roman" w:hAnsi="Times New Roman" w:cs="Times New Roman"/>
          <w:color w:val="000000" w:themeColor="text1"/>
          <w:sz w:val="28"/>
          <w:szCs w:val="28"/>
          <w:lang w:eastAsia="ru-RU"/>
        </w:rPr>
        <w:t>оздание условий в образовательных организациях для развития современной образовательн</w:t>
      </w:r>
      <w:r>
        <w:rPr>
          <w:rFonts w:ascii="Times New Roman" w:eastAsia="Times New Roman" w:hAnsi="Times New Roman" w:cs="Times New Roman"/>
          <w:color w:val="000000" w:themeColor="text1"/>
          <w:sz w:val="28"/>
          <w:szCs w:val="28"/>
          <w:lang w:eastAsia="ru-RU"/>
        </w:rPr>
        <w:t>ой цифровой среды;</w:t>
      </w:r>
    </w:p>
    <w:p w:rsid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w:t>
      </w:r>
      <w:r w:rsidR="009F31D5" w:rsidRPr="00E4502D">
        <w:rPr>
          <w:rFonts w:ascii="Times New Roman" w:eastAsia="Times New Roman" w:hAnsi="Times New Roman" w:cs="Times New Roman"/>
          <w:color w:val="000000" w:themeColor="text1"/>
          <w:sz w:val="28"/>
          <w:szCs w:val="28"/>
          <w:lang w:eastAsia="ru-RU"/>
        </w:rPr>
        <w:t>риведение материально-технической базы муниципальных образовательных организаций Арамильского городского округа в соответствие с современными требованиями к условиям реализации государстве</w:t>
      </w:r>
      <w:r>
        <w:rPr>
          <w:rFonts w:ascii="Times New Roman" w:eastAsia="Times New Roman" w:hAnsi="Times New Roman" w:cs="Times New Roman"/>
          <w:color w:val="000000" w:themeColor="text1"/>
          <w:sz w:val="28"/>
          <w:szCs w:val="28"/>
          <w:lang w:eastAsia="ru-RU"/>
        </w:rPr>
        <w:t>нных образовательных стандартов;</w:t>
      </w:r>
    </w:p>
    <w:p w:rsid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E4502D">
        <w:rPr>
          <w:rFonts w:ascii="Times New Roman" w:eastAsia="Times New Roman" w:hAnsi="Times New Roman" w:cs="Times New Roman"/>
          <w:color w:val="000000" w:themeColor="text1"/>
          <w:sz w:val="28"/>
          <w:szCs w:val="28"/>
          <w:lang w:eastAsia="ru-RU"/>
        </w:rPr>
        <w:t>оздание условий для полноценного включения в образовательное пространство и успешной социализации детей с ограниченными возможностями здоровья (инклюзивное образование)</w:t>
      </w:r>
      <w:r>
        <w:rPr>
          <w:rFonts w:ascii="Times New Roman" w:eastAsia="Times New Roman" w:hAnsi="Times New Roman" w:cs="Times New Roman"/>
          <w:color w:val="000000" w:themeColor="text1"/>
          <w:sz w:val="28"/>
          <w:szCs w:val="28"/>
          <w:lang w:eastAsia="ru-RU"/>
        </w:rPr>
        <w:t>;</w:t>
      </w:r>
    </w:p>
    <w:p w:rsid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E4502D">
        <w:rPr>
          <w:rFonts w:ascii="Times New Roman" w:eastAsia="Times New Roman" w:hAnsi="Times New Roman" w:cs="Times New Roman"/>
          <w:color w:val="000000" w:themeColor="text1"/>
          <w:sz w:val="28"/>
          <w:szCs w:val="28"/>
          <w:lang w:eastAsia="ru-RU"/>
        </w:rPr>
        <w:t>оздание и развитие доступной среды (физической, информационной и иной) в муниципальн</w:t>
      </w:r>
      <w:r>
        <w:rPr>
          <w:rFonts w:ascii="Times New Roman" w:eastAsia="Times New Roman" w:hAnsi="Times New Roman" w:cs="Times New Roman"/>
          <w:color w:val="000000" w:themeColor="text1"/>
          <w:sz w:val="28"/>
          <w:szCs w:val="28"/>
          <w:lang w:eastAsia="ru-RU"/>
        </w:rPr>
        <w:t>ых образовательных учреждениях;</w:t>
      </w:r>
    </w:p>
    <w:p w:rsid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w:t>
      </w:r>
      <w:r w:rsidR="009F31D5" w:rsidRPr="00E4502D">
        <w:rPr>
          <w:rFonts w:ascii="Times New Roman" w:eastAsia="Times New Roman" w:hAnsi="Times New Roman" w:cs="Times New Roman"/>
          <w:color w:val="000000" w:themeColor="text1"/>
          <w:sz w:val="28"/>
          <w:szCs w:val="28"/>
          <w:lang w:eastAsia="ru-RU"/>
        </w:rPr>
        <w:t>ривлечение и закрепление молодых специалистов в образовательны</w:t>
      </w:r>
      <w:r>
        <w:rPr>
          <w:rFonts w:ascii="Times New Roman" w:eastAsia="Times New Roman" w:hAnsi="Times New Roman" w:cs="Times New Roman"/>
          <w:color w:val="000000" w:themeColor="text1"/>
          <w:sz w:val="28"/>
          <w:szCs w:val="28"/>
          <w:lang w:eastAsia="ru-RU"/>
        </w:rPr>
        <w:t>х учреждениях городского округа;</w:t>
      </w:r>
    </w:p>
    <w:p w:rsidR="009F31D5" w:rsidRPr="00E4502D" w:rsidRDefault="00E4502D"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w:t>
      </w:r>
      <w:r w:rsidR="009F31D5" w:rsidRPr="00E4502D">
        <w:rPr>
          <w:rFonts w:ascii="Times New Roman" w:eastAsia="Times New Roman" w:hAnsi="Times New Roman" w:cs="Times New Roman"/>
          <w:color w:val="000000" w:themeColor="text1"/>
          <w:sz w:val="28"/>
          <w:szCs w:val="28"/>
          <w:lang w:eastAsia="ru-RU"/>
        </w:rPr>
        <w:t>частие работодателей предприятий и организаций в прогнозировании потребн</w:t>
      </w:r>
      <w:r>
        <w:rPr>
          <w:rFonts w:ascii="Times New Roman" w:eastAsia="Times New Roman" w:hAnsi="Times New Roman" w:cs="Times New Roman"/>
          <w:color w:val="000000" w:themeColor="text1"/>
          <w:sz w:val="28"/>
          <w:szCs w:val="28"/>
          <w:lang w:eastAsia="ru-RU"/>
        </w:rPr>
        <w:t>ости городского округа в кадрах;</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взаимодействие с предприятиями округа с целью определения наиболее востребованных рабочих профессий;</w:t>
      </w:r>
    </w:p>
    <w:p w:rsidR="009F31D5" w:rsidRP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обеспечение сетевого взаимодействия учреждений общего и профессионального образования с предприятиями и организациями Арамильского городского округа.</w:t>
      </w:r>
    </w:p>
    <w:p w:rsidR="009F31D5" w:rsidRPr="009F31D5" w:rsidRDefault="009F31D5" w:rsidP="009F31D5">
      <w:pPr>
        <w:tabs>
          <w:tab w:val="left" w:pos="4320"/>
        </w:tabs>
        <w:spacing w:before="60" w:after="0" w:line="240" w:lineRule="auto"/>
        <w:jc w:val="both"/>
        <w:rPr>
          <w:rFonts w:ascii="Times New Roman" w:eastAsia="Times New Roman" w:hAnsi="Times New Roman" w:cs="Times New Roman"/>
          <w:color w:val="000000" w:themeColor="text1"/>
          <w:sz w:val="28"/>
          <w:szCs w:val="28"/>
          <w:lang w:eastAsia="ru-RU"/>
        </w:rPr>
      </w:pPr>
    </w:p>
    <w:p w:rsidR="00636549" w:rsidRDefault="004B403F" w:rsidP="00636549">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B403F">
        <w:rPr>
          <w:rFonts w:ascii="Times New Roman" w:eastAsia="Times New Roman" w:hAnsi="Times New Roman" w:cs="Times New Roman"/>
          <w:color w:val="000000" w:themeColor="text1"/>
          <w:sz w:val="28"/>
          <w:szCs w:val="28"/>
          <w:lang w:eastAsia="ru-RU"/>
        </w:rPr>
        <w:t>Стратегический проект</w:t>
      </w:r>
      <w:r w:rsidR="009F31D5" w:rsidRPr="004B403F">
        <w:rPr>
          <w:rFonts w:ascii="Times New Roman" w:eastAsia="Times New Roman" w:hAnsi="Times New Roman" w:cs="Times New Roman"/>
          <w:color w:val="000000" w:themeColor="text1"/>
          <w:sz w:val="28"/>
          <w:szCs w:val="28"/>
          <w:lang w:eastAsia="ru-RU"/>
        </w:rPr>
        <w:t xml:space="preserve"> «Доступное дополни</w:t>
      </w:r>
      <w:r w:rsidR="00636549">
        <w:rPr>
          <w:rFonts w:ascii="Times New Roman" w:eastAsia="Times New Roman" w:hAnsi="Times New Roman" w:cs="Times New Roman"/>
          <w:color w:val="000000" w:themeColor="text1"/>
          <w:sz w:val="28"/>
          <w:szCs w:val="28"/>
          <w:lang w:eastAsia="ru-RU"/>
        </w:rPr>
        <w:t>тельно</w:t>
      </w:r>
      <w:r w:rsidR="00835967">
        <w:rPr>
          <w:rFonts w:ascii="Times New Roman" w:eastAsia="Times New Roman" w:hAnsi="Times New Roman" w:cs="Times New Roman"/>
          <w:color w:val="000000" w:themeColor="text1"/>
          <w:sz w:val="28"/>
          <w:szCs w:val="28"/>
          <w:lang w:eastAsia="ru-RU"/>
        </w:rPr>
        <w:t>е</w:t>
      </w:r>
      <w:r w:rsidR="00636549">
        <w:rPr>
          <w:rFonts w:ascii="Times New Roman" w:eastAsia="Times New Roman" w:hAnsi="Times New Roman" w:cs="Times New Roman"/>
          <w:color w:val="000000" w:themeColor="text1"/>
          <w:sz w:val="28"/>
          <w:szCs w:val="28"/>
          <w:lang w:eastAsia="ru-RU"/>
        </w:rPr>
        <w:t xml:space="preserve"> образование для детей».</w:t>
      </w:r>
    </w:p>
    <w:p w:rsidR="009F31D5" w:rsidRPr="00636549" w:rsidRDefault="009F31D5" w:rsidP="00636549">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Мероприятия проекта:</w:t>
      </w:r>
    </w:p>
    <w:p w:rsidR="00E4502D"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предоставление (строительство) нового помещения для Центра «ЮНТА»;</w:t>
      </w:r>
    </w:p>
    <w:p w:rsidR="00E4502D"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перевод общеобразовательных школ в односменный режим работы и открытие возможности развития дополнительного образования на базе школ;</w:t>
      </w:r>
    </w:p>
    <w:p w:rsidR="009F31D5" w:rsidRPr="00556CF9" w:rsidRDefault="00E4502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w:t>
      </w:r>
      <w:r w:rsidR="009F31D5" w:rsidRPr="00556CF9">
        <w:rPr>
          <w:rFonts w:ascii="Times New Roman" w:eastAsia="Times New Roman" w:hAnsi="Times New Roman" w:cs="Times New Roman"/>
          <w:color w:val="000000" w:themeColor="text1"/>
          <w:sz w:val="28"/>
          <w:szCs w:val="28"/>
          <w:lang w:eastAsia="ru-RU"/>
        </w:rPr>
        <w:t>оздание действенной системы развития, сопровождения и поддержки одаренных детей.</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9F31D5" w:rsidRPr="00872D35">
        <w:rPr>
          <w:rFonts w:ascii="Times New Roman" w:eastAsia="Times New Roman" w:hAnsi="Times New Roman" w:cs="Times New Roman"/>
          <w:i/>
          <w:color w:val="000000" w:themeColor="text1"/>
          <w:sz w:val="28"/>
          <w:szCs w:val="28"/>
          <w:lang w:eastAsia="ru-RU"/>
        </w:rPr>
        <w:t xml:space="preserve">тратегическая программа </w:t>
      </w:r>
      <w:bookmarkStart w:id="14" w:name="_«Арамиль_-_город"/>
      <w:bookmarkEnd w:id="14"/>
    </w:p>
    <w:p w:rsidR="009F31D5"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«А</w:t>
      </w:r>
      <w:r w:rsidR="009F31D5" w:rsidRPr="00872D35">
        <w:rPr>
          <w:rFonts w:ascii="Times New Roman" w:eastAsia="Times New Roman" w:hAnsi="Times New Roman" w:cs="Times New Roman"/>
          <w:i/>
          <w:color w:val="000000" w:themeColor="text1"/>
          <w:sz w:val="28"/>
          <w:szCs w:val="28"/>
          <w:lang w:eastAsia="ru-RU"/>
        </w:rPr>
        <w:t>рамиль - город культуры,</w:t>
      </w:r>
      <w:r w:rsidR="00F34270" w:rsidRPr="00872D35">
        <w:rPr>
          <w:rFonts w:ascii="Times New Roman" w:eastAsia="Times New Roman" w:hAnsi="Times New Roman" w:cs="Times New Roman"/>
          <w:i/>
          <w:color w:val="000000" w:themeColor="text1"/>
          <w:sz w:val="28"/>
          <w:szCs w:val="28"/>
          <w:lang w:eastAsia="ru-RU"/>
        </w:rPr>
        <w:t xml:space="preserve"> </w:t>
      </w:r>
      <w:r w:rsidR="009F31D5" w:rsidRPr="00872D35">
        <w:rPr>
          <w:rFonts w:ascii="Times New Roman" w:eastAsia="Times New Roman" w:hAnsi="Times New Roman" w:cs="Times New Roman"/>
          <w:i/>
          <w:color w:val="000000" w:themeColor="text1"/>
          <w:sz w:val="28"/>
          <w:szCs w:val="28"/>
          <w:lang w:eastAsia="ru-RU"/>
        </w:rPr>
        <w:t>искусства и развивающегося туризма»</w:t>
      </w:r>
    </w:p>
    <w:p w:rsidR="00F34270" w:rsidRDefault="00F34270"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E4502D"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Цель программы:</w:t>
      </w:r>
      <w:r w:rsidRPr="009F31D5">
        <w:rPr>
          <w:rFonts w:ascii="Times New Roman" w:eastAsia="Times New Roman" w:hAnsi="Times New Roman" w:cs="Times New Roman"/>
          <w:b/>
          <w:color w:val="000000" w:themeColor="text1"/>
          <w:sz w:val="28"/>
          <w:szCs w:val="28"/>
          <w:lang w:eastAsia="ru-RU"/>
        </w:rPr>
        <w:t xml:space="preserve"> </w:t>
      </w:r>
    </w:p>
    <w:p w:rsidR="009F31D5" w:rsidRPr="009F31D5" w:rsidRDefault="00E4502D"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373C24">
        <w:rPr>
          <w:rFonts w:ascii="Times New Roman" w:eastAsia="Times New Roman" w:hAnsi="Times New Roman" w:cs="Times New Roman"/>
          <w:color w:val="000000" w:themeColor="text1"/>
          <w:sz w:val="28"/>
          <w:szCs w:val="28"/>
          <w:lang w:eastAsia="ru-RU"/>
        </w:rPr>
        <w:t>С</w:t>
      </w:r>
      <w:r w:rsidR="009F31D5" w:rsidRPr="009F31D5">
        <w:rPr>
          <w:rFonts w:ascii="Times New Roman" w:eastAsia="Times New Roman" w:hAnsi="Times New Roman" w:cs="Times New Roman"/>
          <w:color w:val="000000" w:themeColor="text1"/>
          <w:sz w:val="28"/>
          <w:szCs w:val="28"/>
          <w:lang w:eastAsia="ru-RU"/>
        </w:rPr>
        <w:t>оздание условий для удовлетворения потребностей населения в реализации интеллектуальных, культурных и творческих возможностей, интегрирование культурной политики в систему общей политики развития городского округа</w:t>
      </w:r>
      <w:r w:rsidR="00636549">
        <w:rPr>
          <w:rFonts w:ascii="Times New Roman" w:eastAsia="Times New Roman" w:hAnsi="Times New Roman" w:cs="Times New Roman"/>
          <w:color w:val="000000" w:themeColor="text1"/>
          <w:sz w:val="28"/>
          <w:szCs w:val="28"/>
          <w:lang w:eastAsia="ru-RU"/>
        </w:rPr>
        <w:t>.</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Задачи программы: </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 xml:space="preserve">обеспечение </w:t>
      </w:r>
      <w:proofErr w:type="spellStart"/>
      <w:r w:rsidRPr="009F31D5">
        <w:rPr>
          <w:rFonts w:ascii="Times New Roman" w:eastAsia="Times New Roman" w:hAnsi="Times New Roman" w:cs="Times New Roman"/>
          <w:color w:val="000000" w:themeColor="text1"/>
          <w:sz w:val="28"/>
          <w:szCs w:val="28"/>
          <w:lang w:eastAsia="ru-RU"/>
        </w:rPr>
        <w:t>разноформатности</w:t>
      </w:r>
      <w:proofErr w:type="spellEnd"/>
      <w:r w:rsidRPr="009F31D5">
        <w:rPr>
          <w:rFonts w:ascii="Times New Roman" w:eastAsia="Times New Roman" w:hAnsi="Times New Roman" w:cs="Times New Roman"/>
          <w:color w:val="000000" w:themeColor="text1"/>
          <w:sz w:val="28"/>
          <w:szCs w:val="28"/>
          <w:lang w:eastAsia="ru-RU"/>
        </w:rPr>
        <w:t xml:space="preserve"> и доступности услуг в сфере культуры для всех групп населения с учетом их интересов и потребностей;</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улучшение материально-технической базы учреждений культуры;</w:t>
      </w:r>
    </w:p>
    <w:p w:rsidR="009F31D5" w:rsidRP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F31D5">
        <w:rPr>
          <w:rFonts w:ascii="Times New Roman" w:eastAsia="Times New Roman" w:hAnsi="Times New Roman" w:cs="Times New Roman"/>
          <w:color w:val="000000" w:themeColor="text1"/>
          <w:sz w:val="28"/>
          <w:szCs w:val="28"/>
          <w:lang w:eastAsia="ru-RU"/>
        </w:rPr>
        <w:t>сохранение и развитие кадрового потенциала сферы культуры;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обеспечение взаимодействия с общественностью через систему независимой оценки качества предоставления услуг в сфере культуры;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развитие </w:t>
      </w:r>
      <w:proofErr w:type="spellStart"/>
      <w:r w:rsidRPr="00073EE1">
        <w:rPr>
          <w:rFonts w:ascii="Times New Roman" w:eastAsia="Times New Roman" w:hAnsi="Times New Roman" w:cs="Times New Roman"/>
          <w:color w:val="000000" w:themeColor="text1"/>
          <w:sz w:val="28"/>
          <w:szCs w:val="28"/>
          <w:lang w:eastAsia="ru-RU"/>
        </w:rPr>
        <w:t>муниципально</w:t>
      </w:r>
      <w:proofErr w:type="spellEnd"/>
      <w:r w:rsidRPr="00073EE1">
        <w:rPr>
          <w:rFonts w:ascii="Times New Roman" w:eastAsia="Times New Roman" w:hAnsi="Times New Roman" w:cs="Times New Roman"/>
          <w:color w:val="000000" w:themeColor="text1"/>
          <w:sz w:val="28"/>
          <w:szCs w:val="28"/>
          <w:lang w:eastAsia="ru-RU"/>
        </w:rPr>
        <w:t>-частного партнерства, привлечение в сферу культуры частных инвестиций;</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повышение качества туристских и сопутствующих услуг, оказываемых на территории Арамильского городского округа.</w:t>
      </w:r>
    </w:p>
    <w:p w:rsidR="009F31D5" w:rsidRPr="00073EE1" w:rsidRDefault="009F31D5" w:rsidP="00E4502D">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Ожидаемые результаты: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повышение инвестиционной привлекательности сферы культуры;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числа участников в культу</w:t>
      </w:r>
      <w:r w:rsidR="00374BE7">
        <w:rPr>
          <w:rFonts w:ascii="Times New Roman" w:eastAsia="Times New Roman" w:hAnsi="Times New Roman" w:cs="Times New Roman"/>
          <w:color w:val="000000" w:themeColor="text1"/>
          <w:sz w:val="28"/>
          <w:szCs w:val="28"/>
          <w:lang w:eastAsia="ru-RU"/>
        </w:rPr>
        <w:t>рно-досуговых мероприятиях с 8,2 % до 9,8</w:t>
      </w:r>
      <w:r w:rsidRPr="00073EE1">
        <w:rPr>
          <w:rFonts w:ascii="Times New Roman" w:eastAsia="Times New Roman" w:hAnsi="Times New Roman" w:cs="Times New Roman"/>
          <w:color w:val="000000" w:themeColor="text1"/>
          <w:sz w:val="28"/>
          <w:szCs w:val="28"/>
          <w:lang w:eastAsia="ru-RU"/>
        </w:rPr>
        <w:t xml:space="preserve">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числа лауреатов областных, региональных, всероссийских, международных конкурсов и фестивалей в</w:t>
      </w:r>
      <w:r w:rsidR="00374BE7">
        <w:rPr>
          <w:rFonts w:ascii="Times New Roman" w:eastAsia="Times New Roman" w:hAnsi="Times New Roman" w:cs="Times New Roman"/>
          <w:color w:val="000000" w:themeColor="text1"/>
          <w:sz w:val="28"/>
          <w:szCs w:val="28"/>
          <w:lang w:eastAsia="ru-RU"/>
        </w:rPr>
        <w:t xml:space="preserve"> сфере культуры и искусства с 7,6 </w:t>
      </w:r>
      <w:r w:rsidRPr="00073EE1">
        <w:rPr>
          <w:rFonts w:ascii="Times New Roman" w:eastAsia="Times New Roman" w:hAnsi="Times New Roman" w:cs="Times New Roman"/>
          <w:color w:val="000000" w:themeColor="text1"/>
          <w:sz w:val="28"/>
          <w:szCs w:val="28"/>
          <w:lang w:eastAsia="ru-RU"/>
        </w:rPr>
        <w:t>% до 20 %;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рост социальной активности горожан в области сохранения культурного наследия Арамильского городского округа;</w:t>
      </w:r>
    </w:p>
    <w:p w:rsidR="009F31D5" w:rsidRPr="00073EE1" w:rsidRDefault="00374BE7"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рост</w:t>
      </w:r>
      <w:r w:rsidR="009F31D5" w:rsidRPr="00073EE1">
        <w:rPr>
          <w:rFonts w:ascii="Times New Roman" w:eastAsia="Times New Roman" w:hAnsi="Times New Roman" w:cs="Times New Roman"/>
          <w:color w:val="000000" w:themeColor="text1"/>
          <w:sz w:val="28"/>
          <w:szCs w:val="28"/>
          <w:lang w:eastAsia="ru-RU"/>
        </w:rPr>
        <w:t xml:space="preserve"> уровня удовлетворенности услугами учреждений культуры и искусства с 81</w:t>
      </w:r>
      <w:r>
        <w:rPr>
          <w:rFonts w:ascii="Times New Roman" w:eastAsia="Times New Roman" w:hAnsi="Times New Roman" w:cs="Times New Roman"/>
          <w:color w:val="000000" w:themeColor="text1"/>
          <w:sz w:val="28"/>
          <w:szCs w:val="28"/>
          <w:lang w:eastAsia="ru-RU"/>
        </w:rPr>
        <w:t>,7</w:t>
      </w:r>
      <w:r w:rsidR="009F31D5" w:rsidRPr="00073EE1">
        <w:rPr>
          <w:rFonts w:ascii="Times New Roman" w:eastAsia="Times New Roman" w:hAnsi="Times New Roman" w:cs="Times New Roman"/>
          <w:color w:val="000000" w:themeColor="text1"/>
          <w:sz w:val="28"/>
          <w:szCs w:val="28"/>
          <w:lang w:eastAsia="ru-RU"/>
        </w:rPr>
        <w:t xml:space="preserve"> % до 90 %;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не менее 50 новых рабочих мест в сфере туризма и гостеприимства за период с 2017 года по 2030 годы;</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рост количества посещений объектов туристского показа до 20 тысяч в год к 2030 году.</w:t>
      </w:r>
    </w:p>
    <w:p w:rsidR="007F35E1" w:rsidRDefault="007F35E1" w:rsidP="007F35E1">
      <w:pPr>
        <w:tabs>
          <w:tab w:val="left" w:pos="284"/>
        </w:tabs>
        <w:spacing w:after="0" w:line="240" w:lineRule="auto"/>
        <w:ind w:left="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CD0677" w:rsidRDefault="00CD0677" w:rsidP="007F35E1">
      <w:pPr>
        <w:tabs>
          <w:tab w:val="left" w:pos="284"/>
        </w:tabs>
        <w:spacing w:after="0" w:line="240" w:lineRule="auto"/>
        <w:ind w:left="709"/>
        <w:jc w:val="both"/>
        <w:rPr>
          <w:rFonts w:ascii="Times New Roman" w:eastAsia="Times New Roman" w:hAnsi="Times New Roman" w:cs="Times New Roman"/>
          <w:color w:val="000000" w:themeColor="text1"/>
          <w:sz w:val="28"/>
          <w:szCs w:val="28"/>
          <w:lang w:eastAsia="ru-RU"/>
        </w:rPr>
      </w:pPr>
    </w:p>
    <w:p w:rsidR="00E4502D" w:rsidRPr="00073EE1" w:rsidRDefault="00E4502D" w:rsidP="00E4502D">
      <w:pPr>
        <w:tabs>
          <w:tab w:val="left" w:pos="284"/>
        </w:tabs>
        <w:spacing w:after="0" w:line="240" w:lineRule="auto"/>
        <w:jc w:val="both"/>
        <w:rPr>
          <w:rFonts w:ascii="Times New Roman" w:eastAsia="Times New Roman" w:hAnsi="Times New Roman" w:cs="Times New Roman"/>
          <w:color w:val="000000" w:themeColor="text1"/>
          <w:sz w:val="28"/>
          <w:szCs w:val="28"/>
          <w:lang w:eastAsia="ru-RU"/>
        </w:rPr>
      </w:pPr>
    </w:p>
    <w:p w:rsidR="00E4502D" w:rsidRDefault="00E4502D" w:rsidP="009F31D5">
      <w:pPr>
        <w:tabs>
          <w:tab w:val="left" w:pos="4320"/>
        </w:tabs>
        <w:spacing w:before="120"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Стратегический</w:t>
      </w:r>
      <w:r w:rsidR="009F31D5" w:rsidRPr="00073EE1">
        <w:rPr>
          <w:rFonts w:ascii="Times New Roman" w:hAnsi="Times New Roman" w:cs="Times New Roman"/>
          <w:color w:val="000000" w:themeColor="text1"/>
          <w:sz w:val="28"/>
          <w:szCs w:val="28"/>
        </w:rPr>
        <w:t xml:space="preserve"> проект</w:t>
      </w:r>
      <w:r>
        <w:rPr>
          <w:rFonts w:ascii="Times New Roman" w:hAnsi="Times New Roman" w:cs="Times New Roman"/>
          <w:color w:val="000000" w:themeColor="text1"/>
          <w:sz w:val="28"/>
          <w:szCs w:val="28"/>
        </w:rPr>
        <w:t xml:space="preserve"> </w:t>
      </w:r>
      <w:r w:rsidR="009F31D5" w:rsidRPr="00E4502D">
        <w:rPr>
          <w:rFonts w:ascii="Times New Roman" w:hAnsi="Times New Roman" w:cs="Times New Roman"/>
          <w:color w:val="000000" w:themeColor="text1"/>
          <w:sz w:val="28"/>
          <w:szCs w:val="28"/>
        </w:rPr>
        <w:t>«Арамиль - город все</w:t>
      </w:r>
      <w:r>
        <w:rPr>
          <w:rFonts w:ascii="Times New Roman" w:hAnsi="Times New Roman" w:cs="Times New Roman"/>
          <w:color w:val="000000" w:themeColor="text1"/>
          <w:sz w:val="28"/>
          <w:szCs w:val="28"/>
        </w:rPr>
        <w:t>сторонне развивающейся культуры».</w:t>
      </w:r>
    </w:p>
    <w:p w:rsidR="009F31D5" w:rsidRPr="00073EE1" w:rsidRDefault="009F31D5" w:rsidP="00E4502D">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9F31D5" w:rsidRPr="00073EE1" w:rsidRDefault="009F31D5" w:rsidP="00373C24">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73EE1">
        <w:rPr>
          <w:rFonts w:ascii="Times New Roman" w:eastAsia="Times New Roman" w:hAnsi="Times New Roman" w:cs="Times New Roman"/>
          <w:color w:val="000000" w:themeColor="text1"/>
          <w:sz w:val="28"/>
          <w:szCs w:val="28"/>
          <w:lang w:eastAsia="ru-RU"/>
        </w:rPr>
        <w:t>реконструкция</w:t>
      </w:r>
      <w:r w:rsidRPr="00073EE1">
        <w:rPr>
          <w:rFonts w:ascii="Times New Roman" w:hAnsi="Times New Roman" w:cs="Times New Roman"/>
          <w:color w:val="000000" w:themeColor="text1"/>
          <w:sz w:val="28"/>
          <w:szCs w:val="28"/>
        </w:rPr>
        <w:t xml:space="preserve"> Дворца культуры города Арамиль;</w:t>
      </w:r>
    </w:p>
    <w:p w:rsidR="009F31D5" w:rsidRPr="00073EE1" w:rsidRDefault="009F31D5" w:rsidP="00373C24">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73EE1">
        <w:rPr>
          <w:rFonts w:ascii="Times New Roman" w:eastAsia="Times New Roman" w:hAnsi="Times New Roman" w:cs="Times New Roman"/>
          <w:color w:val="000000" w:themeColor="text1"/>
          <w:sz w:val="28"/>
          <w:szCs w:val="28"/>
          <w:lang w:eastAsia="ru-RU"/>
        </w:rPr>
        <w:t>строительство</w:t>
      </w:r>
      <w:r w:rsidRPr="00073EE1">
        <w:rPr>
          <w:rFonts w:ascii="Times New Roman" w:hAnsi="Times New Roman" w:cs="Times New Roman"/>
          <w:color w:val="000000" w:themeColor="text1"/>
          <w:sz w:val="28"/>
          <w:szCs w:val="28"/>
        </w:rPr>
        <w:t xml:space="preserve"> нового здания ДШИ;</w:t>
      </w:r>
    </w:p>
    <w:p w:rsidR="009F31D5" w:rsidRPr="00073EE1" w:rsidRDefault="009F31D5" w:rsidP="00373C24">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73EE1">
        <w:rPr>
          <w:rFonts w:ascii="Times New Roman" w:eastAsia="Times New Roman" w:hAnsi="Times New Roman" w:cs="Times New Roman"/>
          <w:color w:val="000000" w:themeColor="text1"/>
          <w:sz w:val="28"/>
          <w:szCs w:val="28"/>
          <w:lang w:eastAsia="ru-RU"/>
        </w:rPr>
        <w:t>расширение пл</w:t>
      </w:r>
      <w:r w:rsidR="009B4FED">
        <w:rPr>
          <w:rFonts w:ascii="Times New Roman" w:eastAsia="Times New Roman" w:hAnsi="Times New Roman" w:cs="Times New Roman"/>
          <w:color w:val="000000" w:themeColor="text1"/>
          <w:sz w:val="28"/>
          <w:szCs w:val="28"/>
          <w:lang w:eastAsia="ru-RU"/>
        </w:rPr>
        <w:t>ощадей для краеведческого музея;</w:t>
      </w:r>
      <w:r w:rsidRPr="00073EE1">
        <w:rPr>
          <w:rFonts w:ascii="Times New Roman" w:eastAsia="Times New Roman" w:hAnsi="Times New Roman" w:cs="Times New Roman"/>
          <w:color w:val="000000" w:themeColor="text1"/>
          <w:sz w:val="28"/>
          <w:szCs w:val="28"/>
          <w:lang w:eastAsia="ru-RU"/>
        </w:rPr>
        <w:t xml:space="preserve"> </w:t>
      </w:r>
    </w:p>
    <w:p w:rsidR="0042620B" w:rsidRDefault="009F31D5" w:rsidP="00373C24">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73EE1">
        <w:rPr>
          <w:rFonts w:ascii="Times New Roman" w:eastAsia="Times New Roman" w:hAnsi="Times New Roman" w:cs="Times New Roman"/>
          <w:color w:val="000000" w:themeColor="text1"/>
          <w:sz w:val="28"/>
          <w:szCs w:val="28"/>
          <w:lang w:eastAsia="ru-RU"/>
        </w:rPr>
        <w:t>оснащение</w:t>
      </w:r>
      <w:r w:rsidRPr="00073EE1">
        <w:rPr>
          <w:rFonts w:ascii="Times New Roman" w:hAnsi="Times New Roman" w:cs="Times New Roman"/>
          <w:color w:val="000000" w:themeColor="text1"/>
          <w:sz w:val="28"/>
          <w:szCs w:val="28"/>
        </w:rPr>
        <w:t xml:space="preserve"> учреждений соврем</w:t>
      </w:r>
      <w:r w:rsidR="0042620B">
        <w:rPr>
          <w:rFonts w:ascii="Times New Roman" w:hAnsi="Times New Roman" w:cs="Times New Roman"/>
          <w:color w:val="000000" w:themeColor="text1"/>
          <w:sz w:val="28"/>
          <w:szCs w:val="28"/>
        </w:rPr>
        <w:t>енным оборудованием, инвентарем;</w:t>
      </w:r>
    </w:p>
    <w:p w:rsidR="009F31D5" w:rsidRPr="0042620B" w:rsidRDefault="009F31D5" w:rsidP="00373C24">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42620B">
        <w:rPr>
          <w:rFonts w:ascii="Times New Roman" w:eastAsia="Times New Roman" w:hAnsi="Times New Roman" w:cs="Times New Roman"/>
          <w:color w:val="000000" w:themeColor="text1"/>
          <w:sz w:val="28"/>
          <w:szCs w:val="28"/>
          <w:lang w:eastAsia="ru-RU"/>
        </w:rPr>
        <w:t>совершенствование</w:t>
      </w:r>
      <w:r w:rsidRPr="0042620B">
        <w:rPr>
          <w:rFonts w:ascii="Times New Roman" w:hAnsi="Times New Roman" w:cs="Times New Roman"/>
          <w:color w:val="000000" w:themeColor="text1"/>
          <w:sz w:val="28"/>
          <w:szCs w:val="28"/>
        </w:rPr>
        <w:t xml:space="preserve"> культурно-досуговой деятельности, развитие услуг в сфере досуга;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единого музейного комплекса на площадке городского краеведческого музея;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услуг кинопоказа;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совершенствование информационной, музейно-выставочной, экскурсионной деятельности;</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совершенствование деятельности учреждений дополнительного образования в сфере искусства;</w:t>
      </w:r>
    </w:p>
    <w:p w:rsidR="0042620B"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поддержка проектов, основа</w:t>
      </w:r>
      <w:r w:rsidR="0042620B">
        <w:rPr>
          <w:rFonts w:ascii="Times New Roman" w:eastAsia="Times New Roman" w:hAnsi="Times New Roman" w:cs="Times New Roman"/>
          <w:color w:val="000000" w:themeColor="text1"/>
          <w:sz w:val="28"/>
          <w:szCs w:val="28"/>
          <w:lang w:eastAsia="ru-RU"/>
        </w:rPr>
        <w:t>нных на гражданских инициативах;</w:t>
      </w:r>
    </w:p>
    <w:p w:rsidR="009F31D5" w:rsidRPr="0042620B" w:rsidRDefault="0042620B" w:rsidP="009B4FED">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42620B">
        <w:rPr>
          <w:rFonts w:ascii="Times New Roman" w:eastAsia="Times New Roman" w:hAnsi="Times New Roman" w:cs="Times New Roman"/>
          <w:color w:val="000000" w:themeColor="text1"/>
          <w:sz w:val="28"/>
          <w:szCs w:val="28"/>
          <w:lang w:eastAsia="ru-RU"/>
        </w:rPr>
        <w:t>м</w:t>
      </w:r>
      <w:r w:rsidR="009F31D5" w:rsidRPr="0042620B">
        <w:rPr>
          <w:rFonts w:ascii="Times New Roman" w:hAnsi="Times New Roman" w:cs="Times New Roman"/>
          <w:color w:val="000000" w:themeColor="text1"/>
          <w:sz w:val="28"/>
          <w:szCs w:val="28"/>
        </w:rPr>
        <w:t>ероприятия по созданию и развитию социа</w:t>
      </w:r>
      <w:r w:rsidRPr="0042620B">
        <w:rPr>
          <w:rFonts w:ascii="Times New Roman" w:hAnsi="Times New Roman" w:cs="Times New Roman"/>
          <w:color w:val="000000" w:themeColor="text1"/>
          <w:sz w:val="28"/>
          <w:szCs w:val="28"/>
        </w:rPr>
        <w:t>льно-культурного имиджа Арамили;</w:t>
      </w:r>
    </w:p>
    <w:p w:rsidR="009F31D5" w:rsidRPr="0042620B" w:rsidRDefault="009F31D5" w:rsidP="009B4FED">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73EE1">
        <w:rPr>
          <w:rFonts w:ascii="Times New Roman" w:eastAsia="Times New Roman" w:hAnsi="Times New Roman" w:cs="Times New Roman"/>
          <w:color w:val="000000" w:themeColor="text1"/>
          <w:sz w:val="28"/>
          <w:szCs w:val="28"/>
          <w:lang w:eastAsia="ru-RU"/>
        </w:rPr>
        <w:t>реализация</w:t>
      </w:r>
      <w:r w:rsidRPr="00073EE1">
        <w:rPr>
          <w:rFonts w:ascii="Times New Roman" w:hAnsi="Times New Roman" w:cs="Times New Roman"/>
          <w:color w:val="000000" w:themeColor="text1"/>
          <w:sz w:val="28"/>
          <w:szCs w:val="28"/>
        </w:rPr>
        <w:t xml:space="preserve"> программы поддержки и развития чтения</w:t>
      </w:r>
      <w:r w:rsidR="0042620B">
        <w:rPr>
          <w:rFonts w:ascii="Times New Roman" w:hAnsi="Times New Roman" w:cs="Times New Roman"/>
          <w:color w:val="000000" w:themeColor="text1"/>
          <w:sz w:val="28"/>
          <w:szCs w:val="28"/>
        </w:rPr>
        <w:t xml:space="preserve"> в Арамильском городском округе;</w:t>
      </w:r>
    </w:p>
    <w:p w:rsidR="009F31D5"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привлечение внебюджетных источников финансирования, перевод ряда услуг сферы культуры в сферу бизнеса, развитие </w:t>
      </w:r>
      <w:proofErr w:type="spellStart"/>
      <w:r w:rsidRPr="00073EE1">
        <w:rPr>
          <w:rFonts w:ascii="Times New Roman" w:eastAsia="Times New Roman" w:hAnsi="Times New Roman" w:cs="Times New Roman"/>
          <w:color w:val="000000" w:themeColor="text1"/>
          <w:sz w:val="28"/>
          <w:szCs w:val="28"/>
          <w:lang w:eastAsia="ru-RU"/>
        </w:rPr>
        <w:t>муниципально</w:t>
      </w:r>
      <w:proofErr w:type="spellEnd"/>
      <w:r w:rsidRPr="00073EE1">
        <w:rPr>
          <w:rFonts w:ascii="Times New Roman" w:eastAsia="Times New Roman" w:hAnsi="Times New Roman" w:cs="Times New Roman"/>
          <w:color w:val="000000" w:themeColor="text1"/>
          <w:sz w:val="28"/>
          <w:szCs w:val="28"/>
          <w:lang w:eastAsia="ru-RU"/>
        </w:rPr>
        <w:t>-частного партнерства.</w:t>
      </w:r>
    </w:p>
    <w:p w:rsidR="0042620B" w:rsidRPr="00073EE1" w:rsidRDefault="0042620B" w:rsidP="0042620B">
      <w:pPr>
        <w:tabs>
          <w:tab w:val="left" w:pos="993"/>
        </w:tabs>
        <w:spacing w:after="0" w:line="240" w:lineRule="auto"/>
        <w:ind w:left="709"/>
        <w:jc w:val="both"/>
        <w:rPr>
          <w:rFonts w:ascii="Times New Roman" w:eastAsia="Times New Roman" w:hAnsi="Times New Roman" w:cs="Times New Roman"/>
          <w:color w:val="000000" w:themeColor="text1"/>
          <w:sz w:val="28"/>
          <w:szCs w:val="28"/>
          <w:lang w:eastAsia="ru-RU"/>
        </w:rPr>
      </w:pPr>
    </w:p>
    <w:p w:rsidR="009F31D5" w:rsidRPr="00073EE1" w:rsidRDefault="0042620B" w:rsidP="0042620B">
      <w:pPr>
        <w:tabs>
          <w:tab w:val="left" w:pos="4320"/>
        </w:tabs>
        <w:spacing w:after="0" w:line="240" w:lineRule="auto"/>
        <w:ind w:firstLine="709"/>
        <w:jc w:val="both"/>
        <w:rPr>
          <w:rFonts w:ascii="Times New Roman" w:hAnsi="Times New Roman" w:cs="Times New Roman"/>
          <w:i/>
          <w:color w:val="000000" w:themeColor="text1"/>
          <w:sz w:val="28"/>
          <w:szCs w:val="28"/>
        </w:rPr>
      </w:pPr>
      <w:r w:rsidRPr="0042620B">
        <w:rPr>
          <w:rFonts w:ascii="Times New Roman" w:hAnsi="Times New Roman" w:cs="Times New Roman"/>
          <w:color w:val="000000" w:themeColor="text1"/>
          <w:sz w:val="28"/>
          <w:szCs w:val="28"/>
        </w:rPr>
        <w:t xml:space="preserve">Стратегический проект </w:t>
      </w:r>
      <w:r w:rsidR="009F31D5" w:rsidRPr="0042620B">
        <w:rPr>
          <w:rFonts w:ascii="Times New Roman" w:hAnsi="Times New Roman" w:cs="Times New Roman"/>
          <w:color w:val="000000" w:themeColor="text1"/>
          <w:sz w:val="28"/>
          <w:szCs w:val="28"/>
        </w:rPr>
        <w:t>«Арамиль - город творчески одаренных детей</w:t>
      </w:r>
      <w:r w:rsidR="009F31D5" w:rsidRPr="00073EE1">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w:t>
      </w:r>
    </w:p>
    <w:p w:rsidR="0042620B" w:rsidRDefault="009F31D5" w:rsidP="0042620B">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9F31D5" w:rsidRDefault="0042620B" w:rsidP="009032CC">
      <w:pPr>
        <w:numPr>
          <w:ilvl w:val="0"/>
          <w:numId w:val="3"/>
        </w:numPr>
        <w:tabs>
          <w:tab w:val="left" w:pos="993"/>
        </w:tabs>
        <w:spacing w:after="0" w:line="24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р</w:t>
      </w:r>
      <w:r w:rsidR="009F31D5" w:rsidRPr="00073EE1">
        <w:rPr>
          <w:rFonts w:ascii="Times New Roman" w:hAnsi="Times New Roman" w:cs="Times New Roman"/>
          <w:color w:val="000000" w:themeColor="text1"/>
          <w:sz w:val="28"/>
          <w:szCs w:val="28"/>
        </w:rPr>
        <w:t>еализация программы развития, сопровождения и поддержки одаренных детей.</w:t>
      </w:r>
    </w:p>
    <w:p w:rsidR="0042620B" w:rsidRPr="0042620B" w:rsidRDefault="0042620B" w:rsidP="0042620B">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p>
    <w:p w:rsidR="009F31D5" w:rsidRPr="0042620B" w:rsidRDefault="0042620B" w:rsidP="0042620B">
      <w:pPr>
        <w:tabs>
          <w:tab w:val="left" w:pos="4320"/>
        </w:tabs>
        <w:spacing w:after="0" w:line="240" w:lineRule="auto"/>
        <w:ind w:firstLine="709"/>
        <w:jc w:val="both"/>
        <w:rPr>
          <w:rFonts w:ascii="Times New Roman" w:hAnsi="Times New Roman" w:cs="Times New Roman"/>
          <w:color w:val="000000" w:themeColor="text1"/>
          <w:sz w:val="28"/>
          <w:szCs w:val="28"/>
        </w:rPr>
      </w:pPr>
      <w:r w:rsidRPr="0042620B">
        <w:rPr>
          <w:rFonts w:ascii="Times New Roman" w:hAnsi="Times New Roman" w:cs="Times New Roman"/>
          <w:color w:val="000000" w:themeColor="text1"/>
          <w:sz w:val="28"/>
          <w:szCs w:val="28"/>
        </w:rPr>
        <w:t>Стратегический проект</w:t>
      </w:r>
      <w:r w:rsidR="009F31D5" w:rsidRPr="0042620B">
        <w:rPr>
          <w:rFonts w:ascii="Times New Roman" w:hAnsi="Times New Roman" w:cs="Times New Roman"/>
          <w:color w:val="000000" w:themeColor="text1"/>
          <w:sz w:val="28"/>
          <w:szCs w:val="28"/>
        </w:rPr>
        <w:t xml:space="preserve"> «Арамильский туристический комплекс»</w:t>
      </w:r>
      <w:r w:rsidRPr="0042620B">
        <w:rPr>
          <w:rFonts w:ascii="Times New Roman" w:hAnsi="Times New Roman" w:cs="Times New Roman"/>
          <w:color w:val="000000" w:themeColor="text1"/>
          <w:sz w:val="28"/>
          <w:szCs w:val="28"/>
        </w:rPr>
        <w:t>.</w:t>
      </w:r>
    </w:p>
    <w:p w:rsidR="0042620B" w:rsidRDefault="009F31D5" w:rsidP="0042620B">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42620B" w:rsidRPr="00556CF9" w:rsidRDefault="0042620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9F31D5" w:rsidRPr="00556CF9">
        <w:rPr>
          <w:rFonts w:ascii="Times New Roman" w:eastAsia="Times New Roman" w:hAnsi="Times New Roman" w:cs="Times New Roman"/>
          <w:color w:val="000000" w:themeColor="text1"/>
          <w:sz w:val="28"/>
          <w:szCs w:val="28"/>
          <w:lang w:eastAsia="ru-RU"/>
        </w:rPr>
        <w:t>азвитие событийного туризма с учетом традиционных и новых творческих проектов: фестиваль "Троицын день", фестиваль "Национальная мозаика", Благотворительный марафон "Мы вместе", "</w:t>
      </w:r>
      <w:proofErr w:type="spellStart"/>
      <w:r w:rsidR="009F31D5" w:rsidRPr="00556CF9">
        <w:rPr>
          <w:rFonts w:ascii="Times New Roman" w:eastAsia="Times New Roman" w:hAnsi="Times New Roman" w:cs="Times New Roman"/>
          <w:color w:val="000000" w:themeColor="text1"/>
          <w:sz w:val="28"/>
          <w:szCs w:val="28"/>
          <w:lang w:eastAsia="ru-RU"/>
        </w:rPr>
        <w:t>Библионочь</w:t>
      </w:r>
      <w:proofErr w:type="spellEnd"/>
      <w:r w:rsidR="009F31D5" w:rsidRPr="00556CF9">
        <w:rPr>
          <w:rFonts w:ascii="Times New Roman" w:eastAsia="Times New Roman" w:hAnsi="Times New Roman" w:cs="Times New Roman"/>
          <w:color w:val="000000" w:themeColor="text1"/>
          <w:sz w:val="28"/>
          <w:szCs w:val="28"/>
          <w:lang w:eastAsia="ru-RU"/>
        </w:rPr>
        <w:t>", выставочный проект "У камелька", семейная прогулка-</w:t>
      </w:r>
      <w:proofErr w:type="spellStart"/>
      <w:r w:rsidR="009F31D5" w:rsidRPr="00556CF9">
        <w:rPr>
          <w:rFonts w:ascii="Times New Roman" w:eastAsia="Times New Roman" w:hAnsi="Times New Roman" w:cs="Times New Roman"/>
          <w:color w:val="000000" w:themeColor="text1"/>
          <w:sz w:val="28"/>
          <w:szCs w:val="28"/>
          <w:lang w:eastAsia="ru-RU"/>
        </w:rPr>
        <w:t>квест</w:t>
      </w:r>
      <w:proofErr w:type="spellEnd"/>
      <w:r w:rsidR="009F31D5" w:rsidRPr="00556CF9">
        <w:rPr>
          <w:rFonts w:ascii="Times New Roman" w:eastAsia="Times New Roman" w:hAnsi="Times New Roman" w:cs="Times New Roman"/>
          <w:color w:val="000000" w:themeColor="text1"/>
          <w:sz w:val="28"/>
          <w:szCs w:val="28"/>
          <w:lang w:eastAsia="ru-RU"/>
        </w:rPr>
        <w:t xml:space="preserve"> "Счастливы вместе" и др.</w:t>
      </w:r>
      <w:r w:rsidRPr="00556CF9">
        <w:rPr>
          <w:rFonts w:ascii="Times New Roman" w:eastAsia="Times New Roman" w:hAnsi="Times New Roman" w:cs="Times New Roman"/>
          <w:color w:val="000000" w:themeColor="text1"/>
          <w:sz w:val="28"/>
          <w:szCs w:val="28"/>
          <w:lang w:eastAsia="ru-RU"/>
        </w:rPr>
        <w:t>;</w:t>
      </w:r>
    </w:p>
    <w:p w:rsidR="0042620B" w:rsidRPr="00556CF9" w:rsidRDefault="0042620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9F31D5" w:rsidRPr="00556CF9">
        <w:rPr>
          <w:rFonts w:ascii="Times New Roman" w:eastAsia="Times New Roman" w:hAnsi="Times New Roman" w:cs="Times New Roman"/>
          <w:color w:val="000000" w:themeColor="text1"/>
          <w:sz w:val="28"/>
          <w:szCs w:val="28"/>
          <w:lang w:eastAsia="ru-RU"/>
        </w:rPr>
        <w:t>еализация мероприятий в рамках проекта "Первый музей шинели"</w:t>
      </w:r>
      <w:r w:rsidRPr="00556CF9">
        <w:rPr>
          <w:rFonts w:ascii="Times New Roman" w:eastAsia="Times New Roman" w:hAnsi="Times New Roman" w:cs="Times New Roman"/>
          <w:color w:val="000000" w:themeColor="text1"/>
          <w:sz w:val="28"/>
          <w:szCs w:val="28"/>
          <w:lang w:eastAsia="ru-RU"/>
        </w:rPr>
        <w:t>;</w:t>
      </w:r>
    </w:p>
    <w:p w:rsidR="0042620B" w:rsidRPr="00556CF9" w:rsidRDefault="0042620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9F31D5" w:rsidRPr="00556CF9">
        <w:rPr>
          <w:rFonts w:ascii="Times New Roman" w:eastAsia="Times New Roman" w:hAnsi="Times New Roman" w:cs="Times New Roman"/>
          <w:color w:val="000000" w:themeColor="text1"/>
          <w:sz w:val="28"/>
          <w:szCs w:val="28"/>
          <w:lang w:eastAsia="ru-RU"/>
        </w:rPr>
        <w:t>еализация мероприятий в рамках проекта поддержки и развития национально-культурных отношений в Арамильском</w:t>
      </w:r>
      <w:r w:rsidRPr="00556CF9">
        <w:rPr>
          <w:rFonts w:ascii="Times New Roman" w:eastAsia="Times New Roman" w:hAnsi="Times New Roman" w:cs="Times New Roman"/>
          <w:color w:val="000000" w:themeColor="text1"/>
          <w:sz w:val="28"/>
          <w:szCs w:val="28"/>
          <w:lang w:eastAsia="ru-RU"/>
        </w:rPr>
        <w:t xml:space="preserve"> ГО "Арамиль многонациональная";</w:t>
      </w:r>
    </w:p>
    <w:p w:rsidR="009F31D5" w:rsidRPr="00556CF9" w:rsidRDefault="0042620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9F31D5" w:rsidRPr="00556CF9">
        <w:rPr>
          <w:rFonts w:ascii="Times New Roman" w:eastAsia="Times New Roman" w:hAnsi="Times New Roman" w:cs="Times New Roman"/>
          <w:color w:val="000000" w:themeColor="text1"/>
          <w:sz w:val="28"/>
          <w:szCs w:val="28"/>
          <w:lang w:eastAsia="ru-RU"/>
        </w:rPr>
        <w:t xml:space="preserve">еализация мероприятий в рамках проектов "История православия в истории земли </w:t>
      </w:r>
      <w:proofErr w:type="spellStart"/>
      <w:r w:rsidR="009F31D5" w:rsidRPr="00556CF9">
        <w:rPr>
          <w:rFonts w:ascii="Times New Roman" w:eastAsia="Times New Roman" w:hAnsi="Times New Roman" w:cs="Times New Roman"/>
          <w:color w:val="000000" w:themeColor="text1"/>
          <w:sz w:val="28"/>
          <w:szCs w:val="28"/>
          <w:lang w:eastAsia="ru-RU"/>
        </w:rPr>
        <w:t>Арамильской</w:t>
      </w:r>
      <w:proofErr w:type="spellEnd"/>
      <w:r w:rsidR="009F31D5" w:rsidRPr="00556CF9">
        <w:rPr>
          <w:rFonts w:ascii="Times New Roman" w:eastAsia="Times New Roman" w:hAnsi="Times New Roman" w:cs="Times New Roman"/>
          <w:color w:val="000000" w:themeColor="text1"/>
          <w:sz w:val="28"/>
          <w:szCs w:val="28"/>
          <w:lang w:eastAsia="ru-RU"/>
        </w:rPr>
        <w:t xml:space="preserve">" и </w:t>
      </w:r>
      <w:r w:rsidRPr="00556CF9">
        <w:rPr>
          <w:rFonts w:ascii="Times New Roman" w:eastAsia="Times New Roman" w:hAnsi="Times New Roman" w:cs="Times New Roman"/>
          <w:color w:val="000000" w:themeColor="text1"/>
          <w:sz w:val="28"/>
          <w:szCs w:val="28"/>
          <w:lang w:eastAsia="ru-RU"/>
        </w:rPr>
        <w:t>"Святые и святыни малой родины";</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организация работы Координационного совета по туризму в Арамильском городском округе;</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реализация мероприятий в рамках продвижения объектов туристского показа («Тематический парк «Парк сказов», </w:t>
      </w:r>
      <w:proofErr w:type="spellStart"/>
      <w:r w:rsidRPr="00073EE1">
        <w:rPr>
          <w:rFonts w:ascii="Times New Roman" w:eastAsia="Times New Roman" w:hAnsi="Times New Roman" w:cs="Times New Roman"/>
          <w:color w:val="000000" w:themeColor="text1"/>
          <w:sz w:val="28"/>
          <w:szCs w:val="28"/>
          <w:lang w:eastAsia="ru-RU"/>
        </w:rPr>
        <w:t>Этнокомплекс</w:t>
      </w:r>
      <w:proofErr w:type="spellEnd"/>
      <w:r w:rsidRPr="00073EE1">
        <w:rPr>
          <w:rFonts w:ascii="Times New Roman" w:eastAsia="Times New Roman" w:hAnsi="Times New Roman" w:cs="Times New Roman"/>
          <w:color w:val="000000" w:themeColor="text1"/>
          <w:sz w:val="28"/>
          <w:szCs w:val="28"/>
          <w:lang w:eastAsia="ru-RU"/>
        </w:rPr>
        <w:t xml:space="preserve"> «Арамильский острог») и экскурсий городского округа «Там, где в Исеть впадает </w:t>
      </w:r>
      <w:proofErr w:type="spellStart"/>
      <w:r w:rsidRPr="00073EE1">
        <w:rPr>
          <w:rFonts w:ascii="Times New Roman" w:eastAsia="Times New Roman" w:hAnsi="Times New Roman" w:cs="Times New Roman"/>
          <w:color w:val="000000" w:themeColor="text1"/>
          <w:sz w:val="28"/>
          <w:szCs w:val="28"/>
          <w:lang w:eastAsia="ru-RU"/>
        </w:rPr>
        <w:t>Арамилка</w:t>
      </w:r>
      <w:proofErr w:type="spellEnd"/>
      <w:r w:rsidRPr="00073EE1">
        <w:rPr>
          <w:rFonts w:ascii="Times New Roman" w:eastAsia="Times New Roman" w:hAnsi="Times New Roman" w:cs="Times New Roman"/>
          <w:color w:val="000000" w:themeColor="text1"/>
          <w:sz w:val="28"/>
          <w:szCs w:val="28"/>
          <w:lang w:eastAsia="ru-RU"/>
        </w:rPr>
        <w:t>», «</w:t>
      </w:r>
      <w:proofErr w:type="spellStart"/>
      <w:r w:rsidRPr="00073EE1">
        <w:rPr>
          <w:rFonts w:ascii="Times New Roman" w:eastAsia="Times New Roman" w:hAnsi="Times New Roman" w:cs="Times New Roman"/>
          <w:color w:val="000000" w:themeColor="text1"/>
          <w:sz w:val="28"/>
          <w:szCs w:val="28"/>
          <w:lang w:eastAsia="ru-RU"/>
        </w:rPr>
        <w:t>Арамильская</w:t>
      </w:r>
      <w:proofErr w:type="spellEnd"/>
      <w:r w:rsidRPr="00073EE1">
        <w:rPr>
          <w:rFonts w:ascii="Times New Roman" w:eastAsia="Times New Roman" w:hAnsi="Times New Roman" w:cs="Times New Roman"/>
          <w:color w:val="000000" w:themeColor="text1"/>
          <w:sz w:val="28"/>
          <w:szCs w:val="28"/>
          <w:lang w:eastAsia="ru-RU"/>
        </w:rPr>
        <w:t xml:space="preserve"> слобода-мать городов Уральских», «Семь мостов счастья»;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пешех</w:t>
      </w:r>
      <w:r w:rsidR="00716B97">
        <w:rPr>
          <w:rFonts w:ascii="Times New Roman" w:eastAsia="Times New Roman" w:hAnsi="Times New Roman" w:cs="Times New Roman"/>
          <w:color w:val="000000" w:themeColor="text1"/>
          <w:sz w:val="28"/>
          <w:szCs w:val="28"/>
          <w:lang w:eastAsia="ru-RU"/>
        </w:rPr>
        <w:t>одного туристического маршрута «Красная линия Арамили»</w:t>
      </w:r>
      <w:r w:rsidRPr="00073EE1">
        <w:rPr>
          <w:rFonts w:ascii="Times New Roman" w:eastAsia="Times New Roman" w:hAnsi="Times New Roman" w:cs="Times New Roman"/>
          <w:color w:val="000000" w:themeColor="text1"/>
          <w:sz w:val="28"/>
          <w:szCs w:val="28"/>
          <w:lang w:eastAsia="ru-RU"/>
        </w:rPr>
        <w:t>;</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маршрута виртуальной экскурсии по Арамили;</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информационное сопровождение реализации инвестиционных проектов сферы туризма и событий округа, вызывающих интерес у туристов;</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мониторинг показателей деятельности предприятий и организаций в сфере туризма и гостеприимства.</w:t>
      </w:r>
    </w:p>
    <w:p w:rsidR="009F31D5" w:rsidRPr="00073EE1" w:rsidRDefault="009F31D5" w:rsidP="009F31D5">
      <w:pPr>
        <w:tabs>
          <w:tab w:val="left" w:pos="4320"/>
        </w:tabs>
        <w:spacing w:after="0" w:line="240" w:lineRule="auto"/>
        <w:jc w:val="both"/>
        <w:rPr>
          <w:rFonts w:ascii="Times New Roman" w:hAnsi="Times New Roman" w:cs="Times New Roman"/>
          <w:color w:val="000000" w:themeColor="text1"/>
          <w:sz w:val="28"/>
          <w:szCs w:val="28"/>
        </w:rPr>
      </w:pP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9F31D5" w:rsidRPr="00872D35">
        <w:rPr>
          <w:rFonts w:ascii="Times New Roman" w:eastAsia="Times New Roman" w:hAnsi="Times New Roman" w:cs="Times New Roman"/>
          <w:i/>
          <w:color w:val="000000" w:themeColor="text1"/>
          <w:sz w:val="28"/>
          <w:szCs w:val="28"/>
          <w:lang w:eastAsia="ru-RU"/>
        </w:rPr>
        <w:t xml:space="preserve">тратегическая программа </w:t>
      </w:r>
      <w:bookmarkStart w:id="15" w:name="_«арамиль_–_спортивная»"/>
      <w:bookmarkEnd w:id="15"/>
    </w:p>
    <w:p w:rsidR="009F31D5" w:rsidRPr="00872D35" w:rsidRDefault="00F954A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w:t>
      </w:r>
      <w:r w:rsidR="00605678" w:rsidRPr="00872D35">
        <w:rPr>
          <w:rFonts w:ascii="Times New Roman" w:eastAsia="Times New Roman" w:hAnsi="Times New Roman" w:cs="Times New Roman"/>
          <w:i/>
          <w:color w:val="000000" w:themeColor="text1"/>
          <w:sz w:val="28"/>
          <w:szCs w:val="28"/>
          <w:lang w:eastAsia="ru-RU"/>
        </w:rPr>
        <w:t>А</w:t>
      </w:r>
      <w:r w:rsidR="009F31D5" w:rsidRPr="00872D35">
        <w:rPr>
          <w:rFonts w:ascii="Times New Roman" w:eastAsia="Times New Roman" w:hAnsi="Times New Roman" w:cs="Times New Roman"/>
          <w:i/>
          <w:color w:val="000000" w:themeColor="text1"/>
          <w:sz w:val="28"/>
          <w:szCs w:val="28"/>
          <w:lang w:eastAsia="ru-RU"/>
        </w:rPr>
        <w:t>рамиль – спортивная»</w:t>
      </w:r>
    </w:p>
    <w:p w:rsidR="009F31D5" w:rsidRPr="00073EE1" w:rsidRDefault="009F31D5" w:rsidP="00667650">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42620B" w:rsidRDefault="0042620B"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Цель программы: </w:t>
      </w:r>
    </w:p>
    <w:p w:rsidR="009F31D5" w:rsidRPr="00073EE1" w:rsidRDefault="0042620B"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073EE1">
        <w:rPr>
          <w:rFonts w:ascii="Times New Roman" w:eastAsia="Times New Roman" w:hAnsi="Times New Roman" w:cs="Times New Roman"/>
          <w:color w:val="000000" w:themeColor="text1"/>
          <w:sz w:val="28"/>
          <w:szCs w:val="28"/>
          <w:lang w:eastAsia="ru-RU"/>
        </w:rPr>
        <w:t>оздание условий, обеспечивающих населению города возможность систематически заниматься физической культурой и массовым спортом, вести здоровый образ жизни: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инфраструктуры сферы физической культуры и спорта и совершенствование финансового обеспечения физкультурно-спортивной деятельности;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модернизация системы физического воспитания различных категорий и групп населения; совершенствование подготовки спортивного резерва и спортсменов высокого класса;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и реализация комплекса мер по пропаганде физической культуры и спорта как важнейшей составляющей здорового образа жизни;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формирование у населения устойчивого интереса к регулярным занятиям физической культурой и спортом, к здоровому образу жизни.</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Задачи программы: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инфраструктуры для занятий массовым спортом и физической культурой;</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привлечение жителей к сдаче норм ВФСК ГТО на территории Арамильского городского округа. Улучшение показателей физической подготовленности и здоровья населения, выполнение населением критериев комплекса "Готов к труду и обороне";</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обеспечение доступности занятий физической культурой и спортом для жителей Арамильского городского округа, в том числе для людей старшего поколения и для людей с ограниченными возможностями здоровья;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количества регулярно занимающихся и формирование устойчивого интереса населения к занятиям физической культурой и спортом, в том числе лиц с ограниченными возможностями здоровья;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систем подготовки спортивных кадров, спортивного резерва для повышения конкурентоспособности городского округа на областной, региональной, российской и международной спортивной арене;</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поддержка частных проектов, направленных на создание условий для развития физической культуры и спорта в городском округе, а также на формирование у населения навыков здорового образа жизни.</w:t>
      </w:r>
    </w:p>
    <w:p w:rsidR="009F31D5" w:rsidRPr="00073EE1" w:rsidRDefault="009F31D5" w:rsidP="009F31D5">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Ожидаемые результаты: </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повышение уровня обеспеченности территории Арамильского городского округа услугами спортивных залов и плавательных бассейнов в 2,5 раза;</w:t>
      </w:r>
    </w:p>
    <w:p w:rsidR="005804CC" w:rsidRPr="000D4942" w:rsidRDefault="005804CC"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D4942">
        <w:rPr>
          <w:rFonts w:ascii="Times New Roman" w:eastAsia="Times New Roman" w:hAnsi="Times New Roman" w:cs="Times New Roman"/>
          <w:color w:val="000000" w:themeColor="text1"/>
          <w:sz w:val="28"/>
          <w:szCs w:val="28"/>
          <w:lang w:eastAsia="ru-RU"/>
        </w:rPr>
        <w:t xml:space="preserve">повышение уровня обеспеченности населения спортивными сооружениями исходя из </w:t>
      </w:r>
      <w:r w:rsidR="00DA7E90" w:rsidRPr="000D4942">
        <w:rPr>
          <w:rFonts w:ascii="Times New Roman" w:eastAsia="Times New Roman" w:hAnsi="Times New Roman" w:cs="Times New Roman"/>
          <w:color w:val="000000" w:themeColor="text1"/>
          <w:sz w:val="28"/>
          <w:szCs w:val="28"/>
          <w:lang w:eastAsia="ru-RU"/>
        </w:rPr>
        <w:t>единовременной пропускной способности о</w:t>
      </w:r>
      <w:r w:rsidR="000D4942" w:rsidRPr="000D4942">
        <w:rPr>
          <w:rFonts w:ascii="Times New Roman" w:eastAsia="Times New Roman" w:hAnsi="Times New Roman" w:cs="Times New Roman"/>
          <w:color w:val="000000" w:themeColor="text1"/>
          <w:sz w:val="28"/>
          <w:szCs w:val="28"/>
          <w:lang w:eastAsia="ru-RU"/>
        </w:rPr>
        <w:t>б</w:t>
      </w:r>
      <w:r w:rsidR="00DA7E90" w:rsidRPr="000D4942">
        <w:rPr>
          <w:rFonts w:ascii="Times New Roman" w:eastAsia="Times New Roman" w:hAnsi="Times New Roman" w:cs="Times New Roman"/>
          <w:color w:val="000000" w:themeColor="text1"/>
          <w:sz w:val="28"/>
          <w:szCs w:val="28"/>
          <w:lang w:eastAsia="ru-RU"/>
        </w:rPr>
        <w:t>ъектов спорта до 45 %;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количества спортивных объектов, оборудованных элементами доступности, в том числе для маломобильных групп населения;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численности занимающихся физической культурой и спортом до 50 %;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доли занимающихся лиц с ограниченными возможностями здоровья;</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доли успешно сдавших нормативы ВФСК «ГТО» от общего числа сдающих.</w:t>
      </w:r>
    </w:p>
    <w:p w:rsidR="007F35E1" w:rsidRPr="00073EE1" w:rsidRDefault="007F35E1" w:rsidP="007F35E1">
      <w:pPr>
        <w:tabs>
          <w:tab w:val="left" w:pos="0"/>
        </w:tabs>
        <w:spacing w:after="0" w:line="240" w:lineRule="auto"/>
        <w:ind w:left="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42620B" w:rsidRDefault="0042620B" w:rsidP="0042620B">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Стратегический проект </w:t>
      </w:r>
      <w:r w:rsidR="009F31D5" w:rsidRPr="0042620B">
        <w:rPr>
          <w:rFonts w:ascii="Times New Roman" w:eastAsia="Times New Roman" w:hAnsi="Times New Roman" w:cs="Times New Roman"/>
          <w:color w:val="000000" w:themeColor="text1"/>
          <w:sz w:val="28"/>
          <w:szCs w:val="28"/>
          <w:lang w:eastAsia="ru-RU"/>
        </w:rPr>
        <w:t>«</w:t>
      </w:r>
      <w:r w:rsidR="009F31D5" w:rsidRPr="0042620B">
        <w:rPr>
          <w:rFonts w:ascii="Times New Roman" w:eastAsia="Times New Roman" w:hAnsi="Times New Roman" w:cs="Times New Roman"/>
          <w:bCs/>
          <w:color w:val="000000" w:themeColor="text1"/>
          <w:sz w:val="28"/>
          <w:szCs w:val="28"/>
          <w:lang w:eastAsia="ru-RU"/>
        </w:rPr>
        <w:t>Арамиль</w:t>
      </w:r>
      <w:r w:rsidR="009F31D5" w:rsidRPr="0042620B">
        <w:rPr>
          <w:rFonts w:ascii="Times New Roman" w:eastAsia="Times New Roman" w:hAnsi="Times New Roman" w:cs="Times New Roman"/>
          <w:color w:val="000000" w:themeColor="text1"/>
          <w:sz w:val="28"/>
          <w:szCs w:val="28"/>
          <w:lang w:eastAsia="ru-RU"/>
        </w:rPr>
        <w:t xml:space="preserve"> </w:t>
      </w:r>
      <w:r w:rsidR="000D4942">
        <w:rPr>
          <w:rFonts w:ascii="Times New Roman" w:eastAsia="Times New Roman" w:hAnsi="Times New Roman" w:cs="Times New Roman"/>
          <w:color w:val="000000" w:themeColor="text1"/>
          <w:sz w:val="28"/>
          <w:szCs w:val="28"/>
          <w:lang w:eastAsia="ru-RU"/>
        </w:rPr>
        <w:t>–</w:t>
      </w:r>
      <w:r w:rsidR="009F31D5" w:rsidRPr="0042620B">
        <w:rPr>
          <w:rFonts w:ascii="Times New Roman" w:eastAsia="Times New Roman" w:hAnsi="Times New Roman" w:cs="Times New Roman"/>
          <w:color w:val="000000" w:themeColor="text1"/>
          <w:sz w:val="28"/>
          <w:szCs w:val="28"/>
          <w:lang w:eastAsia="ru-RU"/>
        </w:rPr>
        <w:t xml:space="preserve"> территория</w:t>
      </w:r>
      <w:r w:rsidR="000D4942">
        <w:rPr>
          <w:rFonts w:ascii="Times New Roman" w:eastAsia="Times New Roman" w:hAnsi="Times New Roman" w:cs="Times New Roman"/>
          <w:color w:val="000000" w:themeColor="text1"/>
          <w:sz w:val="28"/>
          <w:szCs w:val="28"/>
          <w:lang w:eastAsia="ru-RU"/>
        </w:rPr>
        <w:t xml:space="preserve"> поддержки высших спортивных достижений</w:t>
      </w:r>
      <w:r w:rsidR="009F31D5" w:rsidRPr="0042620B">
        <w:rPr>
          <w:rFonts w:ascii="Times New Roman" w:eastAsia="Times New Roman" w:hAnsi="Times New Roman" w:cs="Times New Roman"/>
          <w:color w:val="000000" w:themeColor="text1"/>
          <w:sz w:val="28"/>
          <w:szCs w:val="28"/>
          <w:lang w:eastAsia="ru-RU"/>
        </w:rPr>
        <w:t>»</w:t>
      </w:r>
      <w:r w:rsidRPr="0042620B">
        <w:rPr>
          <w:rFonts w:ascii="Times New Roman" w:eastAsia="Times New Roman" w:hAnsi="Times New Roman" w:cs="Times New Roman"/>
          <w:color w:val="000000" w:themeColor="text1"/>
          <w:sz w:val="28"/>
          <w:szCs w:val="28"/>
          <w:lang w:eastAsia="ru-RU"/>
        </w:rPr>
        <w:t>.</w:t>
      </w:r>
    </w:p>
    <w:p w:rsidR="009F31D5" w:rsidRPr="0042620B" w:rsidRDefault="009F31D5" w:rsidP="0042620B">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строительство спортивно-оздоровительного комплекса (СОК);</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реконструкция существующих объектов физической культуры и спорта; </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строительство и реконструкцию футбольных полей «Триумф», футбольного поля по ул. Садовая, стадиона школы № 3 (в рамках реконструкции школы);</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реконструкция здания ДЮСШ «Дельфин» ул. Красноармейская 118;</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расширение сети спортивных клубов по месту жительства;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инфраструктуры физкультурно-спортивного и оздоровительного назначения, рекреационных территорий с учетом социальных нормативов с использованием механизмов финансирования и софинансирования строительства объектов спорта с привлечением средств федерального, регионального, муниципального бюджетов и частного капитала;</w:t>
      </w:r>
    </w:p>
    <w:p w:rsidR="00373C24"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73C24">
        <w:rPr>
          <w:rFonts w:ascii="Times New Roman" w:eastAsia="Times New Roman" w:hAnsi="Times New Roman" w:cs="Times New Roman"/>
          <w:color w:val="000000" w:themeColor="text1"/>
          <w:sz w:val="28"/>
          <w:szCs w:val="28"/>
          <w:lang w:eastAsia="ru-RU"/>
        </w:rPr>
        <w:t>развитие материально-технической базы учреждений физической культуры и спорта</w:t>
      </w:r>
      <w:r w:rsidR="00373C24" w:rsidRPr="00373C24">
        <w:rPr>
          <w:rFonts w:ascii="Times New Roman" w:eastAsia="Times New Roman" w:hAnsi="Times New Roman" w:cs="Times New Roman"/>
          <w:color w:val="000000" w:themeColor="text1"/>
          <w:sz w:val="28"/>
          <w:szCs w:val="28"/>
          <w:lang w:eastAsia="ru-RU"/>
        </w:rPr>
        <w:t>;</w:t>
      </w:r>
    </w:p>
    <w:p w:rsidR="009F31D5" w:rsidRPr="00373C24"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73C24">
        <w:rPr>
          <w:rFonts w:ascii="Times New Roman" w:eastAsia="Times New Roman" w:hAnsi="Times New Roman" w:cs="Times New Roman"/>
          <w:color w:val="000000" w:themeColor="text1"/>
          <w:sz w:val="28"/>
          <w:szCs w:val="28"/>
          <w:lang w:eastAsia="ru-RU"/>
        </w:rPr>
        <w:t>модернизация системы детско-юношеского спорта, включая нормативно-правовое, организационно-управленческое, финансовое, материально-техническое, научно-мет</w:t>
      </w:r>
      <w:r w:rsidR="00373C24">
        <w:rPr>
          <w:rFonts w:ascii="Times New Roman" w:eastAsia="Times New Roman" w:hAnsi="Times New Roman" w:cs="Times New Roman"/>
          <w:color w:val="000000" w:themeColor="text1"/>
          <w:sz w:val="28"/>
          <w:szCs w:val="28"/>
          <w:lang w:eastAsia="ru-RU"/>
        </w:rPr>
        <w:t>одическое, кадровое обеспечение;</w:t>
      </w:r>
      <w:r w:rsidRPr="00373C24">
        <w:rPr>
          <w:rFonts w:ascii="Times New Roman" w:eastAsia="Times New Roman" w:hAnsi="Times New Roman" w:cs="Times New Roman"/>
          <w:color w:val="000000" w:themeColor="text1"/>
          <w:sz w:val="28"/>
          <w:szCs w:val="28"/>
          <w:lang w:eastAsia="ru-RU"/>
        </w:rPr>
        <w:t xml:space="preserve"> </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перевод ДЮСШ на стандарты спортивной подготовки;</w:t>
      </w:r>
    </w:p>
    <w:p w:rsidR="009F31D5" w:rsidRPr="00373C24"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осуществление эффективного планирования, программирования и оптимального управления тренировочным процессом и соревновательной деятельностью на всех этапах подготовки спортсменов (детско-юношеский спорт, студенческий спорт, спорт высших достижений)</w:t>
      </w:r>
      <w:r w:rsidR="00373C24">
        <w:rPr>
          <w:rFonts w:ascii="Times New Roman" w:eastAsia="Times New Roman" w:hAnsi="Times New Roman" w:cs="Times New Roman"/>
          <w:color w:val="000000" w:themeColor="text1"/>
          <w:sz w:val="28"/>
          <w:szCs w:val="28"/>
          <w:lang w:eastAsia="ru-RU"/>
        </w:rPr>
        <w:t>;</w:t>
      </w:r>
    </w:p>
    <w:p w:rsidR="009F31D5" w:rsidRPr="00073EE1" w:rsidRDefault="00373C24"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w:t>
      </w:r>
      <w:r w:rsidR="009F31D5" w:rsidRPr="00073EE1">
        <w:rPr>
          <w:rFonts w:ascii="Times New Roman" w:eastAsia="Times New Roman" w:hAnsi="Times New Roman" w:cs="Times New Roman"/>
          <w:color w:val="000000" w:themeColor="text1"/>
          <w:sz w:val="28"/>
          <w:szCs w:val="28"/>
          <w:lang w:eastAsia="ru-RU"/>
        </w:rPr>
        <w:t xml:space="preserve">рганизация игровых площадок, </w:t>
      </w:r>
      <w:proofErr w:type="spellStart"/>
      <w:r w:rsidR="009F31D5" w:rsidRPr="00073EE1">
        <w:rPr>
          <w:rFonts w:ascii="Times New Roman" w:eastAsia="Times New Roman" w:hAnsi="Times New Roman" w:cs="Times New Roman"/>
          <w:color w:val="000000" w:themeColor="text1"/>
          <w:sz w:val="28"/>
          <w:szCs w:val="28"/>
          <w:lang w:eastAsia="ru-RU"/>
        </w:rPr>
        <w:t>воркаутов</w:t>
      </w:r>
      <w:proofErr w:type="spellEnd"/>
      <w:r w:rsidR="009F31D5" w:rsidRPr="00073EE1">
        <w:rPr>
          <w:rFonts w:ascii="Times New Roman" w:eastAsia="Times New Roman" w:hAnsi="Times New Roman" w:cs="Times New Roman"/>
          <w:color w:val="000000" w:themeColor="text1"/>
          <w:sz w:val="28"/>
          <w:szCs w:val="28"/>
          <w:lang w:eastAsia="ru-RU"/>
        </w:rPr>
        <w:t xml:space="preserve"> во дворах;</w:t>
      </w:r>
    </w:p>
    <w:p w:rsidR="009F31D5" w:rsidRPr="00073EE1" w:rsidRDefault="00373C24"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9F31D5" w:rsidRPr="00073EE1">
        <w:rPr>
          <w:rFonts w:ascii="Times New Roman" w:eastAsia="Times New Roman" w:hAnsi="Times New Roman" w:cs="Times New Roman"/>
          <w:color w:val="000000" w:themeColor="text1"/>
          <w:sz w:val="28"/>
          <w:szCs w:val="28"/>
          <w:lang w:eastAsia="ru-RU"/>
        </w:rPr>
        <w:t>оздание современной площадки для занятия уличной гимнастикой на территории мини-стадиона ул. 1 Мая, 62;</w:t>
      </w:r>
    </w:p>
    <w:p w:rsidR="009F31D5" w:rsidRPr="00073EE1" w:rsidRDefault="00373C24"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w:t>
      </w:r>
      <w:r w:rsidR="009F31D5" w:rsidRPr="00073EE1">
        <w:rPr>
          <w:rFonts w:ascii="Times New Roman" w:eastAsia="Times New Roman" w:hAnsi="Times New Roman" w:cs="Times New Roman"/>
          <w:color w:val="000000" w:themeColor="text1"/>
          <w:sz w:val="28"/>
          <w:szCs w:val="28"/>
          <w:lang w:eastAsia="ru-RU"/>
        </w:rPr>
        <w:t>азвитие сети учреждений, осуществляющих прокат спортивного оборудования для жителей округа;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проведение мониторинга систематически занимающихся физической культурой и спортом, соотношения спроса и предложения на спортивно-оздоровительные услуги;</w:t>
      </w:r>
    </w:p>
    <w:p w:rsidR="00373C24"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совершенствование физического воспитания лиц с ограниченными возможностями здоровья и инвалидов и привлечение их к занятиям спортом, обеспечение доступности объектов спорта для лиц данной категории</w:t>
      </w:r>
      <w:r w:rsidR="00373C24">
        <w:rPr>
          <w:rFonts w:ascii="Times New Roman" w:eastAsia="Times New Roman" w:hAnsi="Times New Roman" w:cs="Times New Roman"/>
          <w:color w:val="000000" w:themeColor="text1"/>
          <w:sz w:val="28"/>
          <w:szCs w:val="28"/>
          <w:lang w:eastAsia="ru-RU"/>
        </w:rPr>
        <w:t>;</w:t>
      </w:r>
    </w:p>
    <w:p w:rsidR="009F31D5" w:rsidRPr="00373C24" w:rsidRDefault="00373C2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w:t>
      </w:r>
      <w:r w:rsidR="009F31D5" w:rsidRPr="00373C24">
        <w:rPr>
          <w:rFonts w:ascii="Times New Roman" w:eastAsia="Times New Roman" w:hAnsi="Times New Roman" w:cs="Times New Roman"/>
          <w:color w:val="000000" w:themeColor="text1"/>
          <w:sz w:val="28"/>
          <w:szCs w:val="28"/>
          <w:lang w:eastAsia="ru-RU"/>
        </w:rPr>
        <w:t>еализация мероприятий в рамках внедрения комплекса ГТО.</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9F31D5" w:rsidRPr="00073EE1" w:rsidRDefault="00A8009A" w:rsidP="008713EB">
      <w:pPr>
        <w:pStyle w:val="2"/>
        <w:rPr>
          <w:rFonts w:eastAsia="Calibri"/>
        </w:rPr>
      </w:pPr>
      <w:r w:rsidRPr="00073EE1">
        <w:rPr>
          <w:rFonts w:eastAsia="Calibri"/>
        </w:rPr>
        <w:t>«РАЗВИТИЕ ГРАЖДАНСКОГО ОБЩЕСТВА</w:t>
      </w:r>
      <w:r>
        <w:rPr>
          <w:rFonts w:eastAsia="Calibri"/>
        </w:rPr>
        <w:t xml:space="preserve"> И ПОВЫШЕНИЕ ЭФФЕКТИВНОСТИ УПРАВЛЕНИЯ</w:t>
      </w:r>
      <w:r w:rsidRPr="00073EE1">
        <w:rPr>
          <w:rFonts w:eastAsia="Calibri"/>
        </w:rPr>
        <w:t>»</w:t>
      </w:r>
    </w:p>
    <w:p w:rsidR="009F31D5" w:rsidRPr="00073EE1" w:rsidRDefault="009F31D5" w:rsidP="009F31D5">
      <w:pPr>
        <w:spacing w:after="0" w:line="240" w:lineRule="auto"/>
        <w:rPr>
          <w:color w:val="000000" w:themeColor="text1"/>
          <w:lang w:eastAsia="ru-RU"/>
        </w:rPr>
      </w:pPr>
    </w:p>
    <w:p w:rsidR="009F31D5" w:rsidRPr="00073EE1" w:rsidRDefault="00373C24"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Цель направления:</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сообщества активных жителей округа, объединенных общностью традиций, интересов и ценностей, создание эффективной модели местного самоуправления и системы партнерских отношений между ветвями власти и местным сообществом.</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Основные задачи: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правовых, информационных, организационных и прочих условий для функционирования и развития институтов гражданского общества;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повышение активности граждан, расширение форм и методов участия населения в решении актуальных вопросов жизнедеятельности;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комплекса условий, обеспечивающих эффективное функционирование и развитие городского информационного пространства и включение его в областное информационное пространство;</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формирование у населения культуры социальной жизни, сохранение социального мира, укрепление межконфессионального и </w:t>
      </w:r>
      <w:proofErr w:type="spellStart"/>
      <w:r w:rsidRPr="00073EE1">
        <w:rPr>
          <w:rFonts w:ascii="Times New Roman" w:eastAsia="Times New Roman" w:hAnsi="Times New Roman" w:cs="Times New Roman"/>
          <w:color w:val="000000" w:themeColor="text1"/>
          <w:sz w:val="28"/>
          <w:szCs w:val="28"/>
          <w:lang w:eastAsia="ru-RU"/>
        </w:rPr>
        <w:t>этносоциального</w:t>
      </w:r>
      <w:proofErr w:type="spellEnd"/>
      <w:r w:rsidRPr="00073EE1">
        <w:rPr>
          <w:rFonts w:ascii="Times New Roman" w:eastAsia="Times New Roman" w:hAnsi="Times New Roman" w:cs="Times New Roman"/>
          <w:color w:val="000000" w:themeColor="text1"/>
          <w:sz w:val="28"/>
          <w:szCs w:val="28"/>
          <w:lang w:eastAsia="ru-RU"/>
        </w:rPr>
        <w:t xml:space="preserve"> согласия (толерантности).</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Стратегическое видение будущего.</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Арамильский городской округ характеризуется высокой активностью населения. Усилия активных граждан по развитию округа объединены путем создания соответствующих сообществ, существует постоянно действующая система социального и информационного партнерства муниципальной власти и населения, наблюдается рост гражданской ответственности, патриотизма, культуры социальной жизни. Ряд важных направлений успешно реализуется в молодежной политике: ведется развитие волонтерского движения и патриотических клубов, популяризация спорта и здорового образа жизни.</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Сопоставление сильных и слабых сторон Арамильского городского округа, угроз и возможностей по стратегическому направлению «Развитие гражданского</w:t>
      </w:r>
      <w:r w:rsidR="00345318">
        <w:rPr>
          <w:rFonts w:ascii="Times New Roman" w:eastAsia="Times New Roman" w:hAnsi="Times New Roman" w:cs="Times New Roman"/>
          <w:color w:val="000000" w:themeColor="text1"/>
          <w:sz w:val="28"/>
          <w:szCs w:val="28"/>
          <w:lang w:eastAsia="ru-RU"/>
        </w:rPr>
        <w:t xml:space="preserve"> общества» показано в таблице </w:t>
      </w:r>
      <w:r w:rsidRPr="00073EE1">
        <w:rPr>
          <w:rFonts w:ascii="Times New Roman" w:eastAsia="Times New Roman" w:hAnsi="Times New Roman" w:cs="Times New Roman"/>
          <w:color w:val="000000" w:themeColor="text1"/>
          <w:sz w:val="28"/>
          <w:szCs w:val="28"/>
          <w:lang w:eastAsia="ru-RU"/>
        </w:rPr>
        <w:t>1</w:t>
      </w:r>
      <w:r w:rsidR="00F44AF6">
        <w:rPr>
          <w:rFonts w:ascii="Times New Roman" w:eastAsia="Times New Roman" w:hAnsi="Times New Roman" w:cs="Times New Roman"/>
          <w:color w:val="000000" w:themeColor="text1"/>
          <w:sz w:val="28"/>
          <w:szCs w:val="28"/>
          <w:lang w:eastAsia="ru-RU"/>
        </w:rPr>
        <w:t>9</w:t>
      </w:r>
      <w:r w:rsidR="00345318">
        <w:rPr>
          <w:rFonts w:ascii="Times New Roman" w:eastAsia="Times New Roman" w:hAnsi="Times New Roman" w:cs="Times New Roman"/>
          <w:color w:val="000000" w:themeColor="text1"/>
          <w:sz w:val="28"/>
          <w:szCs w:val="28"/>
          <w:lang w:eastAsia="ru-RU"/>
        </w:rPr>
        <w:t>.</w:t>
      </w:r>
    </w:p>
    <w:p w:rsidR="009F31D5" w:rsidRPr="009F31D5" w:rsidRDefault="009F31D5" w:rsidP="009F31D5">
      <w:pPr>
        <w:tabs>
          <w:tab w:val="left" w:pos="4320"/>
        </w:tabs>
        <w:spacing w:after="0" w:line="240" w:lineRule="auto"/>
        <w:ind w:firstLine="709"/>
        <w:jc w:val="right"/>
        <w:rPr>
          <w:rFonts w:ascii="Times New Roman" w:eastAsia="Times New Roman" w:hAnsi="Times New Roman" w:cs="Times New Roman"/>
          <w:b/>
          <w:color w:val="FF0000"/>
          <w:sz w:val="28"/>
          <w:szCs w:val="28"/>
          <w:highlight w:val="green"/>
          <w:lang w:eastAsia="ru-RU"/>
        </w:rPr>
      </w:pPr>
    </w:p>
    <w:p w:rsidR="009F31D5" w:rsidRPr="00073EE1" w:rsidRDefault="009F31D5"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Таблица 1</w:t>
      </w:r>
      <w:r w:rsidR="00F44AF6">
        <w:rPr>
          <w:rFonts w:ascii="Times New Roman" w:eastAsia="Times New Roman" w:hAnsi="Times New Roman" w:cs="Times New Roman"/>
          <w:color w:val="000000" w:themeColor="text1"/>
          <w:sz w:val="28"/>
          <w:szCs w:val="28"/>
          <w:lang w:eastAsia="ru-RU"/>
        </w:rPr>
        <w:t>9</w:t>
      </w:r>
      <w:r w:rsidRPr="00073EE1">
        <w:rPr>
          <w:rFonts w:ascii="Times New Roman" w:eastAsia="Times New Roman" w:hAnsi="Times New Roman" w:cs="Times New Roman"/>
          <w:color w:val="000000" w:themeColor="text1"/>
          <w:sz w:val="28"/>
          <w:szCs w:val="28"/>
          <w:lang w:eastAsia="ru-RU"/>
        </w:rPr>
        <w:t xml:space="preserve"> - Стратегические преимущества </w:t>
      </w:r>
    </w:p>
    <w:p w:rsidR="009F31D5" w:rsidRDefault="009F31D5"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и угрозы: результаты </w:t>
      </w:r>
      <w:r w:rsidRPr="00073EE1">
        <w:rPr>
          <w:rFonts w:ascii="Times New Roman" w:eastAsia="Times New Roman" w:hAnsi="Times New Roman" w:cs="Times New Roman"/>
          <w:color w:val="000000" w:themeColor="text1"/>
          <w:sz w:val="28"/>
          <w:szCs w:val="28"/>
          <w:lang w:val="en-US" w:eastAsia="ru-RU"/>
        </w:rPr>
        <w:t>SWOT</w:t>
      </w:r>
      <w:r w:rsidRPr="00073EE1">
        <w:rPr>
          <w:rFonts w:ascii="Times New Roman" w:eastAsia="Times New Roman" w:hAnsi="Times New Roman" w:cs="Times New Roman"/>
          <w:color w:val="000000" w:themeColor="text1"/>
          <w:sz w:val="28"/>
          <w:szCs w:val="28"/>
          <w:lang w:eastAsia="ru-RU"/>
        </w:rPr>
        <w:t>-анализа</w:t>
      </w:r>
    </w:p>
    <w:p w:rsidR="00CD0677" w:rsidRDefault="00CD0677" w:rsidP="009F31D5">
      <w:pPr>
        <w:tabs>
          <w:tab w:val="left" w:pos="4320"/>
        </w:tabs>
        <w:spacing w:after="0" w:line="240" w:lineRule="auto"/>
        <w:ind w:firstLine="709"/>
        <w:jc w:val="right"/>
        <w:rPr>
          <w:rFonts w:ascii="Times New Roman" w:eastAsia="Times New Roman" w:hAnsi="Times New Roman" w:cs="Times New Roman"/>
          <w:color w:val="000000" w:themeColor="text1"/>
          <w:sz w:val="28"/>
          <w:szCs w:val="28"/>
          <w:lang w:eastAsia="ru-RU"/>
        </w:rPr>
      </w:pPr>
    </w:p>
    <w:tbl>
      <w:tblPr>
        <w:tblStyle w:val="27"/>
        <w:tblW w:w="0" w:type="auto"/>
        <w:tblInd w:w="108" w:type="dxa"/>
        <w:tblLook w:val="04A0" w:firstRow="1" w:lastRow="0" w:firstColumn="1" w:lastColumn="0" w:noHBand="0" w:noVBand="1"/>
      </w:tblPr>
      <w:tblGrid>
        <w:gridCol w:w="4350"/>
        <w:gridCol w:w="5170"/>
      </w:tblGrid>
      <w:tr w:rsidR="00EC13CD" w:rsidRPr="00073EE1" w:rsidTr="00CD0677">
        <w:trPr>
          <w:trHeight w:val="699"/>
        </w:trPr>
        <w:tc>
          <w:tcPr>
            <w:tcW w:w="4350" w:type="dxa"/>
            <w:shd w:val="clear" w:color="auto" w:fill="auto"/>
          </w:tcPr>
          <w:p w:rsidR="009F31D5" w:rsidRPr="00F44AF6" w:rsidRDefault="009F31D5" w:rsidP="009F31D5">
            <w:pPr>
              <w:tabs>
                <w:tab w:val="left" w:pos="4320"/>
              </w:tabs>
              <w:ind w:firstLine="709"/>
              <w:jc w:val="both"/>
              <w:rPr>
                <w:rFonts w:ascii="Times New Roman" w:hAnsi="Times New Roman" w:cs="Times New Roman"/>
                <w:color w:val="000000" w:themeColor="text1"/>
                <w:sz w:val="28"/>
                <w:szCs w:val="28"/>
              </w:rPr>
            </w:pPr>
            <w:r w:rsidRPr="00F44AF6">
              <w:rPr>
                <w:rFonts w:ascii="Times New Roman" w:hAnsi="Times New Roman" w:cs="Times New Roman"/>
                <w:color w:val="000000" w:themeColor="text1"/>
                <w:sz w:val="28"/>
                <w:szCs w:val="28"/>
              </w:rPr>
              <w:t>Сильные стороны</w:t>
            </w:r>
          </w:p>
          <w:p w:rsidR="009F31D5" w:rsidRPr="00EC13CD" w:rsidRDefault="00EC13CD" w:rsidP="00EC13CD">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1.</w:t>
            </w:r>
            <w:r>
              <w:rPr>
                <w:rFonts w:ascii="Times New Roman" w:hAnsi="Times New Roman" w:cs="Times New Roman"/>
                <w:color w:val="000000" w:themeColor="text1"/>
                <w:sz w:val="28"/>
                <w:szCs w:val="28"/>
              </w:rPr>
              <w:t xml:space="preserve"> </w:t>
            </w:r>
            <w:r w:rsidR="009F31D5" w:rsidRPr="00EC13CD">
              <w:rPr>
                <w:rFonts w:ascii="Times New Roman" w:hAnsi="Times New Roman" w:cs="Times New Roman"/>
                <w:color w:val="000000" w:themeColor="text1"/>
                <w:sz w:val="28"/>
                <w:szCs w:val="28"/>
              </w:rPr>
              <w:t>Наличие общественных о</w:t>
            </w:r>
            <w:r w:rsidR="00345318">
              <w:rPr>
                <w:rFonts w:ascii="Times New Roman" w:hAnsi="Times New Roman" w:cs="Times New Roman"/>
                <w:color w:val="000000" w:themeColor="text1"/>
                <w:sz w:val="28"/>
                <w:szCs w:val="28"/>
              </w:rPr>
              <w:t>рганизаций на территории округа</w:t>
            </w:r>
          </w:p>
          <w:p w:rsidR="009F31D5" w:rsidRPr="00EC13CD" w:rsidRDefault="00EC13CD" w:rsidP="00EC13CD">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2.</w:t>
            </w:r>
            <w:r>
              <w:rPr>
                <w:rFonts w:ascii="Times New Roman" w:hAnsi="Times New Roman" w:cs="Times New Roman"/>
                <w:color w:val="000000" w:themeColor="text1"/>
                <w:sz w:val="28"/>
                <w:szCs w:val="28"/>
              </w:rPr>
              <w:t xml:space="preserve"> </w:t>
            </w:r>
            <w:r w:rsidR="009F31D5" w:rsidRPr="00EC13CD">
              <w:rPr>
                <w:rFonts w:ascii="Times New Roman" w:hAnsi="Times New Roman" w:cs="Times New Roman"/>
                <w:color w:val="000000" w:themeColor="text1"/>
                <w:sz w:val="28"/>
                <w:szCs w:val="28"/>
              </w:rPr>
              <w:t>Оказание финансовой поддержки общественных организаций з</w:t>
            </w:r>
            <w:r w:rsidR="00345318">
              <w:rPr>
                <w:rFonts w:ascii="Times New Roman" w:hAnsi="Times New Roman" w:cs="Times New Roman"/>
                <w:color w:val="000000" w:themeColor="text1"/>
                <w:sz w:val="28"/>
                <w:szCs w:val="28"/>
              </w:rPr>
              <w:t>а счет средств местного бюджета</w:t>
            </w:r>
          </w:p>
          <w:p w:rsidR="009F31D5" w:rsidRPr="00EC13CD" w:rsidRDefault="00C9157A" w:rsidP="00EC13CD">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3.</w:t>
            </w:r>
            <w:r>
              <w:rPr>
                <w:rFonts w:ascii="Times New Roman" w:hAnsi="Times New Roman" w:cs="Times New Roman"/>
                <w:color w:val="000000" w:themeColor="text1"/>
                <w:sz w:val="28"/>
                <w:szCs w:val="28"/>
              </w:rPr>
              <w:t xml:space="preserve"> </w:t>
            </w:r>
            <w:r w:rsidR="009F31D5" w:rsidRPr="00EC13CD">
              <w:rPr>
                <w:rFonts w:ascii="Times New Roman" w:hAnsi="Times New Roman" w:cs="Times New Roman"/>
                <w:color w:val="000000" w:themeColor="text1"/>
                <w:sz w:val="28"/>
                <w:szCs w:val="28"/>
              </w:rPr>
              <w:t>Актив</w:t>
            </w:r>
            <w:r w:rsidR="00345318">
              <w:rPr>
                <w:rFonts w:ascii="Times New Roman" w:hAnsi="Times New Roman" w:cs="Times New Roman"/>
                <w:color w:val="000000" w:themeColor="text1"/>
                <w:sz w:val="28"/>
                <w:szCs w:val="28"/>
              </w:rPr>
              <w:t>изация работы Совета директоров</w:t>
            </w:r>
          </w:p>
          <w:p w:rsidR="009F31D5" w:rsidRPr="00EC13CD" w:rsidRDefault="00C9157A" w:rsidP="00EC13CD">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4.</w:t>
            </w:r>
            <w:r>
              <w:rPr>
                <w:rFonts w:ascii="Times New Roman" w:hAnsi="Times New Roman" w:cs="Times New Roman"/>
                <w:color w:val="000000" w:themeColor="text1"/>
                <w:sz w:val="28"/>
                <w:szCs w:val="28"/>
              </w:rPr>
              <w:t xml:space="preserve"> </w:t>
            </w:r>
            <w:r w:rsidR="009F31D5" w:rsidRPr="00EC13CD">
              <w:rPr>
                <w:rFonts w:ascii="Times New Roman" w:hAnsi="Times New Roman" w:cs="Times New Roman"/>
                <w:color w:val="000000" w:themeColor="text1"/>
                <w:sz w:val="28"/>
                <w:szCs w:val="28"/>
              </w:rPr>
              <w:t>Организация независимой оценки качества работы муниципальных учреждений социальной сферы по доступности услуг населению</w:t>
            </w:r>
          </w:p>
          <w:p w:rsidR="009F31D5" w:rsidRPr="00EC13CD" w:rsidRDefault="00C9157A" w:rsidP="00EC13CD">
            <w:pPr>
              <w:tabs>
                <w:tab w:val="left" w:pos="4320"/>
              </w:tabs>
              <w:jc w:val="both"/>
              <w:rPr>
                <w:rFonts w:ascii="Times New Roman" w:hAnsi="Times New Roman" w:cs="Times New Roman"/>
                <w:color w:val="000000" w:themeColor="text1"/>
                <w:sz w:val="28"/>
                <w:szCs w:val="28"/>
              </w:rPr>
            </w:pPr>
            <w:r w:rsidRPr="00B7163E">
              <w:rPr>
                <w:rFonts w:ascii="Times New Roman" w:hAnsi="Times New Roman" w:cs="Times New Roman"/>
                <w:color w:val="000000" w:themeColor="text1"/>
                <w:sz w:val="24"/>
                <w:szCs w:val="24"/>
              </w:rPr>
              <w:t>5</w:t>
            </w:r>
            <w:r>
              <w:rPr>
                <w:rFonts w:ascii="Times New Roman" w:hAnsi="Times New Roman" w:cs="Times New Roman"/>
                <w:color w:val="000000" w:themeColor="text1"/>
                <w:sz w:val="28"/>
                <w:szCs w:val="28"/>
              </w:rPr>
              <w:t xml:space="preserve">. </w:t>
            </w:r>
            <w:r w:rsidR="009F31D5" w:rsidRPr="00EC13CD">
              <w:rPr>
                <w:rFonts w:ascii="Times New Roman" w:hAnsi="Times New Roman" w:cs="Times New Roman"/>
                <w:color w:val="000000" w:themeColor="text1"/>
                <w:sz w:val="28"/>
                <w:szCs w:val="28"/>
              </w:rPr>
              <w:t>Получение государственных и муниципальных услуг без выез</w:t>
            </w:r>
            <w:r w:rsidR="00345318">
              <w:rPr>
                <w:rFonts w:ascii="Times New Roman" w:hAnsi="Times New Roman" w:cs="Times New Roman"/>
                <w:color w:val="000000" w:themeColor="text1"/>
                <w:sz w:val="28"/>
                <w:szCs w:val="28"/>
              </w:rPr>
              <w:t>да за границы городского округа</w:t>
            </w:r>
          </w:p>
          <w:p w:rsidR="009F31D5" w:rsidRPr="00073EE1" w:rsidRDefault="009F31D5" w:rsidP="009F31D5">
            <w:pPr>
              <w:tabs>
                <w:tab w:val="left" w:pos="4320"/>
              </w:tabs>
              <w:ind w:firstLine="709"/>
              <w:jc w:val="both"/>
              <w:rPr>
                <w:rFonts w:ascii="Times New Roman" w:hAnsi="Times New Roman" w:cs="Times New Roman"/>
                <w:color w:val="000000" w:themeColor="text1"/>
                <w:sz w:val="28"/>
                <w:szCs w:val="28"/>
              </w:rPr>
            </w:pPr>
          </w:p>
        </w:tc>
        <w:tc>
          <w:tcPr>
            <w:tcW w:w="5170" w:type="dxa"/>
            <w:shd w:val="clear" w:color="auto" w:fill="auto"/>
          </w:tcPr>
          <w:p w:rsidR="009F31D5" w:rsidRPr="00F44AF6" w:rsidRDefault="009F31D5" w:rsidP="009F31D5">
            <w:pPr>
              <w:tabs>
                <w:tab w:val="left" w:pos="4320"/>
              </w:tabs>
              <w:ind w:firstLine="709"/>
              <w:jc w:val="both"/>
              <w:rPr>
                <w:rFonts w:ascii="Times New Roman" w:hAnsi="Times New Roman" w:cs="Times New Roman"/>
                <w:color w:val="000000" w:themeColor="text1"/>
                <w:sz w:val="28"/>
                <w:szCs w:val="28"/>
              </w:rPr>
            </w:pPr>
            <w:r w:rsidRPr="00F44AF6">
              <w:rPr>
                <w:rFonts w:ascii="Times New Roman" w:hAnsi="Times New Roman" w:cs="Times New Roman"/>
                <w:color w:val="000000" w:themeColor="text1"/>
                <w:sz w:val="28"/>
                <w:szCs w:val="28"/>
              </w:rPr>
              <w:t>Слабые стороны</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1</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Низкий уровень охвата населения общественными орга</w:t>
            </w:r>
            <w:r w:rsidR="00345318">
              <w:rPr>
                <w:rFonts w:ascii="Times New Roman" w:hAnsi="Times New Roman" w:cs="Times New Roman"/>
                <w:color w:val="000000" w:themeColor="text1"/>
                <w:sz w:val="28"/>
                <w:szCs w:val="28"/>
              </w:rPr>
              <w:t>низациями, клубами по интересам</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2.</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Отсутствие Общественного совета (Общественной палаты) на территории Арамильского город</w:t>
            </w:r>
            <w:r w:rsidR="00345318">
              <w:rPr>
                <w:rFonts w:ascii="Times New Roman" w:hAnsi="Times New Roman" w:cs="Times New Roman"/>
                <w:color w:val="000000" w:themeColor="text1"/>
                <w:sz w:val="28"/>
                <w:szCs w:val="28"/>
              </w:rPr>
              <w:t>ского округа</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3</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Дефицит ресурсов у многих некоммерческих организаций и социально ориентированных общественных объединений при реализации перспективных и социаль</w:t>
            </w:r>
            <w:r w:rsidR="00345318">
              <w:rPr>
                <w:rFonts w:ascii="Times New Roman" w:hAnsi="Times New Roman" w:cs="Times New Roman"/>
                <w:color w:val="000000" w:themeColor="text1"/>
                <w:sz w:val="28"/>
                <w:szCs w:val="28"/>
              </w:rPr>
              <w:t>но значимых программ и проектов</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4</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Недостаточная координация деятельности общественных советов, некоммерческих организ</w:t>
            </w:r>
            <w:r w:rsidR="00345318">
              <w:rPr>
                <w:rFonts w:ascii="Times New Roman" w:hAnsi="Times New Roman" w:cs="Times New Roman"/>
                <w:color w:val="000000" w:themeColor="text1"/>
                <w:sz w:val="28"/>
                <w:szCs w:val="28"/>
              </w:rPr>
              <w:t>аций и общественных объединений</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5</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Отсутствие механизмов общественного контроля</w:t>
            </w:r>
          </w:p>
          <w:p w:rsidR="009F31D5" w:rsidRPr="00073EE1" w:rsidRDefault="00C9157A" w:rsidP="00B7163E">
            <w:pPr>
              <w:tabs>
                <w:tab w:val="left" w:pos="4320"/>
              </w:tabs>
              <w:jc w:val="both"/>
              <w:rPr>
                <w:rFonts w:ascii="Times New Roman" w:hAnsi="Times New Roman" w:cs="Times New Roman"/>
                <w:color w:val="000000" w:themeColor="text1"/>
                <w:sz w:val="28"/>
                <w:szCs w:val="28"/>
              </w:rPr>
            </w:pPr>
            <w:r w:rsidRPr="00345318">
              <w:rPr>
                <w:rFonts w:ascii="Times New Roman" w:hAnsi="Times New Roman" w:cs="Times New Roman"/>
                <w:color w:val="000000" w:themeColor="text1"/>
                <w:sz w:val="24"/>
                <w:szCs w:val="24"/>
              </w:rPr>
              <w:t>6</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Расчет количества открытых «окон» в подразделении МФЦ в г. Арамиль (ул.</w:t>
            </w:r>
            <w:r w:rsidR="00DF1955">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Щорса, 57) произведен по данным официальной статистики, что не обеспечивает существую</w:t>
            </w:r>
            <w:r w:rsidR="00B7163E">
              <w:rPr>
                <w:rFonts w:ascii="Times New Roman" w:hAnsi="Times New Roman" w:cs="Times New Roman"/>
                <w:color w:val="000000" w:themeColor="text1"/>
                <w:sz w:val="28"/>
                <w:szCs w:val="28"/>
              </w:rPr>
              <w:t>щую потребность в полном объеме</w:t>
            </w:r>
          </w:p>
        </w:tc>
      </w:tr>
      <w:tr w:rsidR="00EC13CD" w:rsidRPr="00073EE1" w:rsidTr="00CD0677">
        <w:trPr>
          <w:trHeight w:val="841"/>
        </w:trPr>
        <w:tc>
          <w:tcPr>
            <w:tcW w:w="4350" w:type="dxa"/>
            <w:shd w:val="clear" w:color="auto" w:fill="auto"/>
          </w:tcPr>
          <w:p w:rsidR="009F31D5" w:rsidRPr="00F44AF6" w:rsidRDefault="009F31D5" w:rsidP="009F31D5">
            <w:pPr>
              <w:tabs>
                <w:tab w:val="left" w:pos="4320"/>
              </w:tabs>
              <w:ind w:firstLine="709"/>
              <w:jc w:val="both"/>
              <w:rPr>
                <w:rFonts w:ascii="Times New Roman" w:hAnsi="Times New Roman" w:cs="Times New Roman"/>
                <w:color w:val="000000" w:themeColor="text1"/>
                <w:sz w:val="28"/>
                <w:szCs w:val="28"/>
              </w:rPr>
            </w:pPr>
            <w:r w:rsidRPr="00F44AF6">
              <w:rPr>
                <w:rFonts w:ascii="Times New Roman" w:hAnsi="Times New Roman" w:cs="Times New Roman"/>
                <w:color w:val="000000" w:themeColor="text1"/>
                <w:sz w:val="28"/>
                <w:szCs w:val="28"/>
              </w:rPr>
              <w:t>Возможности</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B7163E">
              <w:rPr>
                <w:rFonts w:ascii="Times New Roman" w:hAnsi="Times New Roman" w:cs="Times New Roman"/>
                <w:color w:val="000000" w:themeColor="text1"/>
                <w:sz w:val="24"/>
                <w:szCs w:val="24"/>
              </w:rPr>
              <w:t>1</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Совершенствование существующих и развитие новых форм взаимодействия органов управления муниципалитетом с ин</w:t>
            </w:r>
            <w:r w:rsidR="00B7163E">
              <w:rPr>
                <w:rFonts w:ascii="Times New Roman" w:hAnsi="Times New Roman" w:cs="Times New Roman"/>
                <w:color w:val="000000" w:themeColor="text1"/>
                <w:sz w:val="28"/>
                <w:szCs w:val="28"/>
              </w:rPr>
              <w:t>ститутами гражданского общества</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B7163E">
              <w:rPr>
                <w:rFonts w:ascii="Times New Roman" w:hAnsi="Times New Roman" w:cs="Times New Roman"/>
                <w:color w:val="000000" w:themeColor="text1"/>
                <w:sz w:val="24"/>
                <w:szCs w:val="24"/>
              </w:rPr>
              <w:t>2.</w:t>
            </w:r>
            <w:r w:rsidRPr="00B7163E">
              <w:rPr>
                <w:rFonts w:ascii="Times New Roman" w:hAnsi="Times New Roman" w:cs="Times New Roman"/>
                <w:color w:val="000000" w:themeColor="text1"/>
                <w:sz w:val="32"/>
                <w:szCs w:val="28"/>
              </w:rPr>
              <w:t xml:space="preserve"> </w:t>
            </w:r>
            <w:r w:rsidR="009F31D5" w:rsidRPr="00C9157A">
              <w:rPr>
                <w:rFonts w:ascii="Times New Roman" w:hAnsi="Times New Roman" w:cs="Times New Roman"/>
                <w:color w:val="000000" w:themeColor="text1"/>
                <w:sz w:val="28"/>
                <w:szCs w:val="28"/>
              </w:rPr>
              <w:t xml:space="preserve">Создание открытого информационного пространства </w:t>
            </w:r>
          </w:p>
          <w:p w:rsidR="009F31D5" w:rsidRPr="00C9157A" w:rsidRDefault="00C9157A" w:rsidP="00C9157A">
            <w:pPr>
              <w:tabs>
                <w:tab w:val="left" w:pos="4320"/>
              </w:tabs>
              <w:jc w:val="both"/>
              <w:rPr>
                <w:color w:val="000000" w:themeColor="text1"/>
                <w:sz w:val="28"/>
                <w:szCs w:val="28"/>
              </w:rPr>
            </w:pPr>
            <w:r w:rsidRPr="00B7163E">
              <w:rPr>
                <w:rFonts w:ascii="Times New Roman" w:hAnsi="Times New Roman" w:cs="Times New Roman"/>
                <w:color w:val="000000" w:themeColor="text1"/>
                <w:sz w:val="24"/>
                <w:szCs w:val="24"/>
              </w:rPr>
              <w:t>3</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Увеличение количества «окон» в подразделении МФЦ в г. Арамиль для обслуживани</w:t>
            </w:r>
            <w:r w:rsidR="00B7163E">
              <w:rPr>
                <w:rFonts w:ascii="Times New Roman" w:hAnsi="Times New Roman" w:cs="Times New Roman"/>
                <w:color w:val="000000" w:themeColor="text1"/>
                <w:sz w:val="28"/>
                <w:szCs w:val="28"/>
              </w:rPr>
              <w:t>я населения соседних территорий</w:t>
            </w:r>
          </w:p>
        </w:tc>
        <w:tc>
          <w:tcPr>
            <w:tcW w:w="5170" w:type="dxa"/>
            <w:shd w:val="clear" w:color="auto" w:fill="auto"/>
          </w:tcPr>
          <w:p w:rsidR="009F31D5" w:rsidRPr="00F44AF6" w:rsidRDefault="009F31D5" w:rsidP="009F31D5">
            <w:pPr>
              <w:tabs>
                <w:tab w:val="left" w:pos="4320"/>
              </w:tabs>
              <w:ind w:firstLine="709"/>
              <w:jc w:val="both"/>
              <w:rPr>
                <w:rFonts w:ascii="Times New Roman" w:hAnsi="Times New Roman" w:cs="Times New Roman"/>
                <w:color w:val="000000" w:themeColor="text1"/>
                <w:sz w:val="28"/>
                <w:szCs w:val="28"/>
              </w:rPr>
            </w:pPr>
            <w:r w:rsidRPr="00F44AF6">
              <w:rPr>
                <w:rFonts w:ascii="Times New Roman" w:hAnsi="Times New Roman" w:cs="Times New Roman"/>
                <w:color w:val="000000" w:themeColor="text1"/>
                <w:sz w:val="28"/>
                <w:szCs w:val="28"/>
              </w:rPr>
              <w:t>Угрозы</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B7163E">
              <w:rPr>
                <w:rFonts w:ascii="Times New Roman" w:hAnsi="Times New Roman" w:cs="Times New Roman"/>
                <w:color w:val="000000" w:themeColor="text1"/>
                <w:sz w:val="24"/>
                <w:szCs w:val="24"/>
              </w:rPr>
              <w:t>1.</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Нарастание социальной напряженности в результате как экономических проблем, так и политических и управленческих решений со стороны органов в</w:t>
            </w:r>
            <w:r w:rsidR="00B7163E">
              <w:rPr>
                <w:rFonts w:ascii="Times New Roman" w:hAnsi="Times New Roman" w:cs="Times New Roman"/>
                <w:color w:val="000000" w:themeColor="text1"/>
                <w:sz w:val="28"/>
                <w:szCs w:val="28"/>
              </w:rPr>
              <w:t>ласти и местного самоуправления</w:t>
            </w:r>
          </w:p>
          <w:p w:rsidR="009F31D5" w:rsidRPr="00C9157A" w:rsidRDefault="00C9157A" w:rsidP="00C9157A">
            <w:pPr>
              <w:tabs>
                <w:tab w:val="left" w:pos="4320"/>
              </w:tabs>
              <w:jc w:val="both"/>
              <w:rPr>
                <w:rFonts w:ascii="Times New Roman" w:hAnsi="Times New Roman" w:cs="Times New Roman"/>
                <w:color w:val="000000" w:themeColor="text1"/>
                <w:sz w:val="28"/>
                <w:szCs w:val="28"/>
              </w:rPr>
            </w:pPr>
            <w:r w:rsidRPr="00B7163E">
              <w:rPr>
                <w:rFonts w:ascii="Times New Roman" w:hAnsi="Times New Roman" w:cs="Times New Roman"/>
                <w:color w:val="000000" w:themeColor="text1"/>
                <w:sz w:val="24"/>
                <w:szCs w:val="24"/>
              </w:rPr>
              <w:t>2</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 xml:space="preserve">Низкий уровень общественной </w:t>
            </w:r>
            <w:r w:rsidR="00B7163E">
              <w:rPr>
                <w:rFonts w:ascii="Times New Roman" w:hAnsi="Times New Roman" w:cs="Times New Roman"/>
                <w:color w:val="000000" w:themeColor="text1"/>
                <w:sz w:val="28"/>
                <w:szCs w:val="28"/>
              </w:rPr>
              <w:t>активности работающей молодежи</w:t>
            </w:r>
          </w:p>
          <w:p w:rsidR="009F31D5" w:rsidRPr="00C9157A" w:rsidRDefault="00C9157A" w:rsidP="00C9157A">
            <w:pPr>
              <w:tabs>
                <w:tab w:val="left" w:pos="4320"/>
              </w:tabs>
              <w:jc w:val="both"/>
              <w:rPr>
                <w:color w:val="000000" w:themeColor="text1"/>
                <w:sz w:val="28"/>
                <w:szCs w:val="28"/>
              </w:rPr>
            </w:pPr>
            <w:r w:rsidRPr="00B7163E">
              <w:rPr>
                <w:rFonts w:ascii="Times New Roman" w:hAnsi="Times New Roman" w:cs="Times New Roman"/>
                <w:color w:val="000000" w:themeColor="text1"/>
                <w:sz w:val="24"/>
                <w:szCs w:val="24"/>
              </w:rPr>
              <w:t>3.</w:t>
            </w:r>
            <w:r>
              <w:rPr>
                <w:rFonts w:ascii="Times New Roman" w:hAnsi="Times New Roman" w:cs="Times New Roman"/>
                <w:color w:val="000000" w:themeColor="text1"/>
                <w:sz w:val="28"/>
                <w:szCs w:val="28"/>
              </w:rPr>
              <w:t xml:space="preserve"> </w:t>
            </w:r>
            <w:r w:rsidR="009F31D5" w:rsidRPr="00C9157A">
              <w:rPr>
                <w:rFonts w:ascii="Times New Roman" w:hAnsi="Times New Roman" w:cs="Times New Roman"/>
                <w:color w:val="000000" w:themeColor="text1"/>
                <w:sz w:val="28"/>
                <w:szCs w:val="28"/>
              </w:rPr>
              <w:t>Дальнейшее увеличение нагрузки на существующее количество «окон» подразделения МФЦ в г. Арамиль, увеличение времени ожидания</w:t>
            </w:r>
          </w:p>
        </w:tc>
      </w:tr>
    </w:tbl>
    <w:p w:rsidR="003816EE" w:rsidRDefault="003816EE"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Способы и мето</w:t>
      </w:r>
      <w:r w:rsidR="00373C24">
        <w:rPr>
          <w:rFonts w:ascii="Times New Roman" w:eastAsia="Times New Roman" w:hAnsi="Times New Roman" w:cs="Times New Roman"/>
          <w:color w:val="000000" w:themeColor="text1"/>
          <w:sz w:val="28"/>
          <w:szCs w:val="28"/>
          <w:lang w:eastAsia="ru-RU"/>
        </w:rPr>
        <w:t>ды решения стратегических задач:</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комплексный подход, успешность реализации других направлений стратегического плана; внесение изменений в нормативную базу;</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изменение нормативно-законодательной базы; развитие информационно-просветительской деятельности;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современных информационных систем как новых каналов взаимосвязи власти и населения;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систематический контроль за ходом реализации программ и проектов направления.</w:t>
      </w:r>
    </w:p>
    <w:p w:rsidR="009F31D5" w:rsidRPr="00073EE1" w:rsidRDefault="00373C24"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Ожидаемые результаты: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принятие необходимых нормативно-правовых актов, регулирующих функционирование и развитие гражданского общества и местного самоуправления;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достижение информационной открытости институтов местного самоуправления, создание на основе современных электронных информационных технологий новых каналов взаимодействия власти и гражданского общества;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разнообразных форм и видов</w:t>
      </w:r>
      <w:r w:rsidR="00373C24">
        <w:rPr>
          <w:rFonts w:ascii="Times New Roman" w:eastAsia="Times New Roman" w:hAnsi="Times New Roman" w:cs="Times New Roman"/>
          <w:color w:val="000000" w:themeColor="text1"/>
          <w:sz w:val="28"/>
          <w:szCs w:val="28"/>
          <w:lang w:eastAsia="ru-RU"/>
        </w:rPr>
        <w:t xml:space="preserve"> гражданской активности населения;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системы социального партнерства власти и населения;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формирование системы общественного согласия, отношений толерантности в обществе, достижение межконфессионального диалога, развитие национально-культурных обществ;</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увеличение числа гражданских инициатив, рост организованных форм гражданской активности; </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национально-культурных сообществ.</w:t>
      </w:r>
    </w:p>
    <w:p w:rsidR="007F35E1" w:rsidRDefault="007F35E1" w:rsidP="007F35E1">
      <w:pPr>
        <w:tabs>
          <w:tab w:val="left" w:pos="142"/>
        </w:tabs>
        <w:spacing w:after="0" w:line="240" w:lineRule="auto"/>
        <w:ind w:left="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B7163E" w:rsidRPr="00073EE1" w:rsidRDefault="00B7163E" w:rsidP="007F35E1">
      <w:pPr>
        <w:tabs>
          <w:tab w:val="left" w:pos="142"/>
        </w:tabs>
        <w:spacing w:after="0" w:line="240" w:lineRule="auto"/>
        <w:ind w:left="709"/>
        <w:jc w:val="both"/>
        <w:rPr>
          <w:rFonts w:ascii="Times New Roman" w:eastAsia="Times New Roman" w:hAnsi="Times New Roman" w:cs="Times New Roman"/>
          <w:color w:val="000000" w:themeColor="text1"/>
          <w:sz w:val="28"/>
          <w:szCs w:val="28"/>
          <w:lang w:eastAsia="ru-RU"/>
        </w:rPr>
      </w:pP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Стратегические программы: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условий для развития институтов гражданского общества, повышения активности граждан и их участия в процессах самоуправления»;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информационного пространства».</w:t>
      </w:r>
    </w:p>
    <w:p w:rsidR="00CD0677" w:rsidRDefault="00CD0677" w:rsidP="00531F1B">
      <w:pPr>
        <w:spacing w:after="0" w:line="240" w:lineRule="auto"/>
        <w:jc w:val="center"/>
        <w:rPr>
          <w:rFonts w:ascii="Times New Roman" w:eastAsia="Times New Roman" w:hAnsi="Times New Roman" w:cs="Times New Roman"/>
          <w:i/>
          <w:color w:val="000000" w:themeColor="text1"/>
          <w:sz w:val="28"/>
          <w:szCs w:val="28"/>
          <w:lang w:eastAsia="ru-RU"/>
        </w:rPr>
      </w:pPr>
      <w:bookmarkStart w:id="16" w:name="_3.2._Стратегическая_программа"/>
      <w:bookmarkEnd w:id="16"/>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F954A8" w:rsidRPr="00872D35">
        <w:rPr>
          <w:rFonts w:ascii="Times New Roman" w:eastAsia="Times New Roman" w:hAnsi="Times New Roman" w:cs="Times New Roman"/>
          <w:i/>
          <w:color w:val="000000" w:themeColor="text1"/>
          <w:sz w:val="28"/>
          <w:szCs w:val="28"/>
          <w:lang w:eastAsia="ru-RU"/>
        </w:rPr>
        <w:t>тратегическая программа</w:t>
      </w:r>
      <w:r w:rsidRPr="00872D35">
        <w:rPr>
          <w:rFonts w:ascii="Times New Roman" w:eastAsia="Times New Roman" w:hAnsi="Times New Roman" w:cs="Times New Roman"/>
          <w:i/>
          <w:color w:val="000000" w:themeColor="text1"/>
          <w:sz w:val="28"/>
          <w:szCs w:val="28"/>
          <w:lang w:eastAsia="ru-RU"/>
        </w:rPr>
        <w:t xml:space="preserve"> </w:t>
      </w: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9F31D5" w:rsidRPr="00872D35">
        <w:rPr>
          <w:rFonts w:ascii="Times New Roman" w:eastAsia="Times New Roman" w:hAnsi="Times New Roman" w:cs="Times New Roman"/>
          <w:i/>
          <w:color w:val="000000" w:themeColor="text1"/>
          <w:sz w:val="28"/>
          <w:szCs w:val="28"/>
          <w:lang w:eastAsia="ru-RU"/>
        </w:rPr>
        <w:t>оздание условий для развития</w:t>
      </w:r>
      <w:r w:rsidR="00F34270" w:rsidRPr="00872D35">
        <w:rPr>
          <w:rFonts w:ascii="Times New Roman" w:eastAsia="Times New Roman" w:hAnsi="Times New Roman" w:cs="Times New Roman"/>
          <w:i/>
          <w:color w:val="000000" w:themeColor="text1"/>
          <w:sz w:val="28"/>
          <w:szCs w:val="28"/>
          <w:lang w:eastAsia="ru-RU"/>
        </w:rPr>
        <w:t xml:space="preserve"> </w:t>
      </w:r>
      <w:r w:rsidR="009F31D5" w:rsidRPr="00872D35">
        <w:rPr>
          <w:rFonts w:ascii="Times New Roman" w:eastAsia="Times New Roman" w:hAnsi="Times New Roman" w:cs="Times New Roman"/>
          <w:i/>
          <w:color w:val="000000" w:themeColor="text1"/>
          <w:sz w:val="28"/>
          <w:szCs w:val="28"/>
          <w:lang w:eastAsia="ru-RU"/>
        </w:rPr>
        <w:t xml:space="preserve">институтов гражданского </w:t>
      </w:r>
    </w:p>
    <w:p w:rsidR="00F34270" w:rsidRPr="00872D35" w:rsidRDefault="009F31D5"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общества, повышения активности граждан и их участия </w:t>
      </w:r>
    </w:p>
    <w:p w:rsidR="009F31D5" w:rsidRPr="00872D35" w:rsidRDefault="009F31D5"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в процессах</w:t>
      </w:r>
      <w:r w:rsidR="00F954A8" w:rsidRPr="00872D35">
        <w:rPr>
          <w:rFonts w:ascii="Times New Roman" w:eastAsia="Times New Roman" w:hAnsi="Times New Roman" w:cs="Times New Roman"/>
          <w:i/>
          <w:color w:val="000000" w:themeColor="text1"/>
          <w:sz w:val="28"/>
          <w:szCs w:val="28"/>
          <w:lang w:eastAsia="ru-RU"/>
        </w:rPr>
        <w:t xml:space="preserve"> </w:t>
      </w:r>
      <w:r w:rsidRPr="00872D35">
        <w:rPr>
          <w:rFonts w:ascii="Times New Roman" w:eastAsia="Times New Roman" w:hAnsi="Times New Roman" w:cs="Times New Roman"/>
          <w:i/>
          <w:color w:val="000000" w:themeColor="text1"/>
          <w:sz w:val="28"/>
          <w:szCs w:val="28"/>
          <w:lang w:eastAsia="ru-RU"/>
        </w:rPr>
        <w:t>самоуправления»</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373C24"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Цель программы:</w:t>
      </w:r>
      <w:r w:rsidRPr="00073EE1">
        <w:rPr>
          <w:rFonts w:ascii="Times New Roman" w:eastAsia="Times New Roman" w:hAnsi="Times New Roman" w:cs="Times New Roman"/>
          <w:b/>
          <w:color w:val="000000" w:themeColor="text1"/>
          <w:sz w:val="28"/>
          <w:szCs w:val="28"/>
          <w:lang w:eastAsia="ru-RU"/>
        </w:rPr>
        <w:t xml:space="preserve"> </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условий для развития институтов гражданского общества, повышения уровня самосознания и активности населения, формирование механизмов взаимодействия с органами местного самоуправления, совместных согласованных и скоординированных действий, способствующих социально-экономическому развитию Арамильского городского округа.</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Задачи программы: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приобщение жителей к процессам развития округа, в том числе за счет совершенствования имеющихся и создания новых организационных форм институтов гражданского общества;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интерактивных сообществ в сети Интернет, повышение качества работы органов местного самоуправления, в том числе за счет обмена информацией с населением Арамильского городского округа;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территориальной активности населения, связанной с созданием комфортной среды проживания (</w:t>
      </w:r>
      <w:proofErr w:type="spellStart"/>
      <w:r w:rsidRPr="00073EE1">
        <w:rPr>
          <w:rFonts w:ascii="Times New Roman" w:eastAsia="Times New Roman" w:hAnsi="Times New Roman" w:cs="Times New Roman"/>
          <w:color w:val="000000" w:themeColor="text1"/>
          <w:sz w:val="28"/>
          <w:szCs w:val="28"/>
          <w:lang w:eastAsia="ru-RU"/>
        </w:rPr>
        <w:t>ТОСы</w:t>
      </w:r>
      <w:proofErr w:type="spellEnd"/>
      <w:r w:rsidRPr="00073EE1">
        <w:rPr>
          <w:rFonts w:ascii="Times New Roman" w:eastAsia="Times New Roman" w:hAnsi="Times New Roman" w:cs="Times New Roman"/>
          <w:color w:val="000000" w:themeColor="text1"/>
          <w:sz w:val="28"/>
          <w:szCs w:val="28"/>
          <w:lang w:eastAsia="ru-RU"/>
        </w:rPr>
        <w:t>);</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в социально-демографической сфере - активизация и совершенствование деятельности организаций молодежи, пенсионеров, ветеранов, инвалидов, молодых семей, волонтерского движения; </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в политической сфере - развитие политических союзов, общественных объединений, ориентированных на влияние на органы местного самоуправления;</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в экономической сфере - создание и активизация деятельности союзов, ассоциаций, объединений производителей, обществ потребителей и пр.;</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в духовной и досуговой сферах - создание объединений, кружков, клубов по интересам, спортивных секций и клубов и т.п.</w:t>
      </w:r>
    </w:p>
    <w:p w:rsidR="000D4942" w:rsidRPr="00073EE1" w:rsidRDefault="009F31D5" w:rsidP="000D4942">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Ожидаемые результаты:</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четкое осознание гражданами своих интересов и возможности их реализации;</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повышение уровня информированности граждан об округе и его проблемах, а также интереса к процессам функционирования городского округа;</w:t>
      </w:r>
    </w:p>
    <w:p w:rsidR="009F31D5" w:rsidRPr="00073EE1"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вовлечение граждан в процессы муниципального управления;</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увеличение числа организованных форм гражданской активности;</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 xml:space="preserve">рост числа участников различных форм </w:t>
      </w:r>
      <w:r w:rsidR="009E3464">
        <w:rPr>
          <w:rFonts w:ascii="Times New Roman" w:eastAsia="Times New Roman" w:hAnsi="Times New Roman" w:cs="Times New Roman"/>
          <w:color w:val="000000" w:themeColor="text1"/>
          <w:sz w:val="28"/>
          <w:szCs w:val="28"/>
          <w:lang w:eastAsia="ru-RU"/>
        </w:rPr>
        <w:t>проявления активности населения.</w:t>
      </w:r>
    </w:p>
    <w:p w:rsidR="007F35E1" w:rsidRDefault="007F35E1" w:rsidP="007F35E1">
      <w:pPr>
        <w:tabs>
          <w:tab w:val="left" w:pos="1276"/>
        </w:tabs>
        <w:spacing w:after="0" w:line="240" w:lineRule="auto"/>
        <w:ind w:left="709"/>
        <w:jc w:val="both"/>
        <w:rPr>
          <w:rFonts w:ascii="Times New Roman" w:eastAsia="Times New Roman" w:hAnsi="Times New Roman" w:cs="Times New Roman"/>
          <w:color w:val="000000" w:themeColor="text1"/>
          <w:sz w:val="28"/>
          <w:szCs w:val="28"/>
          <w:lang w:eastAsia="ru-RU"/>
        </w:rPr>
      </w:pPr>
      <w:r w:rsidRPr="007F35E1">
        <w:rPr>
          <w:rFonts w:ascii="Times New Roman" w:eastAsia="Times New Roman" w:hAnsi="Times New Roman" w:cs="Times New Roman"/>
          <w:color w:val="000000" w:themeColor="text1"/>
          <w:sz w:val="28"/>
          <w:szCs w:val="28"/>
          <w:lang w:eastAsia="ru-RU"/>
        </w:rPr>
        <w:t>Прогнозные показатели приведены в Приложении № 2 к Стратегии.</w:t>
      </w:r>
    </w:p>
    <w:p w:rsidR="003816EE" w:rsidRPr="00073EE1" w:rsidRDefault="003816EE" w:rsidP="007F35E1">
      <w:pPr>
        <w:tabs>
          <w:tab w:val="left" w:pos="1276"/>
        </w:tabs>
        <w:spacing w:after="0" w:line="240" w:lineRule="auto"/>
        <w:ind w:left="709"/>
        <w:jc w:val="both"/>
        <w:rPr>
          <w:rFonts w:ascii="Times New Roman" w:eastAsia="Times New Roman" w:hAnsi="Times New Roman" w:cs="Times New Roman"/>
          <w:color w:val="000000" w:themeColor="text1"/>
          <w:sz w:val="28"/>
          <w:szCs w:val="28"/>
          <w:lang w:eastAsia="ru-RU"/>
        </w:rPr>
      </w:pPr>
    </w:p>
    <w:p w:rsidR="00373C24" w:rsidRDefault="00373C24" w:rsidP="00373C24">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Стратегический </w:t>
      </w:r>
      <w:r w:rsidRPr="00373C24">
        <w:rPr>
          <w:rFonts w:ascii="Times New Roman" w:eastAsia="Times New Roman" w:hAnsi="Times New Roman" w:cs="Times New Roman"/>
          <w:color w:val="000000" w:themeColor="text1"/>
          <w:sz w:val="28"/>
          <w:szCs w:val="28"/>
          <w:lang w:eastAsia="ru-RU"/>
        </w:rPr>
        <w:t>проект</w:t>
      </w:r>
      <w:r w:rsidR="009F31D5" w:rsidRPr="00373C24">
        <w:rPr>
          <w:rFonts w:ascii="Times New Roman" w:eastAsia="Times New Roman" w:hAnsi="Times New Roman" w:cs="Times New Roman"/>
          <w:color w:val="000000" w:themeColor="text1"/>
          <w:sz w:val="28"/>
          <w:szCs w:val="28"/>
          <w:lang w:eastAsia="ru-RU"/>
        </w:rPr>
        <w:t xml:space="preserve"> «Город общественного согласия»</w:t>
      </w:r>
      <w:r w:rsidRPr="00373C24">
        <w:rPr>
          <w:rFonts w:ascii="Times New Roman" w:eastAsia="Times New Roman" w:hAnsi="Times New Roman" w:cs="Times New Roman"/>
          <w:color w:val="000000" w:themeColor="text1"/>
          <w:sz w:val="28"/>
          <w:szCs w:val="28"/>
          <w:lang w:eastAsia="ru-RU"/>
        </w:rPr>
        <w:t>.</w:t>
      </w:r>
    </w:p>
    <w:p w:rsidR="009F31D5" w:rsidRPr="00073EE1" w:rsidRDefault="009F31D5" w:rsidP="00373C24">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и совершенствование нормативных актов органов местного самоуправления, закрепляющих систему социального партнерства власти, органов местного самоуправления и населения;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Общественной палаты;</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Общественных Советов</w:t>
      </w:r>
      <w:r w:rsidR="00373C24">
        <w:rPr>
          <w:rFonts w:ascii="Times New Roman" w:eastAsia="Times New Roman" w:hAnsi="Times New Roman" w:cs="Times New Roman"/>
          <w:color w:val="000000" w:themeColor="text1"/>
          <w:sz w:val="28"/>
          <w:szCs w:val="28"/>
          <w:lang w:eastAsia="ru-RU"/>
        </w:rPr>
        <w:t>;</w:t>
      </w:r>
      <w:r w:rsidRPr="00073EE1">
        <w:rPr>
          <w:rFonts w:ascii="Times New Roman" w:eastAsia="Times New Roman" w:hAnsi="Times New Roman" w:cs="Times New Roman"/>
          <w:color w:val="000000" w:themeColor="text1"/>
          <w:sz w:val="28"/>
          <w:szCs w:val="28"/>
          <w:lang w:eastAsia="ru-RU"/>
        </w:rPr>
        <w:t xml:space="preserve"> </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совершенствование практики разработки и принятия муниципальных программ и проектов, где в качестве одного из важнейших критериев их оценки должна учитываться степень вовлеченности граждан;</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и развитие социальных сетей, ориентированных на городской округ;</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процедур общественной экспертизы и общественного контроля;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поддержка гражданских инициатив, разработка и реализация соответствующих программ, особенно в области молодежной политики;</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и реализация эффективной системы постоянного мониторинга общественного мнения;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разработка и проведение комплекса мероприятий по информированию населения, ориентированного на активизацию городского сообщества, в том числе с использованием социальной рекламы;</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социальной рекламы.</w:t>
      </w:r>
    </w:p>
    <w:p w:rsidR="009F31D5" w:rsidRPr="00073EE1" w:rsidRDefault="009F31D5" w:rsidP="009F31D5">
      <w:pPr>
        <w:tabs>
          <w:tab w:val="left" w:pos="4320"/>
        </w:tabs>
        <w:spacing w:after="0" w:line="240" w:lineRule="auto"/>
        <w:jc w:val="both"/>
        <w:rPr>
          <w:rFonts w:ascii="Times New Roman" w:eastAsia="Times New Roman" w:hAnsi="Times New Roman" w:cs="Times New Roman"/>
          <w:color w:val="000000" w:themeColor="text1"/>
          <w:sz w:val="28"/>
          <w:szCs w:val="28"/>
          <w:lang w:eastAsia="ru-RU"/>
        </w:rPr>
      </w:pPr>
    </w:p>
    <w:p w:rsidR="009F31D5" w:rsidRPr="00373C24" w:rsidRDefault="00373C24" w:rsidP="00373C24">
      <w:pPr>
        <w:tabs>
          <w:tab w:val="left" w:pos="43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373C24">
        <w:rPr>
          <w:rFonts w:ascii="Times New Roman" w:eastAsia="Times New Roman" w:hAnsi="Times New Roman" w:cs="Times New Roman"/>
          <w:color w:val="000000" w:themeColor="text1"/>
          <w:sz w:val="28"/>
          <w:szCs w:val="28"/>
          <w:lang w:eastAsia="ru-RU"/>
        </w:rPr>
        <w:t xml:space="preserve">Стратегический проект </w:t>
      </w:r>
      <w:r w:rsidR="009F31D5" w:rsidRPr="00373C24">
        <w:rPr>
          <w:rFonts w:ascii="Times New Roman" w:eastAsia="Times New Roman" w:hAnsi="Times New Roman" w:cs="Times New Roman"/>
          <w:color w:val="000000" w:themeColor="text1"/>
          <w:sz w:val="28"/>
          <w:szCs w:val="28"/>
          <w:lang w:eastAsia="ru-RU"/>
        </w:rPr>
        <w:t>«Активная молодежь Арамили»</w:t>
      </w:r>
      <w:r w:rsidRPr="00373C24">
        <w:rPr>
          <w:rFonts w:ascii="Times New Roman" w:eastAsia="Times New Roman" w:hAnsi="Times New Roman" w:cs="Times New Roman"/>
          <w:color w:val="000000" w:themeColor="text1"/>
          <w:sz w:val="28"/>
          <w:szCs w:val="28"/>
          <w:lang w:eastAsia="ru-RU"/>
        </w:rPr>
        <w:t>.</w:t>
      </w:r>
    </w:p>
    <w:p w:rsidR="009F31D5" w:rsidRPr="00073EE1" w:rsidRDefault="009F31D5" w:rsidP="00373C24">
      <w:pPr>
        <w:tabs>
          <w:tab w:val="left" w:pos="4320"/>
        </w:tabs>
        <w:spacing w:after="0" w:line="240" w:lineRule="auto"/>
        <w:ind w:firstLine="709"/>
        <w:jc w:val="both"/>
        <w:rPr>
          <w:rFonts w:ascii="Times New Roman" w:eastAsia="Times New Roman" w:hAnsi="Times New Roman" w:cs="Times New Roman"/>
          <w:i/>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Мероприятия проекта:</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формирование и выделение обособленного учреждения (филиала) по работе с молодежью;</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Молодежного Совета, органов молодежного самоуправления, (Молодежная Дума), поддержание их деятельности;</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развитие волонтерского движения;</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инициировать создание на территории округа общественных молодежных организаций;</w:t>
      </w:r>
    </w:p>
    <w:p w:rsidR="009F31D5" w:rsidRPr="00073EE1" w:rsidRDefault="009F31D5" w:rsidP="00373C24">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73EE1">
        <w:rPr>
          <w:rFonts w:ascii="Times New Roman" w:eastAsia="Times New Roman" w:hAnsi="Times New Roman" w:cs="Times New Roman"/>
          <w:color w:val="000000" w:themeColor="text1"/>
          <w:sz w:val="28"/>
          <w:szCs w:val="28"/>
          <w:lang w:eastAsia="ru-RU"/>
        </w:rPr>
        <w:t>создание молодежного интернет-канала.</w:t>
      </w:r>
    </w:p>
    <w:p w:rsidR="009F31D5" w:rsidRPr="00073EE1" w:rsidRDefault="009F31D5" w:rsidP="009F31D5">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9F31D5" w:rsidRPr="00872D35">
        <w:rPr>
          <w:rFonts w:ascii="Times New Roman" w:eastAsia="Times New Roman" w:hAnsi="Times New Roman" w:cs="Times New Roman"/>
          <w:i/>
          <w:color w:val="000000" w:themeColor="text1"/>
          <w:sz w:val="28"/>
          <w:szCs w:val="28"/>
          <w:lang w:eastAsia="ru-RU"/>
        </w:rPr>
        <w:t xml:space="preserve">тратегическая программа </w:t>
      </w: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«Р</w:t>
      </w:r>
      <w:r w:rsidR="009F31D5" w:rsidRPr="00872D35">
        <w:rPr>
          <w:rFonts w:ascii="Times New Roman" w:eastAsia="Times New Roman" w:hAnsi="Times New Roman" w:cs="Times New Roman"/>
          <w:i/>
          <w:color w:val="000000" w:themeColor="text1"/>
          <w:sz w:val="28"/>
          <w:szCs w:val="28"/>
          <w:lang w:eastAsia="ru-RU"/>
        </w:rPr>
        <w:t>азвитие информационного</w:t>
      </w:r>
      <w:r w:rsidR="00F34270" w:rsidRPr="00872D35">
        <w:rPr>
          <w:rFonts w:ascii="Times New Roman" w:eastAsia="Times New Roman" w:hAnsi="Times New Roman" w:cs="Times New Roman"/>
          <w:i/>
          <w:color w:val="000000" w:themeColor="text1"/>
          <w:sz w:val="28"/>
          <w:szCs w:val="28"/>
          <w:lang w:eastAsia="ru-RU"/>
        </w:rPr>
        <w:t xml:space="preserve"> </w:t>
      </w:r>
      <w:r w:rsidR="009F31D5" w:rsidRPr="00872D35">
        <w:rPr>
          <w:rFonts w:ascii="Times New Roman" w:eastAsia="Times New Roman" w:hAnsi="Times New Roman" w:cs="Times New Roman"/>
          <w:i/>
          <w:color w:val="000000" w:themeColor="text1"/>
          <w:sz w:val="28"/>
          <w:szCs w:val="28"/>
          <w:lang w:eastAsia="ru-RU"/>
        </w:rPr>
        <w:t>пространства</w:t>
      </w:r>
      <w:r w:rsidRPr="00872D35">
        <w:rPr>
          <w:rFonts w:ascii="Times New Roman" w:eastAsia="Times New Roman" w:hAnsi="Times New Roman" w:cs="Times New Roman"/>
          <w:i/>
          <w:color w:val="000000" w:themeColor="text1"/>
          <w:sz w:val="28"/>
          <w:szCs w:val="28"/>
          <w:lang w:eastAsia="ru-RU"/>
        </w:rPr>
        <w:t xml:space="preserve"> </w:t>
      </w:r>
    </w:p>
    <w:p w:rsidR="009F31D5"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А</w:t>
      </w:r>
      <w:r w:rsidR="009F31D5" w:rsidRPr="00872D35">
        <w:rPr>
          <w:rFonts w:ascii="Times New Roman" w:eastAsia="Times New Roman" w:hAnsi="Times New Roman" w:cs="Times New Roman"/>
          <w:i/>
          <w:color w:val="000000" w:themeColor="text1"/>
          <w:sz w:val="28"/>
          <w:szCs w:val="28"/>
          <w:lang w:eastAsia="ru-RU"/>
        </w:rPr>
        <w:t>рамильского</w:t>
      </w:r>
      <w:r w:rsidR="00EC3ADC" w:rsidRPr="00872D35">
        <w:rPr>
          <w:rFonts w:ascii="Times New Roman" w:eastAsia="Times New Roman" w:hAnsi="Times New Roman" w:cs="Times New Roman"/>
          <w:i/>
          <w:color w:val="000000" w:themeColor="text1"/>
          <w:sz w:val="28"/>
          <w:szCs w:val="28"/>
          <w:lang w:eastAsia="ru-RU"/>
        </w:rPr>
        <w:t xml:space="preserve"> </w:t>
      </w:r>
      <w:r w:rsidR="009F31D5" w:rsidRPr="00872D35">
        <w:rPr>
          <w:rFonts w:ascii="Times New Roman" w:eastAsia="Times New Roman" w:hAnsi="Times New Roman" w:cs="Times New Roman"/>
          <w:i/>
          <w:color w:val="000000" w:themeColor="text1"/>
          <w:sz w:val="28"/>
          <w:szCs w:val="28"/>
          <w:lang w:eastAsia="ru-RU"/>
        </w:rPr>
        <w:t>городского округа»</w:t>
      </w:r>
    </w:p>
    <w:p w:rsidR="009F31D5" w:rsidRPr="00073EE1" w:rsidRDefault="009F31D5" w:rsidP="009F31D5">
      <w:pPr>
        <w:tabs>
          <w:tab w:val="left" w:pos="4320"/>
        </w:tab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373C24" w:rsidRDefault="009F31D5" w:rsidP="009F31D5">
      <w:pPr>
        <w:tabs>
          <w:tab w:val="left" w:pos="4320"/>
        </w:tabs>
        <w:spacing w:after="0" w:line="240" w:lineRule="auto"/>
        <w:ind w:firstLine="709"/>
        <w:jc w:val="both"/>
        <w:rPr>
          <w:rFonts w:ascii="Times New Roman" w:eastAsia="Times New Roman" w:hAnsi="Times New Roman" w:cs="Times New Roman"/>
          <w:b/>
          <w:sz w:val="28"/>
          <w:szCs w:val="28"/>
          <w:lang w:eastAsia="ru-RU"/>
        </w:rPr>
      </w:pPr>
      <w:r w:rsidRPr="009F31D5">
        <w:rPr>
          <w:rFonts w:ascii="Times New Roman" w:eastAsia="Times New Roman" w:hAnsi="Times New Roman" w:cs="Times New Roman"/>
          <w:sz w:val="28"/>
          <w:szCs w:val="28"/>
          <w:lang w:eastAsia="ru-RU"/>
        </w:rPr>
        <w:t>Цель программы:</w:t>
      </w:r>
      <w:r w:rsidRPr="009F31D5">
        <w:rPr>
          <w:rFonts w:ascii="Times New Roman" w:eastAsia="Times New Roman" w:hAnsi="Times New Roman" w:cs="Times New Roman"/>
          <w:b/>
          <w:sz w:val="28"/>
          <w:szCs w:val="28"/>
          <w:lang w:eastAsia="ru-RU"/>
        </w:rPr>
        <w:t xml:space="preserve"> </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9F31D5">
        <w:rPr>
          <w:rFonts w:ascii="Times New Roman" w:eastAsia="Times New Roman" w:hAnsi="Times New Roman" w:cs="Times New Roman"/>
          <w:sz w:val="28"/>
          <w:szCs w:val="28"/>
          <w:lang w:eastAsia="ru-RU"/>
        </w:rPr>
        <w:t xml:space="preserve">Содействие развитию информационного общества, повышение качества жизни населения Арамильского городского округа путем совершенствования системы муниципального управления с применением передовых информационно-телекоммуникационных технологий. </w:t>
      </w:r>
    </w:p>
    <w:p w:rsidR="009F31D5" w:rsidRPr="009F31D5" w:rsidRDefault="009F31D5" w:rsidP="009F31D5">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9F31D5">
        <w:rPr>
          <w:rFonts w:ascii="Times New Roman" w:eastAsia="Times New Roman" w:hAnsi="Times New Roman" w:cs="Times New Roman"/>
          <w:sz w:val="28"/>
          <w:szCs w:val="28"/>
          <w:lang w:eastAsia="ru-RU"/>
        </w:rPr>
        <w:t xml:space="preserve">Задачи программы: </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современной информационной и телекоммуникационной инфраструктуры города;</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высокого уровня доступности для жителей города современных информационных и телекоммуникационных услуг; повышение качества и доступности предоставления муниципальных услуг по принципу «одного окна» в Арамильском городском округе;</w:t>
      </w:r>
    </w:p>
    <w:p w:rsidR="009E3464"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эффективности местного самоуправления, взаимодействия гражданского общес</w:t>
      </w:r>
      <w:r w:rsidR="009E3464" w:rsidRPr="00556CF9">
        <w:rPr>
          <w:rFonts w:ascii="Times New Roman" w:eastAsia="Times New Roman" w:hAnsi="Times New Roman" w:cs="Times New Roman"/>
          <w:color w:val="000000" w:themeColor="text1"/>
          <w:sz w:val="28"/>
          <w:szCs w:val="28"/>
          <w:lang w:eastAsia="ru-RU"/>
        </w:rPr>
        <w:t>тва и бизнеса с органами власти;</w:t>
      </w:r>
    </w:p>
    <w:p w:rsidR="00373C24"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доли государственных и муниципальных услуг, предоставляемых через МФЦ.</w:t>
      </w:r>
      <w:r w:rsidR="00373C24" w:rsidRPr="00556CF9">
        <w:rPr>
          <w:rFonts w:ascii="Times New Roman" w:eastAsia="Times New Roman" w:hAnsi="Times New Roman" w:cs="Times New Roman"/>
          <w:color w:val="000000" w:themeColor="text1"/>
          <w:sz w:val="28"/>
          <w:szCs w:val="28"/>
          <w:lang w:eastAsia="ru-RU"/>
        </w:rPr>
        <w:t xml:space="preserve"> </w:t>
      </w:r>
    </w:p>
    <w:p w:rsidR="007F35E1" w:rsidRPr="009F31D5" w:rsidRDefault="007F35E1" w:rsidP="007F35E1">
      <w:pPr>
        <w:tabs>
          <w:tab w:val="left" w:pos="4320"/>
        </w:tabs>
        <w:spacing w:after="0" w:line="240" w:lineRule="auto"/>
        <w:ind w:firstLine="709"/>
        <w:jc w:val="both"/>
        <w:rPr>
          <w:rFonts w:ascii="Times New Roman" w:eastAsia="Times New Roman" w:hAnsi="Times New Roman" w:cs="Times New Roman"/>
          <w:sz w:val="28"/>
          <w:szCs w:val="28"/>
          <w:lang w:eastAsia="ru-RU"/>
        </w:rPr>
      </w:pPr>
      <w:r w:rsidRPr="009F31D5">
        <w:rPr>
          <w:rFonts w:ascii="Times New Roman" w:eastAsia="Times New Roman" w:hAnsi="Times New Roman" w:cs="Times New Roman"/>
          <w:sz w:val="28"/>
          <w:szCs w:val="28"/>
          <w:lang w:eastAsia="ru-RU"/>
        </w:rPr>
        <w:t>Ожидаемые результаты:</w:t>
      </w:r>
    </w:p>
    <w:p w:rsidR="007F35E1" w:rsidRPr="00556CF9" w:rsidRDefault="007F35E1"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устойчивости функционирования на требуемом уровне всех компонентов информационно-коммуникационного пространства Арамильского городского округа;</w:t>
      </w:r>
    </w:p>
    <w:p w:rsidR="007F35E1" w:rsidRPr="00556CF9" w:rsidRDefault="007F35E1"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развития информационного пространства Арамильского городского округа;</w:t>
      </w:r>
    </w:p>
    <w:p w:rsidR="007F35E1" w:rsidRPr="00556CF9" w:rsidRDefault="007F35E1"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доведение количества домохозяйств, имеющих техническую возможность подключения к </w:t>
      </w:r>
      <w:proofErr w:type="spellStart"/>
      <w:r w:rsidRPr="00556CF9">
        <w:rPr>
          <w:rFonts w:ascii="Times New Roman" w:eastAsia="Times New Roman" w:hAnsi="Times New Roman" w:cs="Times New Roman"/>
          <w:color w:val="000000" w:themeColor="text1"/>
          <w:sz w:val="28"/>
          <w:szCs w:val="28"/>
          <w:lang w:eastAsia="ru-RU"/>
        </w:rPr>
        <w:t>оптиковолоконным</w:t>
      </w:r>
      <w:proofErr w:type="spellEnd"/>
      <w:r w:rsidRPr="00556CF9">
        <w:rPr>
          <w:rFonts w:ascii="Times New Roman" w:eastAsia="Times New Roman" w:hAnsi="Times New Roman" w:cs="Times New Roman"/>
          <w:color w:val="000000" w:themeColor="text1"/>
          <w:sz w:val="28"/>
          <w:szCs w:val="28"/>
          <w:lang w:eastAsia="ru-RU"/>
        </w:rPr>
        <w:t xml:space="preserve"> сетям для скоростного пользования Интернетом и приема цифрового телевещания, до 100%;</w:t>
      </w:r>
    </w:p>
    <w:p w:rsidR="009E3464" w:rsidRDefault="009E346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повышение уровня удовлетворенности граждан качеством предоставляемых государственных и муниципальных услуг через МФЦ до 98%;</w:t>
      </w:r>
    </w:p>
    <w:p w:rsidR="009E3464" w:rsidRPr="009E3464" w:rsidRDefault="009E346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увеличение количества окон в МФЦ до 10.</w:t>
      </w:r>
    </w:p>
    <w:p w:rsidR="007F35E1" w:rsidRPr="009F31D5" w:rsidRDefault="007F35E1" w:rsidP="007F35E1">
      <w:pPr>
        <w:tabs>
          <w:tab w:val="left" w:pos="142"/>
        </w:tabs>
        <w:spacing w:after="0" w:line="240" w:lineRule="auto"/>
        <w:ind w:left="709"/>
        <w:jc w:val="both"/>
        <w:rPr>
          <w:rFonts w:ascii="Times New Roman" w:eastAsia="Times New Roman" w:hAnsi="Times New Roman" w:cs="Times New Roman"/>
          <w:sz w:val="28"/>
          <w:szCs w:val="28"/>
          <w:lang w:eastAsia="ru-RU"/>
        </w:rPr>
      </w:pPr>
      <w:r w:rsidRPr="007F35E1">
        <w:rPr>
          <w:rFonts w:ascii="Times New Roman" w:eastAsia="Times New Roman" w:hAnsi="Times New Roman" w:cs="Times New Roman"/>
          <w:sz w:val="28"/>
          <w:szCs w:val="28"/>
          <w:lang w:eastAsia="ru-RU"/>
        </w:rPr>
        <w:t>Прогнозные показатели приведены в Приложении № 2 к Стратегии.</w:t>
      </w:r>
    </w:p>
    <w:p w:rsidR="00373C24" w:rsidRDefault="00373C24" w:rsidP="00373C24">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9F31D5" w:rsidRPr="009F31D5" w:rsidRDefault="00373C24" w:rsidP="00373C24">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Стратегический проект </w:t>
      </w:r>
      <w:r w:rsidRPr="009F31D5">
        <w:rPr>
          <w:rFonts w:ascii="Times New Roman" w:eastAsia="Times New Roman" w:hAnsi="Times New Roman" w:cs="Times New Roman"/>
          <w:sz w:val="28"/>
          <w:szCs w:val="28"/>
          <w:lang w:eastAsia="ru-RU"/>
        </w:rPr>
        <w:t>«Развитие информационного общества в Арамильском городском округе»</w:t>
      </w:r>
      <w:r>
        <w:rPr>
          <w:rFonts w:ascii="Times New Roman" w:eastAsia="Times New Roman" w:hAnsi="Times New Roman" w:cs="Times New Roman"/>
          <w:sz w:val="28"/>
          <w:szCs w:val="28"/>
          <w:lang w:eastAsia="ru-RU"/>
        </w:rPr>
        <w:t>.</w:t>
      </w:r>
    </w:p>
    <w:p w:rsidR="009F31D5" w:rsidRPr="009F31D5" w:rsidRDefault="00373C24" w:rsidP="009F31D5">
      <w:pPr>
        <w:tabs>
          <w:tab w:val="left" w:pos="43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Планируемые</w:t>
      </w:r>
      <w:r w:rsidR="009F31D5" w:rsidRPr="009F31D5">
        <w:rPr>
          <w:rFonts w:ascii="Times New Roman" w:eastAsia="Times New Roman" w:hAnsi="Times New Roman" w:cs="Times New Roman"/>
          <w:sz w:val="28"/>
          <w:szCs w:val="28"/>
          <w:lang w:eastAsia="ru-RU"/>
        </w:rPr>
        <w:t xml:space="preserve"> мероприятия:</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развития инфраструктуры для модернизации и создания сетей связи;</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электронного документооборота;</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предоставление гражданам социальных услуг с использованием современных информационных технологий;</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доступности для населения и организаций необходимых услуг в сфере информационных и телекоммуникационных технологий, развитие соответствующей сети пунктов коллективного доступа;</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совершенствование работы пунктов коллективного доступа к сети Интернет;</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модернизация сайта Арамильского городского округа, а также сайтов подведомственных и бюджетных учреждений, наполнение их актуальными материалами;</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городских WEB-порталов, обеспечивающих доступ населения и других пользователей к информации о деятельности предприятий и органов муниципального управления;</w:t>
      </w:r>
    </w:p>
    <w:p w:rsidR="009F31D5" w:rsidRPr="00556CF9"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открытие филиала МФЦ в центральной части города Арамиль;</w:t>
      </w:r>
    </w:p>
    <w:p w:rsidR="009F31D5" w:rsidRDefault="009F31D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организация обучения населения, в том числе людей пожилого возраста, использованию современных технологий в соответствии с их потребностями.</w:t>
      </w:r>
    </w:p>
    <w:p w:rsidR="00556CF9" w:rsidRPr="00556CF9" w:rsidRDefault="00556CF9" w:rsidP="00556CF9">
      <w:pPr>
        <w:tabs>
          <w:tab w:val="left" w:pos="993"/>
        </w:tabs>
        <w:spacing w:after="0" w:line="240" w:lineRule="auto"/>
        <w:ind w:left="709"/>
        <w:jc w:val="both"/>
        <w:rPr>
          <w:rFonts w:ascii="Times New Roman" w:eastAsia="Times New Roman" w:hAnsi="Times New Roman" w:cs="Times New Roman"/>
          <w:color w:val="000000" w:themeColor="text1"/>
          <w:sz w:val="28"/>
          <w:szCs w:val="28"/>
          <w:lang w:eastAsia="ru-RU"/>
        </w:rPr>
      </w:pPr>
    </w:p>
    <w:p w:rsidR="007C21BD" w:rsidRPr="007C21BD" w:rsidRDefault="007C21BD" w:rsidP="008713EB">
      <w:pPr>
        <w:pStyle w:val="2"/>
        <w:rPr>
          <w:rFonts w:eastAsia="Calibri"/>
        </w:rPr>
      </w:pPr>
      <w:r w:rsidRPr="007C21BD">
        <w:rPr>
          <w:rFonts w:eastAsia="Calibri"/>
        </w:rPr>
        <w:t>СТРАТЕГИЧЕСКОЕ НАПРАВЛЕНИЕ «АРАМИЛЬ – ЮЖНЫЙ ФОРПОСТ ЕКАТЕРИНБУРГСКОЙ АГЛОМЕРАЦИИ»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32"/>
          <w:szCs w:val="32"/>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 xml:space="preserve">Цель направления: </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Создание эффективной транспортной инфраструктуры и реализация эффективной инвестиционной политики, направленной на развитие отраслей реального сектора экономики, включая развитие сферы малого и среднего предпринимательства, активизацию инновационной деятельности.</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Задачи стратегического направления: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инвестиционной привлекательности Арамильского городского округа, наращивание ресурсной базы для реализации инвестиционных проектов;</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благоприятных условий для осуществления инвестиционной деятельности на основе развития инструментов поддержки инвесторов;</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содействие развитию экспортно-ориентированных предприятий;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стимулирование увеличения числа субъектов малого и среднего предпринимательства;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развитие сбалансированной транспортной инфраструктуры, осуществляющей обслуживание интенсивных </w:t>
      </w:r>
      <w:proofErr w:type="spellStart"/>
      <w:r w:rsidRPr="00556CF9">
        <w:rPr>
          <w:rFonts w:ascii="Times New Roman" w:eastAsia="Times New Roman" w:hAnsi="Times New Roman" w:cs="Times New Roman"/>
          <w:color w:val="000000" w:themeColor="text1"/>
          <w:sz w:val="28"/>
          <w:szCs w:val="28"/>
          <w:lang w:eastAsia="ru-RU"/>
        </w:rPr>
        <w:t>грузо</w:t>
      </w:r>
      <w:proofErr w:type="spellEnd"/>
      <w:r w:rsidRPr="00556CF9">
        <w:rPr>
          <w:rFonts w:ascii="Times New Roman" w:eastAsia="Times New Roman" w:hAnsi="Times New Roman" w:cs="Times New Roman"/>
          <w:color w:val="000000" w:themeColor="text1"/>
          <w:sz w:val="28"/>
          <w:szCs w:val="28"/>
          <w:lang w:eastAsia="ru-RU"/>
        </w:rPr>
        <w:t xml:space="preserve">- и пассажиропотоков. </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Сопоставление сильных и слабых сторон Арамильского городского округа, угроз и возможностей по стратегическому направлению «Арамиль – южный форпост Екатеринбургской агломерации» представлено в таблице 20.</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p>
    <w:p w:rsidR="007C21BD" w:rsidRPr="007C21BD" w:rsidRDefault="007C21BD" w:rsidP="007250A9">
      <w:pPr>
        <w:tabs>
          <w:tab w:val="left" w:pos="4320"/>
        </w:tabs>
        <w:spacing w:after="0" w:line="240" w:lineRule="auto"/>
        <w:ind w:firstLine="709"/>
        <w:jc w:val="right"/>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 xml:space="preserve">Таблица 20 - Стратегические преимущества </w:t>
      </w:r>
    </w:p>
    <w:p w:rsidR="007C21BD" w:rsidRDefault="007C21BD" w:rsidP="007250A9">
      <w:pPr>
        <w:tabs>
          <w:tab w:val="left" w:pos="4320"/>
        </w:tabs>
        <w:spacing w:after="0" w:line="240" w:lineRule="auto"/>
        <w:ind w:firstLine="709"/>
        <w:jc w:val="right"/>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и угрозы: результаты SWOT-анализа</w:t>
      </w:r>
    </w:p>
    <w:p w:rsidR="00CD0677" w:rsidRDefault="00CD0677" w:rsidP="007250A9">
      <w:pPr>
        <w:tabs>
          <w:tab w:val="left" w:pos="4320"/>
        </w:tabs>
        <w:spacing w:after="0" w:line="240" w:lineRule="auto"/>
        <w:ind w:firstLine="709"/>
        <w:jc w:val="right"/>
        <w:rPr>
          <w:rFonts w:ascii="Times New Roman" w:eastAsia="Calibri" w:hAnsi="Times New Roman" w:cs="Times New Roman"/>
          <w:bCs/>
          <w:iCs/>
          <w:color w:val="000000" w:themeColor="text1"/>
          <w:sz w:val="28"/>
          <w:szCs w:val="28"/>
          <w:lang w:eastAsia="ru-RU"/>
        </w:rPr>
      </w:pP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5"/>
        <w:gridCol w:w="5186"/>
      </w:tblGrid>
      <w:tr w:rsidR="007250A9" w:rsidRPr="003B5106" w:rsidTr="007250A9">
        <w:tc>
          <w:tcPr>
            <w:tcW w:w="4395" w:type="dxa"/>
          </w:tcPr>
          <w:p w:rsidR="007250A9" w:rsidRPr="009B184F" w:rsidRDefault="007250A9" w:rsidP="007250A9">
            <w:pPr>
              <w:tabs>
                <w:tab w:val="left" w:pos="3974"/>
              </w:tabs>
              <w:spacing w:after="0" w:line="240" w:lineRule="auto"/>
              <w:ind w:right="13" w:firstLine="147"/>
              <w:jc w:val="center"/>
              <w:rPr>
                <w:rFonts w:ascii="Times New Roman" w:eastAsia="Times New Roman" w:hAnsi="Times New Roman" w:cs="Times New Roman"/>
                <w:sz w:val="28"/>
                <w:szCs w:val="28"/>
                <w:lang w:eastAsia="ru-RU"/>
              </w:rPr>
            </w:pPr>
            <w:r w:rsidRPr="009B184F">
              <w:rPr>
                <w:rFonts w:ascii="Times New Roman" w:eastAsia="Times New Roman" w:hAnsi="Times New Roman" w:cs="Times New Roman"/>
                <w:sz w:val="28"/>
                <w:szCs w:val="28"/>
                <w:lang w:eastAsia="ru-RU"/>
              </w:rPr>
              <w:t>Сильные стороны</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4"/>
                <w:lang w:eastAsia="ru-RU"/>
              </w:rPr>
              <w:t>1</w:t>
            </w:r>
            <w:r w:rsidRPr="003B5106">
              <w:rPr>
                <w:rFonts w:ascii="Times New Roman" w:eastAsia="Times New Roman" w:hAnsi="Times New Roman" w:cs="Times New Roman"/>
                <w:sz w:val="28"/>
                <w:szCs w:val="28"/>
                <w:lang w:eastAsia="ru-RU"/>
              </w:rPr>
              <w:t>. Выгодное географическое положение (близость крупных производственных объектов и двух аэропортов, наличие железнодорожной магистра</w:t>
            </w:r>
            <w:r>
              <w:rPr>
                <w:rFonts w:ascii="Times New Roman" w:eastAsia="Times New Roman" w:hAnsi="Times New Roman" w:cs="Times New Roman"/>
                <w:sz w:val="28"/>
                <w:szCs w:val="28"/>
                <w:lang w:eastAsia="ru-RU"/>
              </w:rPr>
              <w:t>ли, подъездных путей и тупиков)</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8"/>
                <w:lang w:eastAsia="ru-RU"/>
              </w:rPr>
              <w:t xml:space="preserve">2. </w:t>
            </w:r>
            <w:r w:rsidRPr="003B5106">
              <w:rPr>
                <w:rFonts w:ascii="Times New Roman" w:eastAsia="Times New Roman" w:hAnsi="Times New Roman" w:cs="Times New Roman"/>
                <w:sz w:val="28"/>
                <w:szCs w:val="28"/>
                <w:lang w:eastAsia="ru-RU"/>
              </w:rPr>
              <w:t>Перспективы развития п</w:t>
            </w:r>
            <w:r>
              <w:rPr>
                <w:rFonts w:ascii="Times New Roman" w:eastAsia="Times New Roman" w:hAnsi="Times New Roman" w:cs="Times New Roman"/>
                <w:sz w:val="28"/>
                <w:szCs w:val="28"/>
                <w:lang w:eastAsia="ru-RU"/>
              </w:rPr>
              <w:t>роизводств полимерного кластера</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8"/>
                <w:lang w:eastAsia="ru-RU"/>
              </w:rPr>
              <w:t xml:space="preserve">3. </w:t>
            </w:r>
            <w:r w:rsidRPr="003B5106">
              <w:rPr>
                <w:rFonts w:ascii="Times New Roman" w:eastAsia="Times New Roman" w:hAnsi="Times New Roman" w:cs="Times New Roman"/>
                <w:sz w:val="28"/>
                <w:szCs w:val="28"/>
                <w:lang w:eastAsia="ru-RU"/>
              </w:rPr>
              <w:t>Развитие промыш</w:t>
            </w:r>
            <w:r>
              <w:rPr>
                <w:rFonts w:ascii="Times New Roman" w:eastAsia="Times New Roman" w:hAnsi="Times New Roman" w:cs="Times New Roman"/>
                <w:sz w:val="28"/>
                <w:szCs w:val="28"/>
                <w:lang w:eastAsia="ru-RU"/>
              </w:rPr>
              <w:t>ленной зоны г. Арамиль</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8"/>
                <w:lang w:eastAsia="ru-RU"/>
              </w:rPr>
              <w:t xml:space="preserve">4. </w:t>
            </w:r>
            <w:r w:rsidRPr="003B5106">
              <w:rPr>
                <w:rFonts w:ascii="Times New Roman" w:eastAsia="Times New Roman" w:hAnsi="Times New Roman" w:cs="Times New Roman"/>
                <w:sz w:val="28"/>
                <w:szCs w:val="28"/>
                <w:lang w:eastAsia="ru-RU"/>
              </w:rPr>
              <w:t>Наличие</w:t>
            </w:r>
            <w:r>
              <w:rPr>
                <w:rFonts w:ascii="Times New Roman" w:eastAsia="Times New Roman" w:hAnsi="Times New Roman" w:cs="Times New Roman"/>
                <w:sz w:val="28"/>
                <w:szCs w:val="28"/>
                <w:lang w:eastAsia="ru-RU"/>
              </w:rPr>
              <w:t xml:space="preserve"> выходов на федеральные трассы</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8"/>
                <w:lang w:eastAsia="ru-RU"/>
              </w:rPr>
              <w:t xml:space="preserve">5. </w:t>
            </w:r>
            <w:r w:rsidRPr="003B5106">
              <w:rPr>
                <w:rFonts w:ascii="Times New Roman" w:eastAsia="Times New Roman" w:hAnsi="Times New Roman" w:cs="Times New Roman"/>
                <w:sz w:val="28"/>
                <w:szCs w:val="28"/>
                <w:lang w:eastAsia="ru-RU"/>
              </w:rPr>
              <w:t>Наличие автомобильного и железнодорожного сообщения со станцией «Седельниково», где планируется создать крупный жел</w:t>
            </w:r>
            <w:r>
              <w:rPr>
                <w:rFonts w:ascii="Times New Roman" w:eastAsia="Times New Roman" w:hAnsi="Times New Roman" w:cs="Times New Roman"/>
                <w:sz w:val="28"/>
                <w:szCs w:val="28"/>
                <w:lang w:eastAsia="ru-RU"/>
              </w:rPr>
              <w:t xml:space="preserve">езнодорожный логистический </w:t>
            </w:r>
            <w:r w:rsidR="00A46A75">
              <w:rPr>
                <w:rFonts w:ascii="Times New Roman" w:eastAsia="Times New Roman" w:hAnsi="Times New Roman" w:cs="Times New Roman"/>
                <w:sz w:val="28"/>
                <w:szCs w:val="28"/>
                <w:lang w:eastAsia="ru-RU"/>
              </w:rPr>
              <w:t>комплекс</w:t>
            </w:r>
          </w:p>
          <w:p w:rsidR="007250A9" w:rsidRPr="003B5106" w:rsidRDefault="007250A9" w:rsidP="007250A9">
            <w:pPr>
              <w:tabs>
                <w:tab w:val="left" w:pos="3974"/>
              </w:tabs>
              <w:spacing w:after="0" w:line="240" w:lineRule="auto"/>
              <w:ind w:right="13" w:firstLine="147"/>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8"/>
                <w:lang w:eastAsia="ru-RU"/>
              </w:rPr>
              <w:t xml:space="preserve">6. </w:t>
            </w:r>
            <w:r w:rsidRPr="003B5106">
              <w:rPr>
                <w:rFonts w:ascii="Times New Roman" w:eastAsia="Times New Roman" w:hAnsi="Times New Roman" w:cs="Times New Roman"/>
                <w:sz w:val="28"/>
                <w:szCs w:val="28"/>
                <w:lang w:eastAsia="ru-RU"/>
              </w:rPr>
              <w:t>Наличие ж/д станции «Арамиль», которая обслуживает грузовые перевозки со станции «Седельниково» и обеспечивает транзит на производственные предприятия г</w:t>
            </w:r>
            <w:r>
              <w:rPr>
                <w:rFonts w:ascii="Times New Roman" w:eastAsia="Times New Roman" w:hAnsi="Times New Roman" w:cs="Times New Roman"/>
                <w:sz w:val="28"/>
                <w:szCs w:val="28"/>
                <w:lang w:eastAsia="ru-RU"/>
              </w:rPr>
              <w:t>орода Арамиль и поселка Светлый</w:t>
            </w:r>
          </w:p>
        </w:tc>
        <w:tc>
          <w:tcPr>
            <w:tcW w:w="5186" w:type="dxa"/>
          </w:tcPr>
          <w:p w:rsidR="007250A9" w:rsidRPr="009B184F" w:rsidRDefault="007250A9" w:rsidP="007250A9">
            <w:pPr>
              <w:tabs>
                <w:tab w:val="left" w:pos="288"/>
              </w:tabs>
              <w:spacing w:after="0" w:line="240" w:lineRule="auto"/>
              <w:ind w:left="146"/>
              <w:jc w:val="center"/>
              <w:rPr>
                <w:rFonts w:ascii="Times New Roman" w:eastAsia="Times New Roman" w:hAnsi="Times New Roman" w:cs="Times New Roman"/>
                <w:sz w:val="28"/>
                <w:szCs w:val="28"/>
                <w:lang w:eastAsia="ru-RU"/>
              </w:rPr>
            </w:pPr>
            <w:r w:rsidRPr="009B184F">
              <w:rPr>
                <w:rFonts w:ascii="Times New Roman" w:eastAsia="Times New Roman" w:hAnsi="Times New Roman" w:cs="Times New Roman"/>
                <w:sz w:val="28"/>
                <w:szCs w:val="28"/>
                <w:lang w:eastAsia="ru-RU"/>
              </w:rPr>
              <w:t>Слабые стороны</w:t>
            </w:r>
          </w:p>
          <w:p w:rsidR="007250A9" w:rsidRPr="003B5106" w:rsidRDefault="007250A9" w:rsidP="00F51687">
            <w:pPr>
              <w:numPr>
                <w:ilvl w:val="0"/>
                <w:numId w:val="11"/>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Ограниченность земельных ресурсов для формирования площадок с целью размещения новых объект</w:t>
            </w:r>
            <w:r>
              <w:rPr>
                <w:rFonts w:ascii="Times New Roman" w:eastAsia="Times New Roman" w:hAnsi="Times New Roman" w:cs="Times New Roman"/>
                <w:sz w:val="28"/>
                <w:szCs w:val="28"/>
                <w:lang w:eastAsia="ru-RU"/>
              </w:rPr>
              <w:t>ов производственного назначения</w:t>
            </w:r>
          </w:p>
          <w:p w:rsidR="007250A9" w:rsidRPr="003B5106" w:rsidRDefault="007250A9" w:rsidP="00F51687">
            <w:pPr>
              <w:numPr>
                <w:ilvl w:val="0"/>
                <w:numId w:val="11"/>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Недостаточная пропускная способность газораспределительных сетей и ограниченность энергетических мощностей</w:t>
            </w:r>
            <w:r>
              <w:rPr>
                <w:rFonts w:ascii="Times New Roman" w:eastAsia="Times New Roman" w:hAnsi="Times New Roman" w:cs="Times New Roman"/>
                <w:sz w:val="28"/>
                <w:szCs w:val="28"/>
                <w:lang w:eastAsia="ru-RU"/>
              </w:rPr>
              <w:t xml:space="preserve"> для подключения новых объектов</w:t>
            </w:r>
          </w:p>
          <w:p w:rsidR="007250A9" w:rsidRPr="003B5106" w:rsidRDefault="007250A9" w:rsidP="00F51687">
            <w:pPr>
              <w:numPr>
                <w:ilvl w:val="0"/>
                <w:numId w:val="11"/>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Дисбаланс между системой подготовки кадров и реаль</w:t>
            </w:r>
            <w:r>
              <w:rPr>
                <w:rFonts w:ascii="Times New Roman" w:eastAsia="Times New Roman" w:hAnsi="Times New Roman" w:cs="Times New Roman"/>
                <w:sz w:val="28"/>
                <w:szCs w:val="28"/>
                <w:lang w:eastAsia="ru-RU"/>
              </w:rPr>
              <w:t>ными потребностями рынка труда</w:t>
            </w:r>
          </w:p>
          <w:p w:rsidR="007250A9" w:rsidRPr="003B5106" w:rsidRDefault="007250A9" w:rsidP="007250A9">
            <w:pPr>
              <w:tabs>
                <w:tab w:val="left" w:pos="288"/>
              </w:tabs>
              <w:spacing w:after="0" w:line="240" w:lineRule="auto"/>
              <w:ind w:left="146"/>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4"/>
                <w:lang w:eastAsia="ru-RU"/>
              </w:rPr>
              <w:t>4</w:t>
            </w:r>
            <w:r w:rsidRPr="003B5106">
              <w:rPr>
                <w:rFonts w:ascii="Times New Roman" w:eastAsia="Times New Roman" w:hAnsi="Times New Roman" w:cs="Times New Roman"/>
                <w:sz w:val="28"/>
                <w:szCs w:val="28"/>
                <w:lang w:eastAsia="ru-RU"/>
              </w:rPr>
              <w:t>.Ограниченность вовлечения в промышленный оборот земель, занятых жилой застройкой в р</w:t>
            </w:r>
            <w:r>
              <w:rPr>
                <w:rFonts w:ascii="Times New Roman" w:eastAsia="Times New Roman" w:hAnsi="Times New Roman" w:cs="Times New Roman"/>
                <w:sz w:val="28"/>
                <w:szCs w:val="28"/>
                <w:lang w:eastAsia="ru-RU"/>
              </w:rPr>
              <w:t xml:space="preserve">айоне </w:t>
            </w:r>
            <w:proofErr w:type="spellStart"/>
            <w:r>
              <w:rPr>
                <w:rFonts w:ascii="Times New Roman" w:eastAsia="Times New Roman" w:hAnsi="Times New Roman" w:cs="Times New Roman"/>
                <w:sz w:val="28"/>
                <w:szCs w:val="28"/>
                <w:lang w:eastAsia="ru-RU"/>
              </w:rPr>
              <w:t>Полетаевка</w:t>
            </w:r>
            <w:proofErr w:type="spellEnd"/>
          </w:p>
          <w:p w:rsidR="007250A9" w:rsidRPr="003B5106" w:rsidRDefault="007250A9" w:rsidP="00F51687">
            <w:pPr>
              <w:numPr>
                <w:ilvl w:val="0"/>
                <w:numId w:val="13"/>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Отсутствие собственных земельных ресурсов для создания объездных дорог</w:t>
            </w:r>
            <w:r>
              <w:rPr>
                <w:rFonts w:ascii="Times New Roman" w:eastAsia="Times New Roman" w:hAnsi="Times New Roman" w:cs="Times New Roman"/>
                <w:sz w:val="28"/>
                <w:szCs w:val="28"/>
                <w:lang w:eastAsia="ru-RU"/>
              </w:rPr>
              <w:t xml:space="preserve"> по внешним границам г. Арамиль</w:t>
            </w:r>
          </w:p>
          <w:p w:rsidR="007250A9" w:rsidRPr="003B5106" w:rsidRDefault="007250A9" w:rsidP="00F51687">
            <w:pPr>
              <w:numPr>
                <w:ilvl w:val="0"/>
                <w:numId w:val="13"/>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Ограниченная пропускная способность выходов на федеральные дороги и м</w:t>
            </w:r>
            <w:r>
              <w:rPr>
                <w:rFonts w:ascii="Times New Roman" w:eastAsia="Times New Roman" w:hAnsi="Times New Roman" w:cs="Times New Roman"/>
                <w:sz w:val="28"/>
                <w:szCs w:val="28"/>
                <w:lang w:eastAsia="ru-RU"/>
              </w:rPr>
              <w:t>агистрали непрерывного движения</w:t>
            </w:r>
          </w:p>
          <w:p w:rsidR="007250A9" w:rsidRPr="003B5106" w:rsidRDefault="007250A9" w:rsidP="007250A9">
            <w:pPr>
              <w:tabs>
                <w:tab w:val="left" w:pos="288"/>
              </w:tabs>
              <w:spacing w:after="0" w:line="240" w:lineRule="auto"/>
              <w:ind w:left="146"/>
              <w:jc w:val="both"/>
              <w:rPr>
                <w:rFonts w:ascii="Times New Roman" w:eastAsia="Times New Roman" w:hAnsi="Times New Roman" w:cs="Times New Roman"/>
                <w:sz w:val="28"/>
                <w:szCs w:val="28"/>
                <w:lang w:eastAsia="ru-RU"/>
              </w:rPr>
            </w:pPr>
            <w:r w:rsidRPr="00B7163E">
              <w:rPr>
                <w:rFonts w:ascii="Times New Roman" w:eastAsia="Times New Roman" w:hAnsi="Times New Roman" w:cs="Times New Roman"/>
                <w:sz w:val="24"/>
                <w:szCs w:val="24"/>
                <w:lang w:eastAsia="ru-RU"/>
              </w:rPr>
              <w:t>7.</w:t>
            </w:r>
            <w:r w:rsidRPr="003B5106">
              <w:rPr>
                <w:rFonts w:ascii="Times New Roman" w:eastAsia="Times New Roman" w:hAnsi="Times New Roman" w:cs="Times New Roman"/>
                <w:sz w:val="28"/>
                <w:szCs w:val="28"/>
                <w:lang w:eastAsia="ru-RU"/>
              </w:rPr>
              <w:t xml:space="preserve"> Отсутствие возможностей расширения проезжих частей улиц внутреннего транс</w:t>
            </w:r>
            <w:r>
              <w:rPr>
                <w:rFonts w:ascii="Times New Roman" w:eastAsia="Times New Roman" w:hAnsi="Times New Roman" w:cs="Times New Roman"/>
                <w:sz w:val="28"/>
                <w:szCs w:val="28"/>
                <w:lang w:eastAsia="ru-RU"/>
              </w:rPr>
              <w:t>портного кольца города Арамили</w:t>
            </w:r>
          </w:p>
        </w:tc>
      </w:tr>
      <w:tr w:rsidR="007250A9" w:rsidRPr="003B5106" w:rsidTr="007250A9">
        <w:tc>
          <w:tcPr>
            <w:tcW w:w="4395" w:type="dxa"/>
          </w:tcPr>
          <w:p w:rsidR="007250A9" w:rsidRPr="009B184F" w:rsidRDefault="007250A9" w:rsidP="007250A9">
            <w:pPr>
              <w:tabs>
                <w:tab w:val="left" w:pos="147"/>
              </w:tabs>
              <w:spacing w:after="0" w:line="240" w:lineRule="auto"/>
              <w:ind w:right="13"/>
              <w:jc w:val="center"/>
              <w:rPr>
                <w:rFonts w:ascii="Times New Roman" w:eastAsia="Times New Roman" w:hAnsi="Times New Roman" w:cs="Times New Roman"/>
                <w:sz w:val="28"/>
                <w:szCs w:val="28"/>
                <w:lang w:eastAsia="ru-RU"/>
              </w:rPr>
            </w:pPr>
            <w:r w:rsidRPr="009B184F">
              <w:rPr>
                <w:rFonts w:ascii="Times New Roman" w:eastAsia="Times New Roman" w:hAnsi="Times New Roman" w:cs="Times New Roman"/>
                <w:sz w:val="28"/>
                <w:szCs w:val="28"/>
                <w:lang w:eastAsia="ru-RU"/>
              </w:rPr>
              <w:t>Возможности</w:t>
            </w:r>
          </w:p>
          <w:p w:rsidR="007250A9" w:rsidRDefault="007250A9" w:rsidP="00F51687">
            <w:pPr>
              <w:numPr>
                <w:ilvl w:val="0"/>
                <w:numId w:val="12"/>
              </w:numPr>
              <w:tabs>
                <w:tab w:val="left" w:pos="147"/>
              </w:tabs>
              <w:spacing w:after="0" w:line="240" w:lineRule="auto"/>
              <w:ind w:left="0" w:right="13"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Сопутствующее развитие предприятий Арамильского городского округа и проектируемых крупных логистических комплексов и ОЭЗ «Титановая д</w:t>
            </w:r>
            <w:r>
              <w:rPr>
                <w:rFonts w:ascii="Times New Roman" w:eastAsia="Times New Roman" w:hAnsi="Times New Roman" w:cs="Times New Roman"/>
                <w:sz w:val="28"/>
                <w:szCs w:val="28"/>
                <w:lang w:eastAsia="ru-RU"/>
              </w:rPr>
              <w:t xml:space="preserve">олина» в районе аэропорта </w:t>
            </w:r>
            <w:proofErr w:type="spellStart"/>
            <w:r>
              <w:rPr>
                <w:rFonts w:ascii="Times New Roman" w:eastAsia="Times New Roman" w:hAnsi="Times New Roman" w:cs="Times New Roman"/>
                <w:sz w:val="28"/>
                <w:szCs w:val="28"/>
                <w:lang w:eastAsia="ru-RU"/>
              </w:rPr>
              <w:t>Уктус</w:t>
            </w:r>
            <w:proofErr w:type="spellEnd"/>
          </w:p>
          <w:p w:rsidR="007250A9" w:rsidRPr="003B5106" w:rsidRDefault="007250A9" w:rsidP="00F51687">
            <w:pPr>
              <w:numPr>
                <w:ilvl w:val="0"/>
                <w:numId w:val="12"/>
              </w:numPr>
              <w:tabs>
                <w:tab w:val="left" w:pos="147"/>
              </w:tabs>
              <w:spacing w:after="0" w:line="240" w:lineRule="auto"/>
              <w:ind w:left="0" w:right="13"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Увеличение производства продукции на экспорт</w:t>
            </w:r>
          </w:p>
          <w:p w:rsidR="007250A9" w:rsidRPr="003B5106" w:rsidRDefault="007250A9" w:rsidP="00F51687">
            <w:pPr>
              <w:numPr>
                <w:ilvl w:val="0"/>
                <w:numId w:val="12"/>
              </w:numPr>
              <w:tabs>
                <w:tab w:val="left" w:pos="147"/>
              </w:tabs>
              <w:spacing w:after="0" w:line="240" w:lineRule="auto"/>
              <w:ind w:left="0" w:right="13"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Наличие устойчивых тенденций по развитию территории Екатеринбургской агломерации в южном напр</w:t>
            </w:r>
            <w:r>
              <w:rPr>
                <w:rFonts w:ascii="Times New Roman" w:eastAsia="Times New Roman" w:hAnsi="Times New Roman" w:cs="Times New Roman"/>
                <w:sz w:val="28"/>
                <w:szCs w:val="28"/>
                <w:lang w:eastAsia="ru-RU"/>
              </w:rPr>
              <w:t>авлении</w:t>
            </w:r>
          </w:p>
          <w:p w:rsidR="007250A9" w:rsidRPr="003B5106" w:rsidRDefault="007250A9" w:rsidP="00F51687">
            <w:pPr>
              <w:numPr>
                <w:ilvl w:val="0"/>
                <w:numId w:val="12"/>
              </w:numPr>
              <w:tabs>
                <w:tab w:val="left" w:pos="147"/>
              </w:tabs>
              <w:spacing w:after="0" w:line="240" w:lineRule="auto"/>
              <w:ind w:left="0" w:right="13"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Наличие планов по строительству внешнего кольца объез</w:t>
            </w:r>
            <w:r>
              <w:rPr>
                <w:rFonts w:ascii="Times New Roman" w:eastAsia="Times New Roman" w:hAnsi="Times New Roman" w:cs="Times New Roman"/>
                <w:sz w:val="28"/>
                <w:szCs w:val="28"/>
                <w:lang w:eastAsia="ru-RU"/>
              </w:rPr>
              <w:t>дных скоростных автомагистралей</w:t>
            </w:r>
          </w:p>
        </w:tc>
        <w:tc>
          <w:tcPr>
            <w:tcW w:w="5186" w:type="dxa"/>
          </w:tcPr>
          <w:p w:rsidR="007250A9" w:rsidRPr="009B184F" w:rsidRDefault="007250A9" w:rsidP="007250A9">
            <w:pPr>
              <w:tabs>
                <w:tab w:val="left" w:pos="288"/>
              </w:tabs>
              <w:spacing w:after="0" w:line="240" w:lineRule="auto"/>
              <w:ind w:left="146"/>
              <w:jc w:val="center"/>
              <w:rPr>
                <w:rFonts w:ascii="Times New Roman" w:eastAsia="Times New Roman" w:hAnsi="Times New Roman" w:cs="Times New Roman"/>
                <w:sz w:val="28"/>
                <w:szCs w:val="28"/>
                <w:lang w:eastAsia="ru-RU"/>
              </w:rPr>
            </w:pPr>
            <w:r w:rsidRPr="009B184F">
              <w:rPr>
                <w:rFonts w:ascii="Times New Roman" w:eastAsia="Times New Roman" w:hAnsi="Times New Roman" w:cs="Times New Roman"/>
                <w:sz w:val="28"/>
                <w:szCs w:val="28"/>
                <w:lang w:eastAsia="ru-RU"/>
              </w:rPr>
              <w:t>Угрозы</w:t>
            </w:r>
          </w:p>
          <w:p w:rsidR="007250A9" w:rsidRPr="003B5106" w:rsidRDefault="007250A9" w:rsidP="00F51687">
            <w:pPr>
              <w:numPr>
                <w:ilvl w:val="0"/>
                <w:numId w:val="10"/>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Глобальное увеличение нагрузки на существующую дорожную сеть повлечёт снижение инвестиционн</w:t>
            </w:r>
            <w:r>
              <w:rPr>
                <w:rFonts w:ascii="Times New Roman" w:eastAsia="Times New Roman" w:hAnsi="Times New Roman" w:cs="Times New Roman"/>
                <w:sz w:val="28"/>
                <w:szCs w:val="28"/>
                <w:lang w:eastAsia="ru-RU"/>
              </w:rPr>
              <w:t>ой привлекательности территории</w:t>
            </w:r>
          </w:p>
          <w:p w:rsidR="007250A9" w:rsidRPr="003B5106" w:rsidRDefault="007250A9" w:rsidP="00F51687">
            <w:pPr>
              <w:numPr>
                <w:ilvl w:val="0"/>
                <w:numId w:val="10"/>
              </w:numPr>
              <w:tabs>
                <w:tab w:val="left" w:pos="288"/>
              </w:tabs>
              <w:spacing w:after="0" w:line="240" w:lineRule="auto"/>
              <w:ind w:left="146" w:firstLine="0"/>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Близость предприятий с лучшими условиями труда, расположенных в региональном центре, повышает риск увеличения маятниковой миграции</w:t>
            </w:r>
          </w:p>
          <w:p w:rsidR="007250A9" w:rsidRPr="003B5106" w:rsidRDefault="007250A9" w:rsidP="007250A9">
            <w:pPr>
              <w:tabs>
                <w:tab w:val="left" w:pos="288"/>
              </w:tabs>
              <w:spacing w:after="0" w:line="240" w:lineRule="auto"/>
              <w:ind w:left="146"/>
              <w:jc w:val="both"/>
              <w:rPr>
                <w:rFonts w:ascii="Times New Roman" w:eastAsia="Times New Roman" w:hAnsi="Times New Roman" w:cs="Times New Roman"/>
                <w:sz w:val="28"/>
                <w:szCs w:val="28"/>
                <w:lang w:eastAsia="ru-RU"/>
              </w:rPr>
            </w:pPr>
          </w:p>
        </w:tc>
      </w:tr>
    </w:tbl>
    <w:p w:rsidR="007250A9" w:rsidRPr="007C21BD" w:rsidRDefault="007250A9"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Стратегическое видение будущего.</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 xml:space="preserve">Решение поставленных задач позволит: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создать благоприятные условия для реализации новых инвестиционных проектов и развития работающих предприятий, увеличение числа субъектов малого и среднего предпринимательства;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восполнить потребности промышленного сектора в подключениях к системам централизованного газо- и электроснабжения;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восполнить потребности промышленного сектора в рабочих и инженерных кадрах; </w:t>
      </w:r>
    </w:p>
    <w:p w:rsidR="00452CE3"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сформировать транспортную инфраструктуру, позволяющую разгрузить центральные улицы города от транзитного транспорта</w:t>
      </w:r>
      <w:r w:rsidR="00A46A75" w:rsidRPr="00556CF9">
        <w:rPr>
          <w:rFonts w:ascii="Times New Roman" w:eastAsia="Times New Roman" w:hAnsi="Times New Roman" w:cs="Times New Roman"/>
          <w:color w:val="000000" w:themeColor="text1"/>
          <w:sz w:val="28"/>
          <w:szCs w:val="28"/>
          <w:lang w:eastAsia="ru-RU"/>
        </w:rPr>
        <w:t xml:space="preserve"> (пр</w:t>
      </w:r>
      <w:r w:rsidR="00CA2E0F" w:rsidRPr="00556CF9">
        <w:rPr>
          <w:rFonts w:ascii="Times New Roman" w:eastAsia="Times New Roman" w:hAnsi="Times New Roman" w:cs="Times New Roman"/>
          <w:color w:val="000000" w:themeColor="text1"/>
          <w:sz w:val="28"/>
          <w:szCs w:val="28"/>
          <w:lang w:eastAsia="ru-RU"/>
        </w:rPr>
        <w:t>иложение № 3 к</w:t>
      </w:r>
      <w:r w:rsidR="00A46A75" w:rsidRPr="00556CF9">
        <w:rPr>
          <w:rFonts w:ascii="Times New Roman" w:eastAsia="Times New Roman" w:hAnsi="Times New Roman" w:cs="Times New Roman"/>
          <w:color w:val="000000" w:themeColor="text1"/>
          <w:sz w:val="28"/>
          <w:szCs w:val="28"/>
          <w:lang w:eastAsia="ru-RU"/>
        </w:rPr>
        <w:t xml:space="preserve"> Стратегии)</w:t>
      </w:r>
      <w:r w:rsidRPr="00556CF9">
        <w:rPr>
          <w:rFonts w:ascii="Times New Roman" w:eastAsia="Times New Roman" w:hAnsi="Times New Roman" w:cs="Times New Roman"/>
          <w:color w:val="000000" w:themeColor="text1"/>
          <w:sz w:val="28"/>
          <w:szCs w:val="28"/>
          <w:lang w:eastAsia="ru-RU"/>
        </w:rPr>
        <w:t>.</w:t>
      </w:r>
    </w:p>
    <w:p w:rsidR="00452CE3" w:rsidRDefault="00452CE3" w:rsidP="00452CE3">
      <w:pPr>
        <w:pStyle w:val="af"/>
        <w:tabs>
          <w:tab w:val="left" w:pos="1418"/>
        </w:tabs>
        <w:ind w:left="709"/>
        <w:jc w:val="both"/>
        <w:rPr>
          <w:rFonts w:eastAsia="Calibri"/>
          <w:bCs/>
          <w:iCs/>
          <w:color w:val="000000" w:themeColor="text1"/>
          <w:sz w:val="28"/>
          <w:szCs w:val="28"/>
        </w:rPr>
      </w:pPr>
    </w:p>
    <w:p w:rsidR="00452CE3" w:rsidRPr="00452CE3" w:rsidRDefault="00452CE3" w:rsidP="00452CE3">
      <w:pPr>
        <w:pStyle w:val="af"/>
        <w:tabs>
          <w:tab w:val="left" w:pos="1418"/>
        </w:tabs>
        <w:ind w:left="709"/>
        <w:jc w:val="both"/>
        <w:rPr>
          <w:rFonts w:eastAsia="Calibri"/>
          <w:bCs/>
          <w:iCs/>
          <w:color w:val="000000" w:themeColor="text1"/>
          <w:sz w:val="28"/>
          <w:szCs w:val="28"/>
        </w:rPr>
      </w:pP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Способы и мето</w:t>
      </w:r>
      <w:r w:rsidR="00452CE3">
        <w:rPr>
          <w:rFonts w:ascii="Times New Roman" w:eastAsia="Calibri" w:hAnsi="Times New Roman" w:cs="Times New Roman"/>
          <w:bCs/>
          <w:iCs/>
          <w:color w:val="000000" w:themeColor="text1"/>
          <w:sz w:val="28"/>
          <w:szCs w:val="28"/>
          <w:lang w:eastAsia="ru-RU"/>
        </w:rPr>
        <w:t>ды решения стратегических задач.</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Для повышения инвестиционной привлекательности, развития производства и создания эффективной транспортной инфраструктуры в округе необходимо:</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создать условия для максимально возможного обеспечения требований инвесторов к размещению новых или реконструкции имеющихся производств;</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обеспечить промышленные предприятия необходимыми энергетическими ресурсами и подъездными путями за счет создания соответствующей инфраструктуры;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активно внедрять механизмы </w:t>
      </w:r>
      <w:r w:rsidR="004D17B5" w:rsidRPr="00556CF9">
        <w:rPr>
          <w:rFonts w:ascii="Times New Roman" w:eastAsia="Times New Roman" w:hAnsi="Times New Roman" w:cs="Times New Roman"/>
          <w:color w:val="000000" w:themeColor="text1"/>
          <w:sz w:val="28"/>
          <w:szCs w:val="28"/>
          <w:lang w:eastAsia="ru-RU"/>
        </w:rPr>
        <w:t xml:space="preserve">межмуниципального, </w:t>
      </w:r>
      <w:proofErr w:type="spellStart"/>
      <w:r w:rsidRPr="00556CF9">
        <w:rPr>
          <w:rFonts w:ascii="Times New Roman" w:eastAsia="Times New Roman" w:hAnsi="Times New Roman" w:cs="Times New Roman"/>
          <w:color w:val="000000" w:themeColor="text1"/>
          <w:sz w:val="28"/>
          <w:szCs w:val="28"/>
          <w:lang w:eastAsia="ru-RU"/>
        </w:rPr>
        <w:t>муниципально</w:t>
      </w:r>
      <w:proofErr w:type="spellEnd"/>
      <w:r w:rsidRPr="00556CF9">
        <w:rPr>
          <w:rFonts w:ascii="Times New Roman" w:eastAsia="Times New Roman" w:hAnsi="Times New Roman" w:cs="Times New Roman"/>
          <w:color w:val="000000" w:themeColor="text1"/>
          <w:sz w:val="28"/>
          <w:szCs w:val="28"/>
          <w:lang w:eastAsia="ru-RU"/>
        </w:rPr>
        <w:t>-частного партнерства, в том числе в форме инвестиционных и концессионных соглашений;</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выполнить реконструкцию дорожной сети Арамильского городского округа и строительство системы объездных дорог с интеграцией в транспортную систему Екатеринбургской агломерации;</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обеспечить предприятия и организации трудовыми ресурсами в соответствии с их потребностями путем реализации единой для округа производственной и образовательной среды;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создать условия для оказания мер поддержки субъектам предпринимательства городского округа, особенно начинающим, через взаимодействие с соответствующими институтами развития.</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Ожидаемые результаты: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прирост инвестиций в основной капитал промышленных предприятий, развитие инновационных производств, создание новых высокопроизводительных рабочих мест;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доходов бюджета муниципалитета;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повышение роли </w:t>
      </w:r>
      <w:proofErr w:type="spellStart"/>
      <w:r w:rsidRPr="00556CF9">
        <w:rPr>
          <w:rFonts w:ascii="Times New Roman" w:eastAsia="Times New Roman" w:hAnsi="Times New Roman" w:cs="Times New Roman"/>
          <w:color w:val="000000" w:themeColor="text1"/>
          <w:sz w:val="28"/>
          <w:szCs w:val="28"/>
          <w:lang w:eastAsia="ru-RU"/>
        </w:rPr>
        <w:t>профориентационной</w:t>
      </w:r>
      <w:proofErr w:type="spellEnd"/>
      <w:r w:rsidRPr="00556CF9">
        <w:rPr>
          <w:rFonts w:ascii="Times New Roman" w:eastAsia="Times New Roman" w:hAnsi="Times New Roman" w:cs="Times New Roman"/>
          <w:color w:val="000000" w:themeColor="text1"/>
          <w:sz w:val="28"/>
          <w:szCs w:val="28"/>
          <w:lang w:eastAsia="ru-RU"/>
        </w:rPr>
        <w:t xml:space="preserve"> работы предприятий округа с молодежью;</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количества субъектов малого и среднего предпринимательства;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поддержание в удовлетворительном состоянии имеющихся автомобильных дорог и строительство новых автомобильных дорог;</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безопасности дорожного движения, снижение количества до</w:t>
      </w:r>
      <w:r w:rsidR="00556CF9">
        <w:rPr>
          <w:rFonts w:ascii="Times New Roman" w:eastAsia="Times New Roman" w:hAnsi="Times New Roman" w:cs="Times New Roman"/>
          <w:color w:val="000000" w:themeColor="text1"/>
          <w:sz w:val="28"/>
          <w:szCs w:val="28"/>
          <w:lang w:eastAsia="ru-RU"/>
        </w:rPr>
        <w:t>рожно-транспортных происшествий.</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Прогнозные показатели приведены в Приложении № 2 к Стратегии.</w:t>
      </w: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Times New Roman"/>
          <w:bCs/>
          <w:iCs/>
          <w:color w:val="000000" w:themeColor="text1"/>
          <w:sz w:val="28"/>
          <w:szCs w:val="28"/>
          <w:lang w:eastAsia="ru-RU"/>
        </w:rPr>
      </w:pPr>
      <w:r w:rsidRPr="007C21BD">
        <w:rPr>
          <w:rFonts w:ascii="Times New Roman" w:eastAsia="Calibri" w:hAnsi="Times New Roman" w:cs="Times New Roman"/>
          <w:bCs/>
          <w:iCs/>
          <w:color w:val="000000" w:themeColor="text1"/>
          <w:sz w:val="28"/>
          <w:szCs w:val="28"/>
          <w:lang w:eastAsia="ru-RU"/>
        </w:rPr>
        <w:t>Стратегические программы: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C21BD">
        <w:rPr>
          <w:rFonts w:eastAsia="Calibri"/>
          <w:bCs/>
          <w:iCs/>
          <w:color w:val="000000" w:themeColor="text1"/>
          <w:sz w:val="28"/>
          <w:szCs w:val="28"/>
        </w:rPr>
        <w:t>«</w:t>
      </w:r>
      <w:r w:rsidRPr="00556CF9">
        <w:rPr>
          <w:rFonts w:ascii="Times New Roman" w:eastAsia="Times New Roman" w:hAnsi="Times New Roman" w:cs="Times New Roman"/>
          <w:color w:val="000000" w:themeColor="text1"/>
          <w:sz w:val="28"/>
          <w:szCs w:val="28"/>
          <w:lang w:eastAsia="ru-RU"/>
        </w:rPr>
        <w:t>Транспортная инфраструктура</w:t>
      </w:r>
      <w:r w:rsidR="00A9271C"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w:t>
      </w:r>
      <w:r w:rsidR="00A9271C" w:rsidRPr="00556CF9">
        <w:rPr>
          <w:rFonts w:ascii="Times New Roman" w:eastAsia="Times New Roman" w:hAnsi="Times New Roman" w:cs="Times New Roman"/>
          <w:color w:val="000000" w:themeColor="text1"/>
          <w:sz w:val="28"/>
          <w:szCs w:val="28"/>
          <w:lang w:eastAsia="ru-RU"/>
        </w:rPr>
        <w:t xml:space="preserve"> основа развития</w:t>
      </w:r>
      <w:r w:rsidRPr="00556CF9">
        <w:rPr>
          <w:rFonts w:ascii="Times New Roman" w:eastAsia="Times New Roman" w:hAnsi="Times New Roman" w:cs="Times New Roman"/>
          <w:color w:val="000000" w:themeColor="text1"/>
          <w:sz w:val="28"/>
          <w:szCs w:val="28"/>
          <w:lang w:eastAsia="ru-RU"/>
        </w:rPr>
        <w:t xml:space="preserve"> территории».</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инвестиционной привлекательности Арамильского городского округа»;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благоприятных условий для малого</w:t>
      </w:r>
      <w:r w:rsidR="003423C9" w:rsidRPr="00556CF9">
        <w:rPr>
          <w:rFonts w:ascii="Times New Roman" w:eastAsia="Times New Roman" w:hAnsi="Times New Roman" w:cs="Times New Roman"/>
          <w:color w:val="000000" w:themeColor="text1"/>
          <w:sz w:val="28"/>
          <w:szCs w:val="28"/>
          <w:lang w:eastAsia="ru-RU"/>
        </w:rPr>
        <w:t xml:space="preserve"> и среднего предпринимательства.</w:t>
      </w:r>
    </w:p>
    <w:p w:rsidR="007C21BD" w:rsidRDefault="007C21BD" w:rsidP="00872D35">
      <w:pPr>
        <w:spacing w:after="0" w:line="240" w:lineRule="auto"/>
        <w:ind w:left="709"/>
        <w:jc w:val="center"/>
        <w:rPr>
          <w:rFonts w:ascii="Times New Roman" w:eastAsia="Times New Roman" w:hAnsi="Times New Roman" w:cs="Times New Roman"/>
          <w:i/>
          <w:color w:val="000000" w:themeColor="text1"/>
          <w:sz w:val="28"/>
          <w:szCs w:val="28"/>
          <w:lang w:eastAsia="ru-RU"/>
        </w:rPr>
      </w:pP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F954A8" w:rsidRPr="00872D35">
        <w:rPr>
          <w:rFonts w:ascii="Times New Roman" w:eastAsia="Times New Roman" w:hAnsi="Times New Roman" w:cs="Times New Roman"/>
          <w:i/>
          <w:color w:val="000000" w:themeColor="text1"/>
          <w:sz w:val="28"/>
          <w:szCs w:val="28"/>
          <w:lang w:eastAsia="ru-RU"/>
        </w:rPr>
        <w:t xml:space="preserve">тратегическая программа </w:t>
      </w:r>
    </w:p>
    <w:p w:rsidR="00F954A8" w:rsidRPr="00872D35" w:rsidRDefault="00F954A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w:t>
      </w:r>
      <w:r w:rsidR="00605678" w:rsidRPr="00872D35">
        <w:rPr>
          <w:rFonts w:ascii="Times New Roman" w:eastAsia="Times New Roman" w:hAnsi="Times New Roman" w:cs="Times New Roman"/>
          <w:i/>
          <w:color w:val="000000" w:themeColor="text1"/>
          <w:sz w:val="28"/>
          <w:szCs w:val="28"/>
          <w:lang w:eastAsia="ru-RU"/>
        </w:rPr>
        <w:t>Р</w:t>
      </w:r>
      <w:r w:rsidRPr="00872D35">
        <w:rPr>
          <w:rFonts w:ascii="Times New Roman" w:eastAsia="Times New Roman" w:hAnsi="Times New Roman" w:cs="Times New Roman"/>
          <w:i/>
          <w:color w:val="000000" w:themeColor="text1"/>
          <w:sz w:val="28"/>
          <w:szCs w:val="28"/>
          <w:lang w:eastAsia="ru-RU"/>
        </w:rPr>
        <w:t xml:space="preserve">азвитая транспортная инфраструктура – </w:t>
      </w:r>
      <w:r w:rsidR="00A9271C" w:rsidRPr="00872D35">
        <w:rPr>
          <w:rFonts w:ascii="Times New Roman" w:eastAsia="Times New Roman" w:hAnsi="Times New Roman" w:cs="Times New Roman"/>
          <w:i/>
          <w:color w:val="000000" w:themeColor="text1"/>
          <w:sz w:val="28"/>
          <w:szCs w:val="28"/>
          <w:lang w:eastAsia="ru-RU"/>
        </w:rPr>
        <w:t>основа развития</w:t>
      </w:r>
      <w:r w:rsidRPr="00872D35">
        <w:rPr>
          <w:rFonts w:ascii="Times New Roman" w:eastAsia="Times New Roman" w:hAnsi="Times New Roman" w:cs="Times New Roman"/>
          <w:i/>
          <w:color w:val="000000" w:themeColor="text1"/>
          <w:sz w:val="28"/>
          <w:szCs w:val="28"/>
          <w:lang w:eastAsia="ru-RU"/>
        </w:rPr>
        <w:t xml:space="preserve"> территории»</w:t>
      </w:r>
    </w:p>
    <w:p w:rsidR="007C21BD" w:rsidRPr="00ED44D0" w:rsidRDefault="007C21BD" w:rsidP="00ED44D0">
      <w:pPr>
        <w:keepNext/>
        <w:keepLines/>
        <w:spacing w:after="0" w:line="240" w:lineRule="auto"/>
        <w:ind w:firstLine="709"/>
        <w:jc w:val="center"/>
        <w:outlineLvl w:val="2"/>
        <w:rPr>
          <w:rFonts w:ascii="Times New Roman" w:eastAsia="Times New Roman" w:hAnsi="Times New Roman" w:cstheme="majorBidi"/>
          <w:smallCaps/>
          <w:color w:val="000000" w:themeColor="text1"/>
          <w:sz w:val="28"/>
          <w:szCs w:val="24"/>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Цель программы: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транспортной инфраструктуры путем формирования единого транспортного пространства и предоставление транспортных услуг, удовлетворяющих потребностям населения.</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 xml:space="preserve">Задачи программы: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организация транспортного обеспечения путем интеграции территориального развития Арамильского городского округа в развитие Екатеринбургской агломерации;</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обеспечение благоприятных условий для привлечения в экономику инвесторов в части совершенствования транспортного сообщения;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скоростных транспортных коммуникаций для повышения мобильности населения, повышение комплексной безопасности населения на транспорте;</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сохранности сети автомобильных дорог общего пользования местного значения;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вывода транзитных грузовых потоков с системы внутренних дорог Арамильского городского округа;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удовлетворение растущих потребностей в перевозке пассажиров и повышение качества транспортных услуг для населения Арамильского городского округа.</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Ожидаемые результаты: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строительство и реконструкция автомобильных дорог общего пользования местного значения в период с 2018 по 2030 годы составит не менее 20 км;</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площадь отремонтированных дорог общего пользования местного значения в период с 2018 по 2030 годы составит 79,7 тыс. кв. м.;</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увеличится объем перевозок пассажиров общественным транспортом в 1,8 раза по сравнению с 2017 годом.</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335C1A">
        <w:rPr>
          <w:rFonts w:ascii="Times New Roman" w:eastAsia="Calibri" w:hAnsi="Times New Roman" w:cs="Arial"/>
          <w:bCs/>
          <w:iCs/>
          <w:color w:val="000000" w:themeColor="text1"/>
          <w:sz w:val="28"/>
          <w:szCs w:val="28"/>
          <w:lang w:eastAsia="ru-RU"/>
        </w:rPr>
        <w:t>Прогнозные показатели приведены в Приложении № 2 к Стратегии.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Стратегический проект «Развитие дорожного хозяйства и транспортной доступности».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Планируемые мероприятия: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разработка </w:t>
      </w:r>
      <w:r w:rsidR="00366995" w:rsidRPr="00556CF9">
        <w:rPr>
          <w:rFonts w:ascii="Times New Roman" w:eastAsia="Times New Roman" w:hAnsi="Times New Roman" w:cs="Times New Roman"/>
          <w:color w:val="000000" w:themeColor="text1"/>
          <w:sz w:val="28"/>
          <w:szCs w:val="28"/>
          <w:lang w:eastAsia="ru-RU"/>
        </w:rPr>
        <w:t xml:space="preserve">и актуализация </w:t>
      </w:r>
      <w:r w:rsidRPr="00556CF9">
        <w:rPr>
          <w:rFonts w:ascii="Times New Roman" w:eastAsia="Times New Roman" w:hAnsi="Times New Roman" w:cs="Times New Roman"/>
          <w:color w:val="000000" w:themeColor="text1"/>
          <w:sz w:val="28"/>
          <w:szCs w:val="28"/>
          <w:lang w:eastAsia="ru-RU"/>
        </w:rPr>
        <w:t>комплексной схемы организации дорожного движения Арамильского городского округа;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строительство объездной дороги от Арамильского тракта через территорию Екатеринбурга в районе проектируемого ПЛК «</w:t>
      </w:r>
      <w:proofErr w:type="spellStart"/>
      <w:r w:rsidRPr="00556CF9">
        <w:rPr>
          <w:rFonts w:ascii="Times New Roman" w:eastAsia="Times New Roman" w:hAnsi="Times New Roman" w:cs="Times New Roman"/>
          <w:color w:val="000000" w:themeColor="text1"/>
          <w:sz w:val="28"/>
          <w:szCs w:val="28"/>
          <w:lang w:eastAsia="ru-RU"/>
        </w:rPr>
        <w:t>Кольцовский</w:t>
      </w:r>
      <w:proofErr w:type="spellEnd"/>
      <w:r w:rsidRPr="00556CF9">
        <w:rPr>
          <w:rFonts w:ascii="Times New Roman" w:eastAsia="Times New Roman" w:hAnsi="Times New Roman" w:cs="Times New Roman"/>
          <w:color w:val="000000" w:themeColor="text1"/>
          <w:sz w:val="28"/>
          <w:szCs w:val="28"/>
          <w:lang w:eastAsia="ru-RU"/>
        </w:rPr>
        <w:t xml:space="preserve"> – 3» до переулка Речной, выезд на</w:t>
      </w:r>
      <w:r w:rsidR="003028CC" w:rsidRPr="00556CF9">
        <w:rPr>
          <w:rFonts w:ascii="Times New Roman" w:eastAsia="Times New Roman" w:hAnsi="Times New Roman" w:cs="Times New Roman"/>
          <w:color w:val="000000" w:themeColor="text1"/>
          <w:sz w:val="28"/>
          <w:szCs w:val="28"/>
          <w:lang w:eastAsia="ru-RU"/>
        </w:rPr>
        <w:t xml:space="preserve"> пос. Бобровский (приложение № 3 к Стратегии</w:t>
      </w:r>
      <w:r w:rsidRPr="00556CF9">
        <w:rPr>
          <w:rFonts w:ascii="Times New Roman" w:eastAsia="Times New Roman" w:hAnsi="Times New Roman" w:cs="Times New Roman"/>
          <w:color w:val="000000" w:themeColor="text1"/>
          <w:sz w:val="28"/>
          <w:szCs w:val="28"/>
          <w:lang w:eastAsia="ru-RU"/>
        </w:rPr>
        <w:t>);</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разгрузка основных улиц внутреннего транспортного кольца-улиц 1 Мая и Рабочая за счет оптимизации дорожного движения;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капитальный ремонт автомобильных дорог общего пользования регионального значения в границах города Арамиль;</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реконструкция автомобильных мостов через р. Исеть и р. </w:t>
      </w:r>
      <w:proofErr w:type="spellStart"/>
      <w:r w:rsidRPr="00556CF9">
        <w:rPr>
          <w:rFonts w:ascii="Times New Roman" w:eastAsia="Times New Roman" w:hAnsi="Times New Roman" w:cs="Times New Roman"/>
          <w:color w:val="000000" w:themeColor="text1"/>
          <w:sz w:val="28"/>
          <w:szCs w:val="28"/>
          <w:lang w:eastAsia="ru-RU"/>
        </w:rPr>
        <w:t>Арамилка</w:t>
      </w:r>
      <w:proofErr w:type="spellEnd"/>
      <w:r w:rsidRPr="00556CF9">
        <w:rPr>
          <w:rFonts w:ascii="Times New Roman" w:eastAsia="Times New Roman" w:hAnsi="Times New Roman" w:cs="Times New Roman"/>
          <w:color w:val="000000" w:themeColor="text1"/>
          <w:sz w:val="28"/>
          <w:szCs w:val="28"/>
          <w:lang w:eastAsia="ru-RU"/>
        </w:rPr>
        <w:t>;</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организация регулярных перевозок пассажиров и багажа по муниципальным маршрутам на территории Арамильского городского округа.</w:t>
      </w:r>
    </w:p>
    <w:p w:rsidR="00304EBB" w:rsidRDefault="00304EBB" w:rsidP="00304EBB">
      <w:pPr>
        <w:tabs>
          <w:tab w:val="left" w:pos="4320"/>
        </w:tabs>
        <w:spacing w:before="40" w:after="0"/>
        <w:ind w:firstLine="709"/>
        <w:jc w:val="center"/>
        <w:rPr>
          <w:rFonts w:ascii="Times New Roman" w:eastAsia="Calibri" w:hAnsi="Times New Roman" w:cs="Times New Roman"/>
          <w:bCs/>
          <w:iCs/>
          <w:color w:val="000000" w:themeColor="text1"/>
          <w:sz w:val="28"/>
          <w:szCs w:val="28"/>
          <w:lang w:eastAsia="ru-RU"/>
        </w:rPr>
      </w:pP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Стратегическая программа </w:t>
      </w:r>
    </w:p>
    <w:p w:rsidR="00F34270"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«П</w:t>
      </w:r>
      <w:r w:rsidR="00304EBB" w:rsidRPr="00872D35">
        <w:rPr>
          <w:rFonts w:ascii="Times New Roman" w:eastAsia="Times New Roman" w:hAnsi="Times New Roman" w:cs="Times New Roman"/>
          <w:i/>
          <w:color w:val="000000" w:themeColor="text1"/>
          <w:sz w:val="28"/>
          <w:szCs w:val="28"/>
          <w:lang w:eastAsia="ru-RU"/>
        </w:rPr>
        <w:t>овышение ин</w:t>
      </w:r>
      <w:r w:rsidRPr="00872D35">
        <w:rPr>
          <w:rFonts w:ascii="Times New Roman" w:eastAsia="Times New Roman" w:hAnsi="Times New Roman" w:cs="Times New Roman"/>
          <w:i/>
          <w:color w:val="000000" w:themeColor="text1"/>
          <w:sz w:val="28"/>
          <w:szCs w:val="28"/>
          <w:lang w:eastAsia="ru-RU"/>
        </w:rPr>
        <w:t xml:space="preserve">вестиционной привлекательности </w:t>
      </w:r>
    </w:p>
    <w:p w:rsidR="007C21BD"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А</w:t>
      </w:r>
      <w:r w:rsidR="00304EBB" w:rsidRPr="00872D35">
        <w:rPr>
          <w:rFonts w:ascii="Times New Roman" w:eastAsia="Times New Roman" w:hAnsi="Times New Roman" w:cs="Times New Roman"/>
          <w:i/>
          <w:color w:val="000000" w:themeColor="text1"/>
          <w:sz w:val="28"/>
          <w:szCs w:val="28"/>
          <w:lang w:eastAsia="ru-RU"/>
        </w:rPr>
        <w:t>рамильского городского округа»</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32"/>
          <w:szCs w:val="32"/>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Цель программы:</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 xml:space="preserve">Обеспечение благоприятных условий для привлечения инвестиций в экономику Арамильского городского округа, стимулирование уровня инвестиционной активности действующих предприятий и увеличения объемов экспорта. </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Задачи программы: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условий для развития высокотехнологичной промышленности;</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содействие в продвижении продукции предприятий округа, включая ее продвижение на внешние рынки;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потребностей инвесторов в топливно-энергетических ресурсах и инженерной инфраструктуре;</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удовлетворение текущих и перспективных потребностей в рабочих и инженерных кадрах промышленного сектора экономики для реализации инвестиционных проектов;</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инструментов поддержки инвесторов, наращивание ресурсной базы для реализации инвестиционных проектов.</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Ожидаемые результаты: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оборота промышленных предприятий ежегодно на 10 процентов до 2024 года;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прирост инвестиций в основной капитал в среднем до 5 процентов в год до 2024 года;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новых рабочих мест за период с 2017 по 2030 годы до 1,5 тысяч единиц;</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доходов бюджета муниципалитета;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вовлечение в </w:t>
      </w:r>
      <w:proofErr w:type="spellStart"/>
      <w:r w:rsidRPr="00556CF9">
        <w:rPr>
          <w:rFonts w:ascii="Times New Roman" w:eastAsia="Times New Roman" w:hAnsi="Times New Roman" w:cs="Times New Roman"/>
          <w:color w:val="000000" w:themeColor="text1"/>
          <w:sz w:val="28"/>
          <w:szCs w:val="28"/>
          <w:lang w:eastAsia="ru-RU"/>
        </w:rPr>
        <w:t>профориентационную</w:t>
      </w:r>
      <w:proofErr w:type="spellEnd"/>
      <w:r w:rsidRPr="00556CF9">
        <w:rPr>
          <w:rFonts w:ascii="Times New Roman" w:eastAsia="Times New Roman" w:hAnsi="Times New Roman" w:cs="Times New Roman"/>
          <w:color w:val="000000" w:themeColor="text1"/>
          <w:sz w:val="28"/>
          <w:szCs w:val="28"/>
          <w:lang w:eastAsia="ru-RU"/>
        </w:rPr>
        <w:t xml:space="preserve"> работу ежегодно не менее двух предприятий округа;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сохранение высоких позиций округа в рейтинге инвестиционной привлекательности среди муниципальных образований Свердловской области.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335C1A">
        <w:rPr>
          <w:rFonts w:ascii="Times New Roman" w:eastAsia="Calibri" w:hAnsi="Times New Roman" w:cs="Arial"/>
          <w:bCs/>
          <w:iCs/>
          <w:color w:val="000000" w:themeColor="text1"/>
          <w:sz w:val="28"/>
          <w:szCs w:val="28"/>
          <w:lang w:eastAsia="ru-RU"/>
        </w:rPr>
        <w:t>Прогнозные показатели приведены в Приложении № 2 к Стратегии.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Стратегический проект «Высокотехнологичная промышленность. Курс на инновации».</w:t>
      </w:r>
    </w:p>
    <w:p w:rsidR="00452CE3" w:rsidRPr="007C21BD" w:rsidRDefault="00452CE3"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Мероприятия: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взаимодействие с государственными органами власти Свердловской области по вопросам развития территории Арамильского городского округа как промышленного и транспортно-логистического центра;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реализация плана мероприятий («дорожной карты») по внедрению муниципального инвестиционного стандарта и стандарта развития конкуренции Свердловской области на территории Арамильского городского округа;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своевременное наполнение федеральной государственной информационной системы территориального планирования;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взаимодействие с </w:t>
      </w:r>
      <w:proofErr w:type="spellStart"/>
      <w:r w:rsidRPr="00556CF9">
        <w:rPr>
          <w:rFonts w:ascii="Times New Roman" w:eastAsia="Times New Roman" w:hAnsi="Times New Roman" w:cs="Times New Roman"/>
          <w:color w:val="000000" w:themeColor="text1"/>
          <w:sz w:val="28"/>
          <w:szCs w:val="28"/>
          <w:lang w:eastAsia="ru-RU"/>
        </w:rPr>
        <w:t>ресурсоснабжающими</w:t>
      </w:r>
      <w:proofErr w:type="spellEnd"/>
      <w:r w:rsidRPr="00556CF9">
        <w:rPr>
          <w:rFonts w:ascii="Times New Roman" w:eastAsia="Times New Roman" w:hAnsi="Times New Roman" w:cs="Times New Roman"/>
          <w:color w:val="000000" w:themeColor="text1"/>
          <w:sz w:val="28"/>
          <w:szCs w:val="28"/>
          <w:lang w:eastAsia="ru-RU"/>
        </w:rPr>
        <w:t xml:space="preserve"> организациями по обеспечению текущих и перспективных потребностей предприятий;</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подготовка информационных материалов об Арамильском городском округе, предприятиях Арамильского городского округа для размещения в СМИ и презентации на выставочных мероприятиях;</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эффективной системы преференций для инвесторов;</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профориентационная работа с учащимися общеобразовательных учреждений, создание муниципальной базы вакансий.</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взаимодействие с учебными учреждениями профессионального образования </w:t>
      </w:r>
      <w:r w:rsidR="00C60716" w:rsidRPr="00556CF9">
        <w:rPr>
          <w:rFonts w:ascii="Times New Roman" w:eastAsia="Times New Roman" w:hAnsi="Times New Roman" w:cs="Times New Roman"/>
          <w:color w:val="000000" w:themeColor="text1"/>
          <w:sz w:val="28"/>
          <w:szCs w:val="28"/>
          <w:lang w:eastAsia="ru-RU"/>
        </w:rPr>
        <w:t>по подготовке квалифицированных кадров,</w:t>
      </w:r>
      <w:r w:rsidRPr="00556CF9">
        <w:rPr>
          <w:rFonts w:ascii="Times New Roman" w:eastAsia="Times New Roman" w:hAnsi="Times New Roman" w:cs="Times New Roman"/>
          <w:color w:val="000000" w:themeColor="text1"/>
          <w:sz w:val="28"/>
          <w:szCs w:val="28"/>
          <w:lang w:eastAsia="ru-RU"/>
        </w:rPr>
        <w:t xml:space="preserve"> востребованных в Арамильском городском округе специальностей.</w:t>
      </w:r>
    </w:p>
    <w:p w:rsidR="00452CE3" w:rsidRDefault="00452CE3"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Инвестиционные проекты существующих предприятий</w:t>
      </w:r>
      <w:r w:rsidR="00CC2F21">
        <w:rPr>
          <w:rFonts w:ascii="Times New Roman" w:eastAsia="Calibri" w:hAnsi="Times New Roman" w:cs="Arial"/>
          <w:bCs/>
          <w:iCs/>
          <w:color w:val="000000" w:themeColor="text1"/>
          <w:sz w:val="28"/>
          <w:szCs w:val="28"/>
          <w:lang w:eastAsia="ru-RU"/>
        </w:rPr>
        <w:t xml:space="preserve"> Арамильского городского округа представлены в таблице 21.</w:t>
      </w:r>
    </w:p>
    <w:p w:rsidR="00CC2F21" w:rsidRPr="007C21BD" w:rsidRDefault="00CC2F21"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CC2F21" w:rsidRPr="00335C1A" w:rsidRDefault="008560E0" w:rsidP="00CC2F21">
      <w:pPr>
        <w:tabs>
          <w:tab w:val="left" w:pos="4320"/>
        </w:tabs>
        <w:spacing w:after="0" w:line="240" w:lineRule="auto"/>
        <w:ind w:firstLine="709"/>
        <w:jc w:val="right"/>
        <w:rPr>
          <w:rFonts w:ascii="Times New Roman" w:eastAsia="Calibri" w:hAnsi="Times New Roman" w:cs="Times New Roman"/>
          <w:bCs/>
          <w:iCs/>
          <w:color w:val="000000" w:themeColor="text1"/>
          <w:sz w:val="28"/>
          <w:szCs w:val="28"/>
          <w:lang w:eastAsia="ru-RU"/>
        </w:rPr>
      </w:pPr>
      <w:r w:rsidRPr="00335C1A">
        <w:rPr>
          <w:rFonts w:ascii="Times New Roman" w:eastAsia="Calibri" w:hAnsi="Times New Roman" w:cs="Times New Roman"/>
          <w:bCs/>
          <w:iCs/>
          <w:color w:val="000000" w:themeColor="text1"/>
          <w:sz w:val="28"/>
          <w:szCs w:val="28"/>
          <w:lang w:eastAsia="ru-RU"/>
        </w:rPr>
        <w:t xml:space="preserve">Таблица 21 </w:t>
      </w:r>
      <w:r w:rsidR="00CC2F21" w:rsidRPr="00335C1A">
        <w:rPr>
          <w:rFonts w:ascii="Times New Roman" w:eastAsia="Calibri" w:hAnsi="Times New Roman" w:cs="Times New Roman"/>
          <w:bCs/>
          <w:iCs/>
          <w:color w:val="000000" w:themeColor="text1"/>
          <w:sz w:val="28"/>
          <w:szCs w:val="28"/>
          <w:lang w:eastAsia="ru-RU"/>
        </w:rPr>
        <w:t>–</w:t>
      </w:r>
      <w:r w:rsidRPr="00335C1A">
        <w:rPr>
          <w:rFonts w:ascii="Times New Roman" w:eastAsia="Calibri" w:hAnsi="Times New Roman" w:cs="Times New Roman"/>
          <w:bCs/>
          <w:iCs/>
          <w:color w:val="000000" w:themeColor="text1"/>
          <w:sz w:val="28"/>
          <w:szCs w:val="28"/>
          <w:lang w:eastAsia="ru-RU"/>
        </w:rPr>
        <w:t xml:space="preserve"> </w:t>
      </w:r>
      <w:r w:rsidR="00CC2F21" w:rsidRPr="00335C1A">
        <w:rPr>
          <w:rFonts w:ascii="Times New Roman" w:eastAsia="Calibri" w:hAnsi="Times New Roman" w:cs="Times New Roman"/>
          <w:bCs/>
          <w:iCs/>
          <w:color w:val="000000" w:themeColor="text1"/>
          <w:sz w:val="28"/>
          <w:szCs w:val="28"/>
          <w:lang w:eastAsia="ru-RU"/>
        </w:rPr>
        <w:t>Инвестиционные проекты</w:t>
      </w:r>
    </w:p>
    <w:p w:rsidR="008560E0" w:rsidRPr="00335C1A" w:rsidRDefault="00CC2F21" w:rsidP="008560E0">
      <w:pPr>
        <w:tabs>
          <w:tab w:val="left" w:pos="4320"/>
        </w:tabs>
        <w:spacing w:after="0" w:line="240" w:lineRule="auto"/>
        <w:ind w:firstLine="709"/>
        <w:jc w:val="right"/>
        <w:rPr>
          <w:rFonts w:ascii="Times New Roman" w:eastAsia="Calibri" w:hAnsi="Times New Roman" w:cs="Times New Roman"/>
          <w:bCs/>
          <w:iCs/>
          <w:color w:val="000000" w:themeColor="text1"/>
          <w:sz w:val="28"/>
          <w:szCs w:val="28"/>
          <w:lang w:eastAsia="ru-RU"/>
        </w:rPr>
      </w:pPr>
      <w:r w:rsidRPr="00335C1A">
        <w:rPr>
          <w:rFonts w:ascii="Times New Roman" w:eastAsia="Calibri" w:hAnsi="Times New Roman" w:cs="Times New Roman"/>
          <w:bCs/>
          <w:iCs/>
          <w:color w:val="000000" w:themeColor="text1"/>
          <w:sz w:val="28"/>
          <w:szCs w:val="28"/>
          <w:lang w:eastAsia="ru-RU"/>
        </w:rPr>
        <w:t xml:space="preserve"> существующих предприятий</w:t>
      </w:r>
    </w:p>
    <w:p w:rsidR="00CD0677" w:rsidRPr="00335C1A" w:rsidRDefault="00CD0677" w:rsidP="008560E0">
      <w:pPr>
        <w:tabs>
          <w:tab w:val="left" w:pos="4320"/>
        </w:tabs>
        <w:spacing w:after="0" w:line="240" w:lineRule="auto"/>
        <w:ind w:firstLine="709"/>
        <w:jc w:val="right"/>
        <w:rPr>
          <w:rFonts w:ascii="Times New Roman" w:eastAsia="Calibri" w:hAnsi="Times New Roman" w:cs="Arial"/>
          <w:bCs/>
          <w:iCs/>
          <w:color w:val="000000" w:themeColor="text1"/>
          <w:sz w:val="28"/>
          <w:szCs w:val="28"/>
          <w:lang w:eastAsia="ru-RU"/>
        </w:rPr>
      </w:pPr>
    </w:p>
    <w:tbl>
      <w:tblPr>
        <w:tblStyle w:val="ae"/>
        <w:tblW w:w="0" w:type="auto"/>
        <w:jc w:val="center"/>
        <w:tblLayout w:type="fixed"/>
        <w:tblLook w:val="04A0" w:firstRow="1" w:lastRow="0" w:firstColumn="1" w:lastColumn="0" w:noHBand="0" w:noVBand="1"/>
      </w:tblPr>
      <w:tblGrid>
        <w:gridCol w:w="1129"/>
        <w:gridCol w:w="1418"/>
        <w:gridCol w:w="2693"/>
        <w:gridCol w:w="851"/>
        <w:gridCol w:w="850"/>
        <w:gridCol w:w="851"/>
        <w:gridCol w:w="1836"/>
      </w:tblGrid>
      <w:tr w:rsidR="008560E0" w:rsidRPr="00335C1A" w:rsidTr="00CC2F21">
        <w:trPr>
          <w:trHeight w:val="539"/>
          <w:jc w:val="center"/>
        </w:trPr>
        <w:tc>
          <w:tcPr>
            <w:tcW w:w="1129" w:type="dxa"/>
            <w:vMerge w:val="restart"/>
            <w:vAlign w:val="center"/>
          </w:tcPr>
          <w:p w:rsidR="00541EED" w:rsidRPr="00335C1A" w:rsidRDefault="00541EED" w:rsidP="00541EED">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 п/п</w:t>
            </w:r>
          </w:p>
        </w:tc>
        <w:tc>
          <w:tcPr>
            <w:tcW w:w="1418" w:type="dxa"/>
            <w:vMerge w:val="restart"/>
            <w:vAlign w:val="center"/>
          </w:tcPr>
          <w:p w:rsidR="00541EED" w:rsidRPr="00335C1A" w:rsidRDefault="00541EED" w:rsidP="00541EED">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Наименование предприятия</w:t>
            </w:r>
          </w:p>
        </w:tc>
        <w:tc>
          <w:tcPr>
            <w:tcW w:w="2693" w:type="dxa"/>
            <w:vMerge w:val="restart"/>
            <w:vAlign w:val="center"/>
          </w:tcPr>
          <w:p w:rsidR="00541EED" w:rsidRPr="00335C1A" w:rsidRDefault="00541EED" w:rsidP="00541EED">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Название проекта</w:t>
            </w:r>
          </w:p>
        </w:tc>
        <w:tc>
          <w:tcPr>
            <w:tcW w:w="2552" w:type="dxa"/>
            <w:gridSpan w:val="3"/>
            <w:vAlign w:val="center"/>
          </w:tcPr>
          <w:p w:rsidR="00541EED" w:rsidRPr="00335C1A" w:rsidRDefault="00541EED" w:rsidP="00541EED">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Объемы финансирования (млн. руб.)</w:t>
            </w:r>
          </w:p>
        </w:tc>
        <w:tc>
          <w:tcPr>
            <w:tcW w:w="1836" w:type="dxa"/>
            <w:vMerge w:val="restart"/>
            <w:vAlign w:val="center"/>
          </w:tcPr>
          <w:p w:rsidR="00541EED" w:rsidRPr="00335C1A" w:rsidRDefault="00541EED" w:rsidP="00541EED">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Количество создаваемых рабочих мест (ед.)</w:t>
            </w:r>
          </w:p>
        </w:tc>
      </w:tr>
      <w:tr w:rsidR="008560E0" w:rsidRPr="00335C1A" w:rsidTr="00CC2F21">
        <w:trPr>
          <w:trHeight w:val="322"/>
          <w:jc w:val="center"/>
        </w:trPr>
        <w:tc>
          <w:tcPr>
            <w:tcW w:w="1129" w:type="dxa"/>
            <w:vMerge/>
          </w:tcPr>
          <w:p w:rsidR="00541EED" w:rsidRPr="00335C1A" w:rsidRDefault="00541EED" w:rsidP="007C21BD">
            <w:pPr>
              <w:tabs>
                <w:tab w:val="left" w:pos="4320"/>
              </w:tabs>
              <w:jc w:val="both"/>
              <w:rPr>
                <w:rFonts w:ascii="Times New Roman" w:eastAsia="Calibri" w:hAnsi="Times New Roman" w:cs="Arial"/>
                <w:bCs/>
                <w:iCs/>
                <w:color w:val="000000" w:themeColor="text1"/>
                <w:sz w:val="28"/>
                <w:szCs w:val="28"/>
                <w:lang w:eastAsia="ru-RU"/>
              </w:rPr>
            </w:pPr>
          </w:p>
        </w:tc>
        <w:tc>
          <w:tcPr>
            <w:tcW w:w="1418" w:type="dxa"/>
            <w:vMerge/>
          </w:tcPr>
          <w:p w:rsidR="00541EED" w:rsidRPr="00335C1A" w:rsidRDefault="00541EED" w:rsidP="007C21BD">
            <w:pPr>
              <w:tabs>
                <w:tab w:val="left" w:pos="4320"/>
              </w:tabs>
              <w:jc w:val="both"/>
              <w:rPr>
                <w:rFonts w:ascii="Times New Roman" w:eastAsia="Calibri" w:hAnsi="Times New Roman" w:cs="Arial"/>
                <w:bCs/>
                <w:iCs/>
                <w:color w:val="000000" w:themeColor="text1"/>
                <w:sz w:val="28"/>
                <w:szCs w:val="28"/>
                <w:lang w:eastAsia="ru-RU"/>
              </w:rPr>
            </w:pPr>
          </w:p>
        </w:tc>
        <w:tc>
          <w:tcPr>
            <w:tcW w:w="2693" w:type="dxa"/>
            <w:vMerge/>
          </w:tcPr>
          <w:p w:rsidR="00541EED" w:rsidRPr="00335C1A" w:rsidRDefault="00541EED" w:rsidP="007C21BD">
            <w:pPr>
              <w:tabs>
                <w:tab w:val="left" w:pos="4320"/>
              </w:tabs>
              <w:jc w:val="both"/>
              <w:rPr>
                <w:rFonts w:ascii="Times New Roman" w:eastAsia="Calibri" w:hAnsi="Times New Roman" w:cs="Arial"/>
                <w:bCs/>
                <w:iCs/>
                <w:color w:val="000000" w:themeColor="text1"/>
                <w:sz w:val="28"/>
                <w:szCs w:val="28"/>
                <w:lang w:eastAsia="ru-RU"/>
              </w:rPr>
            </w:pPr>
          </w:p>
        </w:tc>
        <w:tc>
          <w:tcPr>
            <w:tcW w:w="851"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2018-2020</w:t>
            </w:r>
          </w:p>
        </w:tc>
        <w:tc>
          <w:tcPr>
            <w:tcW w:w="850"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2021-2025</w:t>
            </w:r>
          </w:p>
        </w:tc>
        <w:tc>
          <w:tcPr>
            <w:tcW w:w="851"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2026-2030</w:t>
            </w:r>
          </w:p>
        </w:tc>
        <w:tc>
          <w:tcPr>
            <w:tcW w:w="1836" w:type="dxa"/>
            <w:vMerge/>
          </w:tcPr>
          <w:p w:rsidR="00541EED" w:rsidRPr="00335C1A" w:rsidRDefault="00541EED" w:rsidP="007C21BD">
            <w:pPr>
              <w:tabs>
                <w:tab w:val="left" w:pos="4320"/>
              </w:tabs>
              <w:jc w:val="both"/>
              <w:rPr>
                <w:rFonts w:ascii="Times New Roman" w:eastAsia="Calibri" w:hAnsi="Times New Roman" w:cs="Arial"/>
                <w:bCs/>
                <w:iCs/>
                <w:color w:val="000000" w:themeColor="text1"/>
                <w:sz w:val="28"/>
                <w:szCs w:val="28"/>
                <w:lang w:eastAsia="ru-RU"/>
              </w:rPr>
            </w:pPr>
          </w:p>
        </w:tc>
      </w:tr>
      <w:tr w:rsidR="00CC2F21" w:rsidRPr="00335C1A" w:rsidTr="00CC2F21">
        <w:trPr>
          <w:jc w:val="center"/>
        </w:trPr>
        <w:tc>
          <w:tcPr>
            <w:tcW w:w="1129"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w:t>
            </w:r>
          </w:p>
        </w:tc>
        <w:tc>
          <w:tcPr>
            <w:tcW w:w="1418"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ЗАО НПХ «ВМП»</w:t>
            </w:r>
          </w:p>
        </w:tc>
        <w:tc>
          <w:tcPr>
            <w:tcW w:w="2693" w:type="dxa"/>
          </w:tcPr>
          <w:p w:rsidR="00541EED" w:rsidRPr="00335C1A" w:rsidRDefault="008560E0" w:rsidP="00CC2F21">
            <w:pPr>
              <w:tabs>
                <w:tab w:val="left" w:pos="4320"/>
              </w:tabs>
              <w:jc w:val="both"/>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С</w:t>
            </w:r>
            <w:r w:rsidR="00541EED" w:rsidRPr="00335C1A">
              <w:rPr>
                <w:rFonts w:ascii="Times New Roman" w:eastAsia="Calibri" w:hAnsi="Times New Roman" w:cs="Arial"/>
                <w:bCs/>
                <w:iCs/>
                <w:color w:val="000000" w:themeColor="text1"/>
                <w:sz w:val="28"/>
                <w:lang w:eastAsia="ru-RU"/>
              </w:rPr>
              <w:t>троительство завода по производству металлических порошков и лакокрасочной продукции</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203</w:t>
            </w:r>
          </w:p>
        </w:tc>
        <w:tc>
          <w:tcPr>
            <w:tcW w:w="850"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100</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w:t>
            </w:r>
          </w:p>
        </w:tc>
        <w:tc>
          <w:tcPr>
            <w:tcW w:w="1836"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83</w:t>
            </w:r>
          </w:p>
        </w:tc>
      </w:tr>
      <w:tr w:rsidR="00CC2F21" w:rsidRPr="00A655F1" w:rsidTr="00CC2F21">
        <w:trPr>
          <w:jc w:val="center"/>
        </w:trPr>
        <w:tc>
          <w:tcPr>
            <w:tcW w:w="1129"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w:t>
            </w:r>
          </w:p>
        </w:tc>
        <w:tc>
          <w:tcPr>
            <w:tcW w:w="1418" w:type="dxa"/>
            <w:vAlign w:val="center"/>
          </w:tcPr>
          <w:p w:rsidR="00541EED" w:rsidRPr="00335C1A" w:rsidRDefault="00A767B5"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ООО «ТПГ Солид»</w:t>
            </w:r>
          </w:p>
        </w:tc>
        <w:tc>
          <w:tcPr>
            <w:tcW w:w="2693" w:type="dxa"/>
          </w:tcPr>
          <w:p w:rsidR="00541EED" w:rsidRPr="00335C1A" w:rsidRDefault="008560E0" w:rsidP="00CC2F21">
            <w:pPr>
              <w:tabs>
                <w:tab w:val="left" w:pos="4320"/>
              </w:tabs>
              <w:jc w:val="both"/>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Модернизация производства декоративно-отделочных и упаковочных материалов из полистирола</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150</w:t>
            </w:r>
          </w:p>
        </w:tc>
        <w:tc>
          <w:tcPr>
            <w:tcW w:w="850"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500</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500</w:t>
            </w:r>
          </w:p>
        </w:tc>
        <w:tc>
          <w:tcPr>
            <w:tcW w:w="1836"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150</w:t>
            </w:r>
          </w:p>
        </w:tc>
      </w:tr>
      <w:tr w:rsidR="00CC2F21" w:rsidRPr="00335C1A" w:rsidTr="00CC2F21">
        <w:trPr>
          <w:jc w:val="center"/>
        </w:trPr>
        <w:tc>
          <w:tcPr>
            <w:tcW w:w="1129" w:type="dxa"/>
            <w:vAlign w:val="center"/>
          </w:tcPr>
          <w:p w:rsidR="00541EED" w:rsidRPr="00335C1A" w:rsidRDefault="00541EED"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3</w:t>
            </w:r>
          </w:p>
        </w:tc>
        <w:tc>
          <w:tcPr>
            <w:tcW w:w="1418" w:type="dxa"/>
            <w:vAlign w:val="center"/>
          </w:tcPr>
          <w:p w:rsidR="00541EED" w:rsidRPr="00335C1A" w:rsidRDefault="008560E0"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ООО «Монди Арамиль»</w:t>
            </w:r>
          </w:p>
        </w:tc>
        <w:tc>
          <w:tcPr>
            <w:tcW w:w="2693" w:type="dxa"/>
          </w:tcPr>
          <w:p w:rsidR="00541EED" w:rsidRPr="00335C1A" w:rsidRDefault="008560E0" w:rsidP="007C21BD">
            <w:pPr>
              <w:tabs>
                <w:tab w:val="left" w:pos="4320"/>
              </w:tabs>
              <w:jc w:val="both"/>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Модернизация производства гибкой полимерной упаковки</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840</w:t>
            </w:r>
          </w:p>
        </w:tc>
        <w:tc>
          <w:tcPr>
            <w:tcW w:w="850"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w:t>
            </w:r>
          </w:p>
        </w:tc>
        <w:tc>
          <w:tcPr>
            <w:tcW w:w="851"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w:t>
            </w:r>
          </w:p>
        </w:tc>
        <w:tc>
          <w:tcPr>
            <w:tcW w:w="1836" w:type="dxa"/>
            <w:vAlign w:val="center"/>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28</w:t>
            </w:r>
          </w:p>
        </w:tc>
      </w:tr>
      <w:tr w:rsidR="00CC2F21" w:rsidRPr="00335C1A" w:rsidTr="00CC2F21">
        <w:trPr>
          <w:jc w:val="center"/>
        </w:trPr>
        <w:tc>
          <w:tcPr>
            <w:tcW w:w="1129" w:type="dxa"/>
            <w:vAlign w:val="center"/>
          </w:tcPr>
          <w:p w:rsidR="00A767B5" w:rsidRPr="00335C1A" w:rsidRDefault="00A767B5"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4</w:t>
            </w:r>
          </w:p>
        </w:tc>
        <w:tc>
          <w:tcPr>
            <w:tcW w:w="1418" w:type="dxa"/>
            <w:vAlign w:val="center"/>
          </w:tcPr>
          <w:p w:rsidR="00A767B5" w:rsidRPr="00335C1A" w:rsidRDefault="008560E0" w:rsidP="008560E0">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АО «ААРЗ»</w:t>
            </w:r>
          </w:p>
        </w:tc>
        <w:tc>
          <w:tcPr>
            <w:tcW w:w="2693" w:type="dxa"/>
          </w:tcPr>
          <w:p w:rsidR="00A767B5" w:rsidRPr="00335C1A" w:rsidRDefault="008560E0" w:rsidP="008560E0">
            <w:pPr>
              <w:tabs>
                <w:tab w:val="left" w:pos="4320"/>
              </w:tabs>
              <w:jc w:val="both"/>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Реконструкция и технологическое перевооружение, включая перевооружение участков ремонта и сборки двигателей авиационной техники</w:t>
            </w:r>
          </w:p>
        </w:tc>
        <w:tc>
          <w:tcPr>
            <w:tcW w:w="851" w:type="dxa"/>
            <w:vAlign w:val="center"/>
          </w:tcPr>
          <w:p w:rsidR="00A767B5"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w:t>
            </w:r>
          </w:p>
        </w:tc>
        <w:tc>
          <w:tcPr>
            <w:tcW w:w="850" w:type="dxa"/>
            <w:vAlign w:val="center"/>
          </w:tcPr>
          <w:p w:rsidR="00A767B5"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570</w:t>
            </w:r>
          </w:p>
        </w:tc>
        <w:tc>
          <w:tcPr>
            <w:tcW w:w="851" w:type="dxa"/>
            <w:vAlign w:val="center"/>
          </w:tcPr>
          <w:p w:rsidR="00A767B5"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w:t>
            </w:r>
          </w:p>
        </w:tc>
        <w:tc>
          <w:tcPr>
            <w:tcW w:w="1836" w:type="dxa"/>
            <w:vAlign w:val="center"/>
          </w:tcPr>
          <w:p w:rsidR="00A767B5"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8</w:t>
            </w:r>
          </w:p>
        </w:tc>
      </w:tr>
      <w:tr w:rsidR="00CC2F21" w:rsidTr="00CC2F21">
        <w:trPr>
          <w:jc w:val="center"/>
        </w:trPr>
        <w:tc>
          <w:tcPr>
            <w:tcW w:w="1129" w:type="dxa"/>
          </w:tcPr>
          <w:p w:rsidR="00541EED" w:rsidRPr="00335C1A" w:rsidRDefault="00A767B5" w:rsidP="00CC2F21">
            <w:pPr>
              <w:tabs>
                <w:tab w:val="left" w:pos="4320"/>
              </w:tabs>
              <w:jc w:val="both"/>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Итого</w:t>
            </w:r>
            <w:r w:rsidR="00CC2F21" w:rsidRPr="00335C1A">
              <w:rPr>
                <w:rFonts w:ascii="Times New Roman" w:eastAsia="Calibri" w:hAnsi="Times New Roman" w:cs="Arial"/>
                <w:bCs/>
                <w:iCs/>
                <w:color w:val="000000" w:themeColor="text1"/>
                <w:sz w:val="28"/>
                <w:lang w:eastAsia="ru-RU"/>
              </w:rPr>
              <w:t>:</w:t>
            </w:r>
          </w:p>
        </w:tc>
        <w:tc>
          <w:tcPr>
            <w:tcW w:w="1418" w:type="dxa"/>
          </w:tcPr>
          <w:p w:rsidR="00541EED" w:rsidRPr="00335C1A" w:rsidRDefault="00541EED" w:rsidP="007C21BD">
            <w:pPr>
              <w:tabs>
                <w:tab w:val="left" w:pos="4320"/>
              </w:tabs>
              <w:jc w:val="both"/>
              <w:rPr>
                <w:rFonts w:ascii="Times New Roman" w:eastAsia="Calibri" w:hAnsi="Times New Roman" w:cs="Arial"/>
                <w:bCs/>
                <w:iCs/>
                <w:color w:val="000000" w:themeColor="text1"/>
                <w:sz w:val="28"/>
                <w:lang w:eastAsia="ru-RU"/>
              </w:rPr>
            </w:pPr>
          </w:p>
        </w:tc>
        <w:tc>
          <w:tcPr>
            <w:tcW w:w="2693" w:type="dxa"/>
          </w:tcPr>
          <w:p w:rsidR="00541EED" w:rsidRPr="00335C1A" w:rsidRDefault="00541EED" w:rsidP="007C21BD">
            <w:pPr>
              <w:tabs>
                <w:tab w:val="left" w:pos="4320"/>
              </w:tabs>
              <w:jc w:val="both"/>
              <w:rPr>
                <w:rFonts w:ascii="Times New Roman" w:eastAsia="Calibri" w:hAnsi="Times New Roman" w:cs="Arial"/>
                <w:bCs/>
                <w:iCs/>
                <w:color w:val="000000" w:themeColor="text1"/>
                <w:sz w:val="28"/>
                <w:lang w:eastAsia="ru-RU"/>
              </w:rPr>
            </w:pPr>
          </w:p>
        </w:tc>
        <w:tc>
          <w:tcPr>
            <w:tcW w:w="851" w:type="dxa"/>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1193</w:t>
            </w:r>
          </w:p>
        </w:tc>
        <w:tc>
          <w:tcPr>
            <w:tcW w:w="850" w:type="dxa"/>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1170</w:t>
            </w:r>
          </w:p>
        </w:tc>
        <w:tc>
          <w:tcPr>
            <w:tcW w:w="851" w:type="dxa"/>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500</w:t>
            </w:r>
          </w:p>
        </w:tc>
        <w:tc>
          <w:tcPr>
            <w:tcW w:w="1836" w:type="dxa"/>
          </w:tcPr>
          <w:p w:rsidR="00541EED" w:rsidRPr="00335C1A" w:rsidRDefault="00A767B5" w:rsidP="00A767B5">
            <w:pPr>
              <w:tabs>
                <w:tab w:val="left" w:pos="4320"/>
              </w:tabs>
              <w:jc w:val="center"/>
              <w:rPr>
                <w:rFonts w:ascii="Times New Roman" w:eastAsia="Calibri" w:hAnsi="Times New Roman" w:cs="Arial"/>
                <w:bCs/>
                <w:iCs/>
                <w:color w:val="000000" w:themeColor="text1"/>
                <w:sz w:val="28"/>
                <w:lang w:eastAsia="ru-RU"/>
              </w:rPr>
            </w:pPr>
            <w:r w:rsidRPr="00335C1A">
              <w:rPr>
                <w:rFonts w:ascii="Times New Roman" w:eastAsia="Calibri" w:hAnsi="Times New Roman" w:cs="Arial"/>
                <w:bCs/>
                <w:iCs/>
                <w:color w:val="000000" w:themeColor="text1"/>
                <w:sz w:val="28"/>
                <w:lang w:eastAsia="ru-RU"/>
              </w:rPr>
              <w:t>269</w:t>
            </w:r>
          </w:p>
        </w:tc>
      </w:tr>
    </w:tbl>
    <w:p w:rsidR="00BC1770" w:rsidRDefault="00BC1770"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Создание новых производств и расширение производства действующих предприятий на территории Арамильского городского округа становится крайне затруднительным в связи с отсутствием свободных земельных участков. По этой причине с 2025 года ожидается стагнация объемов производства, что негативно отразится на развитии Арамильского городского округа в целом.</w:t>
      </w:r>
    </w:p>
    <w:p w:rsidR="007C21BD" w:rsidRPr="00605678" w:rsidRDefault="007C21BD" w:rsidP="00452CE3">
      <w:pPr>
        <w:keepNext/>
        <w:keepLines/>
        <w:spacing w:after="0" w:line="240" w:lineRule="auto"/>
        <w:jc w:val="center"/>
        <w:rPr>
          <w:rFonts w:ascii="Times New Roman" w:eastAsia="Times New Roman" w:hAnsi="Times New Roman" w:cstheme="majorBidi"/>
          <w:smallCaps/>
          <w:color w:val="000000" w:themeColor="text1"/>
          <w:sz w:val="28"/>
          <w:szCs w:val="24"/>
          <w:lang w:eastAsia="ru-RU"/>
        </w:rPr>
      </w:pPr>
    </w:p>
    <w:p w:rsidR="00605678"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Стратегическая программа </w:t>
      </w:r>
    </w:p>
    <w:p w:rsidR="007C21BD"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«Создание благоприятных условий для малого и среднего предпринимательства»</w:t>
      </w:r>
    </w:p>
    <w:p w:rsidR="007C21BD" w:rsidRPr="007C21BD" w:rsidRDefault="007C21BD" w:rsidP="00452CE3">
      <w:pPr>
        <w:tabs>
          <w:tab w:val="left" w:pos="4320"/>
        </w:tabs>
        <w:spacing w:after="0" w:line="240" w:lineRule="auto"/>
        <w:ind w:firstLine="709"/>
        <w:jc w:val="both"/>
        <w:rPr>
          <w:rFonts w:ascii="Times New Roman" w:eastAsia="Calibri" w:hAnsi="Times New Roman" w:cs="Arial"/>
          <w:bCs/>
          <w:iCs/>
          <w:color w:val="000000" w:themeColor="text1"/>
          <w:sz w:val="32"/>
          <w:szCs w:val="32"/>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Цель программы:</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Увеличение числа юридических лиц и индивидуальных предпринимателей, повышение эффективности системы поддержки малого и среднего предпринимательства в реальном секторе экономики.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Задачи программы: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сохранение тенденции увеличения числа субъектов малого и среднего предпринимательства; </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совершенствование деятельности организаций, осуществляющих поддержку субъектов малого и среднего предпринимательства в Арамильском городском округе;</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совершенствование мер муниципальной поддержки субъектов малого и среднего предпринимательства, популяризация предпринимательской деятельности.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Ожидаемые результаты:</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рост числа субъектов малого и среднего предпринимательства до 61 единиц на 1 тыс. человек населения к 2030 году;</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увеличение доли среднесписочной численности работников, занятых на малых, включая </w:t>
      </w:r>
      <w:proofErr w:type="spellStart"/>
      <w:r w:rsidRPr="00556CF9">
        <w:rPr>
          <w:rFonts w:ascii="Times New Roman" w:eastAsia="Times New Roman" w:hAnsi="Times New Roman" w:cs="Times New Roman"/>
          <w:color w:val="000000" w:themeColor="text1"/>
          <w:sz w:val="28"/>
          <w:szCs w:val="28"/>
          <w:lang w:eastAsia="ru-RU"/>
        </w:rPr>
        <w:t>микропредприятия</w:t>
      </w:r>
      <w:proofErr w:type="spellEnd"/>
      <w:r w:rsidRPr="00556CF9">
        <w:rPr>
          <w:rFonts w:ascii="Times New Roman" w:eastAsia="Times New Roman" w:hAnsi="Times New Roman" w:cs="Times New Roman"/>
          <w:color w:val="000000" w:themeColor="text1"/>
          <w:sz w:val="28"/>
          <w:szCs w:val="28"/>
          <w:lang w:eastAsia="ru-RU"/>
        </w:rPr>
        <w:t>, средних предприятиях и у индивидуальных предпринимателей, в общей численности занятого населения до 70% к 2030 году.</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Прогнозные показатели приведены в Приложении № 2 к Стратегии.</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Стратегические проект «Развитие малого и среднего предпринимательства в Арамильском городском округе».</w:t>
      </w:r>
    </w:p>
    <w:p w:rsidR="007C21BD" w:rsidRPr="007C21BD" w:rsidRDefault="007C21BD" w:rsidP="007C21BD">
      <w:pPr>
        <w:tabs>
          <w:tab w:val="left" w:pos="4320"/>
        </w:tabs>
        <w:spacing w:after="0" w:line="240" w:lineRule="auto"/>
        <w:ind w:firstLine="709"/>
        <w:jc w:val="both"/>
        <w:rPr>
          <w:rFonts w:ascii="Times New Roman" w:eastAsia="Calibri" w:hAnsi="Times New Roman" w:cs="Arial"/>
          <w:bCs/>
          <w:iCs/>
          <w:color w:val="000000" w:themeColor="text1"/>
          <w:sz w:val="28"/>
          <w:szCs w:val="28"/>
          <w:lang w:eastAsia="ru-RU"/>
        </w:rPr>
      </w:pPr>
      <w:r w:rsidRPr="007C21BD">
        <w:rPr>
          <w:rFonts w:ascii="Times New Roman" w:eastAsia="Calibri" w:hAnsi="Times New Roman" w:cs="Arial"/>
          <w:bCs/>
          <w:iCs/>
          <w:color w:val="000000" w:themeColor="text1"/>
          <w:sz w:val="28"/>
          <w:szCs w:val="28"/>
          <w:lang w:eastAsia="ru-RU"/>
        </w:rPr>
        <w:t>Планируемые мероприятия:</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и (или) обеспечение деятельности организаций, образующих инфраструктуру поддержки субъектов малого и среднего предпринимательства;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внедрение системы внутригородской кооперации малого, среднего и крупного бизнеса в Арамильском городском округе;</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проведение комплексного исследования состояния сферы малого и среднего предпринимательства;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актуализация перечня муниципального имущества, свободного от прав третьих лиц, для возможного предоставления субъектам малого и среднего предпринимательства;</w:t>
      </w:r>
    </w:p>
    <w:p w:rsidR="007C21BD" w:rsidRPr="00556CF9" w:rsidRDefault="007C21B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ежегодное участие в отборе для привлечения субсидий из областного бюджета в местный бюджет на </w:t>
      </w:r>
      <w:proofErr w:type="spellStart"/>
      <w:r w:rsidRPr="00556CF9">
        <w:rPr>
          <w:rFonts w:ascii="Times New Roman" w:eastAsia="Times New Roman" w:hAnsi="Times New Roman" w:cs="Times New Roman"/>
          <w:color w:val="000000" w:themeColor="text1"/>
          <w:sz w:val="28"/>
          <w:szCs w:val="28"/>
          <w:lang w:eastAsia="ru-RU"/>
        </w:rPr>
        <w:t>софинансирование</w:t>
      </w:r>
      <w:proofErr w:type="spellEnd"/>
      <w:r w:rsidRPr="00556CF9">
        <w:rPr>
          <w:rFonts w:ascii="Times New Roman" w:eastAsia="Times New Roman" w:hAnsi="Times New Roman" w:cs="Times New Roman"/>
          <w:color w:val="000000" w:themeColor="text1"/>
          <w:sz w:val="28"/>
          <w:szCs w:val="28"/>
          <w:lang w:eastAsia="ru-RU"/>
        </w:rPr>
        <w:t xml:space="preserve"> муниципальной программы, направленной на развитие малого и среднего предпринимательства.</w:t>
      </w:r>
    </w:p>
    <w:p w:rsidR="003B5106" w:rsidRPr="003B5106" w:rsidRDefault="003B5106" w:rsidP="003B510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B5106" w:rsidRPr="003B5106" w:rsidRDefault="00A72E53" w:rsidP="008713EB">
      <w:pPr>
        <w:pStyle w:val="2"/>
      </w:pPr>
      <w:r w:rsidRPr="003B5106">
        <w:t>СТРАТЕГИЧЕСКОЕ НАПРАВЛЕНИЕ «ФОРМИРОВАНИЕ КОМФОРТНОЙ СРЕДЫ ПРОЖИВАНИЯ»</w:t>
      </w:r>
    </w:p>
    <w:p w:rsidR="003B5106" w:rsidRPr="003B5106" w:rsidRDefault="003B5106" w:rsidP="003B5106">
      <w:pPr>
        <w:autoSpaceDE w:val="0"/>
        <w:autoSpaceDN w:val="0"/>
        <w:adjustRightInd w:val="0"/>
        <w:spacing w:after="0" w:line="240" w:lineRule="auto"/>
        <w:ind w:firstLine="567"/>
        <w:jc w:val="both"/>
        <w:outlineLvl w:val="1"/>
        <w:rPr>
          <w:rFonts w:ascii="Times New Roman" w:eastAsia="Times New Roman" w:hAnsi="Times New Roman" w:cs="Times New Roman"/>
          <w:bCs/>
          <w:sz w:val="28"/>
          <w:szCs w:val="28"/>
          <w:lang w:eastAsia="ru-RU"/>
        </w:rPr>
      </w:pPr>
    </w:p>
    <w:p w:rsidR="003B5106" w:rsidRPr="00255893" w:rsidRDefault="003B5106" w:rsidP="003B5106">
      <w:pPr>
        <w:autoSpaceDE w:val="0"/>
        <w:autoSpaceDN w:val="0"/>
        <w:adjustRightInd w:val="0"/>
        <w:spacing w:after="0" w:line="240" w:lineRule="auto"/>
        <w:ind w:firstLine="540"/>
        <w:jc w:val="both"/>
        <w:outlineLvl w:val="2"/>
        <w:rPr>
          <w:rFonts w:ascii="Times New Roman" w:eastAsia="Times New Roman" w:hAnsi="Times New Roman" w:cs="Times New Roman"/>
          <w:bCs/>
          <w:sz w:val="28"/>
          <w:szCs w:val="28"/>
          <w:lang w:eastAsia="ru-RU"/>
        </w:rPr>
      </w:pPr>
      <w:r w:rsidRPr="00255893">
        <w:rPr>
          <w:rFonts w:ascii="Times New Roman" w:eastAsia="Times New Roman" w:hAnsi="Times New Roman" w:cs="Times New Roman"/>
          <w:bCs/>
          <w:sz w:val="28"/>
          <w:szCs w:val="28"/>
          <w:lang w:eastAsia="ru-RU"/>
        </w:rPr>
        <w:t>Цель стратегического направления:</w:t>
      </w:r>
    </w:p>
    <w:p w:rsidR="003B5106" w:rsidRPr="003B5106" w:rsidRDefault="003B5106" w:rsidP="003B5106">
      <w:pPr>
        <w:spacing w:after="0" w:line="240" w:lineRule="auto"/>
        <w:ind w:firstLine="709"/>
        <w:jc w:val="both"/>
        <w:rPr>
          <w:rFonts w:ascii="Times New Roman" w:eastAsia="Times New Roman" w:hAnsi="Times New Roman" w:cs="Times New Roman"/>
          <w:b/>
          <w:bCs/>
          <w:sz w:val="28"/>
          <w:szCs w:val="28"/>
          <w:lang w:eastAsia="ru-RU"/>
        </w:rPr>
      </w:pPr>
      <w:r w:rsidRPr="003B5106">
        <w:rPr>
          <w:rFonts w:ascii="Times New Roman" w:eastAsia="Times New Roman" w:hAnsi="Times New Roman" w:cs="Times New Roman"/>
          <w:sz w:val="28"/>
          <w:szCs w:val="28"/>
          <w:lang w:eastAsia="ru-RU"/>
        </w:rPr>
        <w:t>Повышение комфортности условий проживания граждан на территории Арамильского городского округа, обеспечение экологического благополучия, улучшение санитарного и эстетического состояния территорий городского округа, создание условий для системного повышения качества и комфорта городской среды, улучшение жилищных условий населения округа.</w:t>
      </w:r>
    </w:p>
    <w:p w:rsidR="003B5106" w:rsidRPr="00255893" w:rsidRDefault="003B5106" w:rsidP="003B5106">
      <w:pPr>
        <w:autoSpaceDE w:val="0"/>
        <w:autoSpaceDN w:val="0"/>
        <w:adjustRightInd w:val="0"/>
        <w:spacing w:after="0" w:line="240" w:lineRule="auto"/>
        <w:ind w:firstLine="540"/>
        <w:jc w:val="both"/>
        <w:outlineLvl w:val="2"/>
        <w:rPr>
          <w:rFonts w:ascii="Times New Roman" w:eastAsia="Times New Roman" w:hAnsi="Times New Roman" w:cs="Times New Roman"/>
          <w:bCs/>
          <w:sz w:val="28"/>
          <w:szCs w:val="28"/>
          <w:lang w:eastAsia="ru-RU"/>
        </w:rPr>
      </w:pPr>
      <w:r w:rsidRPr="00255893">
        <w:rPr>
          <w:rFonts w:ascii="Times New Roman" w:eastAsia="Times New Roman" w:hAnsi="Times New Roman" w:cs="Times New Roman"/>
          <w:bCs/>
          <w:sz w:val="28"/>
          <w:szCs w:val="28"/>
          <w:lang w:eastAsia="ru-RU"/>
        </w:rPr>
        <w:t>Задачи стратегического направления:</w:t>
      </w:r>
    </w:p>
    <w:p w:rsidR="003B5106" w:rsidRPr="00556CF9" w:rsidRDefault="003670A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w:t>
      </w:r>
      <w:r w:rsidR="003B5106" w:rsidRPr="00556CF9">
        <w:rPr>
          <w:rFonts w:ascii="Times New Roman" w:eastAsia="Times New Roman" w:hAnsi="Times New Roman" w:cs="Times New Roman"/>
          <w:color w:val="000000" w:themeColor="text1"/>
          <w:sz w:val="28"/>
          <w:szCs w:val="28"/>
          <w:lang w:eastAsia="ru-RU"/>
        </w:rPr>
        <w:t>овышение уровня обеспеченности населения Арамильского городского округа жильем;</w:t>
      </w:r>
    </w:p>
    <w:p w:rsidR="003B5106" w:rsidRPr="00556CF9" w:rsidRDefault="003670A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w:t>
      </w:r>
      <w:r w:rsidR="003B5106" w:rsidRPr="00556CF9">
        <w:rPr>
          <w:rFonts w:ascii="Times New Roman" w:eastAsia="Times New Roman" w:hAnsi="Times New Roman" w:cs="Times New Roman"/>
          <w:color w:val="000000" w:themeColor="text1"/>
          <w:sz w:val="28"/>
          <w:szCs w:val="28"/>
          <w:lang w:eastAsia="ru-RU"/>
        </w:rPr>
        <w:t>овершенствование жилищно-коммунального хозяйства округа; создание условий для повышения эффективности использования энергетических ресурсов;</w:t>
      </w:r>
    </w:p>
    <w:p w:rsidR="00F718DC" w:rsidRPr="00556CF9" w:rsidRDefault="00F718DC"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приведение технических и эксплуатационных характеристик жилищного фонда в соответствие с установленными нормами и требованиями;</w:t>
      </w:r>
    </w:p>
    <w:p w:rsidR="005804CC" w:rsidRPr="00556CF9" w:rsidRDefault="005804CC"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создание безопасных и благоприятных условий проживания граждан в части жилищного фонда;</w:t>
      </w:r>
    </w:p>
    <w:p w:rsidR="003B5106" w:rsidRPr="00556CF9" w:rsidRDefault="003670A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ф</w:t>
      </w:r>
      <w:r w:rsidR="003B5106" w:rsidRPr="00556CF9">
        <w:rPr>
          <w:rFonts w:ascii="Times New Roman" w:eastAsia="Times New Roman" w:hAnsi="Times New Roman" w:cs="Times New Roman"/>
          <w:color w:val="000000" w:themeColor="text1"/>
          <w:sz w:val="28"/>
          <w:szCs w:val="28"/>
          <w:lang w:eastAsia="ru-RU"/>
        </w:rPr>
        <w:t xml:space="preserve">ормирование модели реализации проектов благоустройства городской среды, связывающей все уровни власти и непосредственно жителей; </w:t>
      </w:r>
    </w:p>
    <w:p w:rsidR="003B5106" w:rsidRPr="00556CF9" w:rsidRDefault="003670A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w:t>
      </w:r>
      <w:r w:rsidR="003B5106" w:rsidRPr="00556CF9">
        <w:rPr>
          <w:rFonts w:ascii="Times New Roman" w:eastAsia="Times New Roman" w:hAnsi="Times New Roman" w:cs="Times New Roman"/>
          <w:color w:val="000000" w:themeColor="text1"/>
          <w:sz w:val="28"/>
          <w:szCs w:val="28"/>
          <w:lang w:eastAsia="ru-RU"/>
        </w:rPr>
        <w:t>оддержание качества окружающей среды, благоприятной для здоровья людей и функционирования экологических систем, путем регулирования хозяйственной и иной деятельности;</w:t>
      </w:r>
    </w:p>
    <w:p w:rsidR="003B5106" w:rsidRPr="00556CF9" w:rsidRDefault="003670A5"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w:t>
      </w:r>
      <w:r w:rsidR="003B5106" w:rsidRPr="00556CF9">
        <w:rPr>
          <w:rFonts w:ascii="Times New Roman" w:eastAsia="Times New Roman" w:hAnsi="Times New Roman" w:cs="Times New Roman"/>
          <w:color w:val="000000" w:themeColor="text1"/>
          <w:sz w:val="28"/>
          <w:szCs w:val="28"/>
          <w:lang w:eastAsia="ru-RU"/>
        </w:rPr>
        <w:t>овышение уровня безопасности населения Арамильского городского округа; совершенствование системы мер, направленных на обеспечение безопасности.</w:t>
      </w:r>
    </w:p>
    <w:p w:rsidR="001004BA" w:rsidRPr="00255893" w:rsidRDefault="001004BA" w:rsidP="00452CE3">
      <w:pPr>
        <w:pStyle w:val="af"/>
        <w:ind w:left="709"/>
        <w:jc w:val="both"/>
        <w:rPr>
          <w:sz w:val="28"/>
          <w:szCs w:val="28"/>
        </w:rPr>
      </w:pPr>
    </w:p>
    <w:p w:rsidR="003B5106" w:rsidRPr="00B237E3" w:rsidRDefault="003B5106" w:rsidP="003B5106">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8"/>
          <w:szCs w:val="28"/>
          <w:lang w:eastAsia="ru-RU"/>
        </w:rPr>
      </w:pPr>
      <w:r w:rsidRPr="00255893">
        <w:rPr>
          <w:rFonts w:ascii="Times New Roman" w:eastAsia="Times New Roman" w:hAnsi="Times New Roman" w:cs="Times New Roman"/>
          <w:sz w:val="28"/>
          <w:szCs w:val="28"/>
          <w:lang w:eastAsia="ru-RU"/>
        </w:rPr>
        <w:t>Стратегическое видение будущего</w:t>
      </w:r>
      <w:r w:rsidR="00B237E3">
        <w:rPr>
          <w:rFonts w:ascii="Times New Roman" w:eastAsia="Times New Roman" w:hAnsi="Times New Roman" w:cs="Times New Roman"/>
          <w:sz w:val="28"/>
          <w:szCs w:val="28"/>
          <w:lang w:eastAsia="ru-RU"/>
        </w:rPr>
        <w:t>.</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Арамильский городской округ привлекателен для жителей как отличное место для проживания, работы и проведения свободного времени. Объекты благоустройства обеспечивают </w:t>
      </w:r>
      <w:r w:rsidR="0040127C">
        <w:rPr>
          <w:rFonts w:ascii="Times New Roman" w:eastAsia="Times New Roman" w:hAnsi="Times New Roman" w:cs="Times New Roman"/>
          <w:sz w:val="28"/>
          <w:szCs w:val="28"/>
          <w:lang w:eastAsia="ru-RU"/>
        </w:rPr>
        <w:t>эстетический вид</w:t>
      </w:r>
      <w:r w:rsidRPr="003B5106">
        <w:rPr>
          <w:rFonts w:ascii="Times New Roman" w:eastAsia="Times New Roman" w:hAnsi="Times New Roman" w:cs="Times New Roman"/>
          <w:sz w:val="28"/>
          <w:szCs w:val="28"/>
          <w:lang w:eastAsia="ru-RU"/>
        </w:rPr>
        <w:t xml:space="preserve">, а также комфортные и безопасные условия проживания и жизнедеятельности населения городского округа. </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Комфортная жизненная среда реализуется через создание удобного личного жизненного пространства, включающего обеспечение доступа населения к качественному и доступному жилью. Качество предоставления жилищно-коммунальных услуг перестало быть одной из наиболее сложных и социально острых проблем для населения Арамильского городского округа. </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В Арамильском городском округе обустроены дворовые территории и общественные пространства, качество уборки территорий находится на достаточно высоком уровне, организована своевременная и безопасная </w:t>
      </w:r>
      <w:r w:rsidR="003B5552">
        <w:rPr>
          <w:rFonts w:ascii="Times New Roman" w:eastAsia="Times New Roman" w:hAnsi="Times New Roman" w:cs="Times New Roman"/>
          <w:sz w:val="28"/>
          <w:szCs w:val="28"/>
          <w:lang w:eastAsia="ru-RU"/>
        </w:rPr>
        <w:t xml:space="preserve">сбор и транспортировка </w:t>
      </w:r>
      <w:r w:rsidRPr="003B5106">
        <w:rPr>
          <w:rFonts w:ascii="Times New Roman" w:eastAsia="Times New Roman" w:hAnsi="Times New Roman" w:cs="Times New Roman"/>
          <w:sz w:val="28"/>
          <w:szCs w:val="28"/>
          <w:lang w:eastAsia="ru-RU"/>
        </w:rPr>
        <w:t xml:space="preserve">коммунальных отходов. На местном уровне активно поддерживается и развивается идея создания комфортной городской среды. </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Экологическая обстановка находится на допустимом уровне. Благодаря увеличению площади зелёных насаждений на территории округа и проводимым природоохранным мероприятиям значительно уменьшилось загрязнение воздушной среды, воды, почвы от автомобилей и жизнедеятельности человека. </w:t>
      </w:r>
    </w:p>
    <w:p w:rsidR="003B5106" w:rsidRPr="003B5106" w:rsidRDefault="003B5106" w:rsidP="003B5106">
      <w:pPr>
        <w:spacing w:after="0" w:line="240" w:lineRule="auto"/>
        <w:ind w:firstLine="708"/>
        <w:jc w:val="both"/>
        <w:rPr>
          <w:rFonts w:ascii="Times New Roman" w:eastAsia="Times New Roman" w:hAnsi="Times New Roman" w:cs="Times New Roman"/>
          <w:color w:val="FF0000"/>
          <w:sz w:val="28"/>
          <w:szCs w:val="28"/>
          <w:lang w:eastAsia="ru-RU"/>
        </w:rPr>
      </w:pPr>
      <w:r w:rsidRPr="003B5106">
        <w:rPr>
          <w:rFonts w:ascii="Times New Roman" w:eastAsia="Times New Roman" w:hAnsi="Times New Roman" w:cs="Times New Roman"/>
          <w:sz w:val="28"/>
          <w:szCs w:val="28"/>
          <w:lang w:eastAsia="ru-RU"/>
        </w:rPr>
        <w:t xml:space="preserve">В округе практически решена одна из важных социально-экономических задач - безопасность населения. Количество противоправных действий, наносящих материальный и моральный ущерб как обществу в целом, так и отдельным гражданам, существенно снижено. </w:t>
      </w:r>
    </w:p>
    <w:p w:rsidR="003B5106" w:rsidRDefault="003B5106" w:rsidP="00D6289D">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Для решения оставшихся проблем, определения приоритетов в решении поставленных задач, потребности в средствах на реализацию мероприятий проводятся целенаправленные действия, которые и в дальнейшем позволят обеспечить создание комфортных условий для проживания жителей Арамильского городского округа.</w:t>
      </w:r>
    </w:p>
    <w:p w:rsidR="00452CE3" w:rsidRDefault="00452CE3" w:rsidP="00D6289D">
      <w:pPr>
        <w:spacing w:after="0" w:line="240" w:lineRule="auto"/>
        <w:ind w:firstLine="708"/>
        <w:jc w:val="both"/>
        <w:rPr>
          <w:rFonts w:ascii="Times New Roman" w:eastAsia="Times New Roman" w:hAnsi="Times New Roman" w:cs="Times New Roman"/>
          <w:sz w:val="28"/>
          <w:szCs w:val="28"/>
          <w:lang w:eastAsia="ru-RU"/>
        </w:rPr>
      </w:pPr>
    </w:p>
    <w:p w:rsidR="00D6289D" w:rsidRDefault="00D6289D" w:rsidP="00D6289D">
      <w:pPr>
        <w:tabs>
          <w:tab w:val="left" w:pos="4320"/>
        </w:tabs>
        <w:spacing w:after="0" w:line="240" w:lineRule="auto"/>
        <w:ind w:firstLine="709"/>
        <w:jc w:val="both"/>
        <w:rPr>
          <w:rFonts w:ascii="Times New Roman" w:eastAsia="Times New Roman" w:hAnsi="Times New Roman" w:cs="Times New Roman"/>
          <w:bCs/>
          <w:sz w:val="28"/>
          <w:szCs w:val="28"/>
          <w:lang w:eastAsia="ru-RU"/>
        </w:rPr>
      </w:pPr>
      <w:r w:rsidRPr="00EC6ECF">
        <w:rPr>
          <w:rFonts w:ascii="Times New Roman" w:eastAsia="Times New Roman" w:hAnsi="Times New Roman" w:cs="Times New Roman"/>
          <w:bCs/>
          <w:sz w:val="28"/>
          <w:szCs w:val="28"/>
          <w:lang w:eastAsia="ru-RU"/>
        </w:rPr>
        <w:t>Сопоставление сильных и слабых сторон Арамильского городского округа, угроз и возможностей по стратегическому направлению «</w:t>
      </w:r>
      <w:r>
        <w:rPr>
          <w:rFonts w:ascii="Times New Roman" w:eastAsia="Times New Roman" w:hAnsi="Times New Roman" w:cs="Times New Roman"/>
          <w:bCs/>
          <w:sz w:val="28"/>
          <w:szCs w:val="28"/>
          <w:lang w:eastAsia="ru-RU"/>
        </w:rPr>
        <w:t>Формирование комфортной среды для проживания</w:t>
      </w:r>
      <w:r w:rsidR="00C701E2">
        <w:rPr>
          <w:rFonts w:ascii="Times New Roman" w:eastAsia="Times New Roman" w:hAnsi="Times New Roman" w:cs="Times New Roman"/>
          <w:bCs/>
          <w:sz w:val="28"/>
          <w:szCs w:val="28"/>
          <w:lang w:eastAsia="ru-RU"/>
        </w:rPr>
        <w:t>» показано в таблице</w:t>
      </w:r>
      <w:r w:rsidRPr="00EC6ECF">
        <w:rPr>
          <w:rFonts w:ascii="Times New Roman" w:eastAsia="Times New Roman" w:hAnsi="Times New Roman" w:cs="Times New Roman"/>
          <w:bCs/>
          <w:sz w:val="28"/>
          <w:szCs w:val="28"/>
          <w:lang w:eastAsia="ru-RU"/>
        </w:rPr>
        <w:t xml:space="preserve"> 2</w:t>
      </w:r>
      <w:r w:rsidR="00DF0C4C">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w:t>
      </w:r>
    </w:p>
    <w:p w:rsidR="001004BA" w:rsidRDefault="001004BA" w:rsidP="00D6289D">
      <w:pPr>
        <w:tabs>
          <w:tab w:val="left" w:pos="4320"/>
        </w:tabs>
        <w:spacing w:after="0" w:line="240" w:lineRule="auto"/>
        <w:ind w:firstLine="709"/>
        <w:jc w:val="both"/>
        <w:rPr>
          <w:rFonts w:ascii="Times New Roman" w:eastAsia="Times New Roman" w:hAnsi="Times New Roman" w:cs="Times New Roman"/>
          <w:bCs/>
          <w:sz w:val="28"/>
          <w:szCs w:val="28"/>
          <w:lang w:eastAsia="ru-RU"/>
        </w:rPr>
      </w:pPr>
    </w:p>
    <w:p w:rsidR="00452CE3" w:rsidRDefault="00452CE3" w:rsidP="00D6289D">
      <w:pPr>
        <w:tabs>
          <w:tab w:val="left" w:pos="4320"/>
        </w:tabs>
        <w:spacing w:after="0" w:line="240" w:lineRule="auto"/>
        <w:ind w:firstLine="709"/>
        <w:jc w:val="both"/>
        <w:rPr>
          <w:rFonts w:ascii="Times New Roman" w:eastAsia="Times New Roman" w:hAnsi="Times New Roman" w:cs="Times New Roman"/>
          <w:bCs/>
          <w:sz w:val="28"/>
          <w:szCs w:val="28"/>
          <w:lang w:eastAsia="ru-RU"/>
        </w:rPr>
      </w:pPr>
    </w:p>
    <w:p w:rsidR="00452CE3" w:rsidRDefault="00452CE3" w:rsidP="00D6289D">
      <w:pPr>
        <w:tabs>
          <w:tab w:val="left" w:pos="4320"/>
        </w:tabs>
        <w:spacing w:after="0" w:line="240" w:lineRule="auto"/>
        <w:ind w:firstLine="709"/>
        <w:jc w:val="both"/>
        <w:rPr>
          <w:rFonts w:ascii="Times New Roman" w:eastAsia="Times New Roman" w:hAnsi="Times New Roman" w:cs="Times New Roman"/>
          <w:bCs/>
          <w:sz w:val="28"/>
          <w:szCs w:val="28"/>
          <w:lang w:eastAsia="ru-RU"/>
        </w:rPr>
      </w:pPr>
    </w:p>
    <w:p w:rsidR="00452CE3" w:rsidRDefault="00452CE3" w:rsidP="00D6289D">
      <w:pPr>
        <w:tabs>
          <w:tab w:val="left" w:pos="4320"/>
        </w:tabs>
        <w:spacing w:after="0" w:line="240" w:lineRule="auto"/>
        <w:ind w:firstLine="709"/>
        <w:jc w:val="both"/>
        <w:rPr>
          <w:rFonts w:ascii="Times New Roman" w:eastAsia="Times New Roman" w:hAnsi="Times New Roman" w:cs="Times New Roman"/>
          <w:bCs/>
          <w:sz w:val="28"/>
          <w:szCs w:val="28"/>
          <w:lang w:eastAsia="ru-RU"/>
        </w:rPr>
      </w:pPr>
    </w:p>
    <w:p w:rsidR="00D6289D" w:rsidRPr="00EC6ECF" w:rsidRDefault="00D6289D" w:rsidP="00D6289D">
      <w:pPr>
        <w:tabs>
          <w:tab w:val="left" w:pos="4320"/>
        </w:tabs>
        <w:spacing w:after="0" w:line="240" w:lineRule="auto"/>
        <w:ind w:firstLine="709"/>
        <w:jc w:val="right"/>
        <w:rPr>
          <w:rFonts w:ascii="Times New Roman" w:eastAsia="Times New Roman" w:hAnsi="Times New Roman" w:cs="Times New Roman"/>
          <w:bCs/>
          <w:sz w:val="28"/>
          <w:szCs w:val="28"/>
          <w:lang w:eastAsia="ru-RU"/>
        </w:rPr>
      </w:pPr>
      <w:r w:rsidRPr="00EC6ECF">
        <w:rPr>
          <w:rFonts w:ascii="Times New Roman" w:eastAsia="Times New Roman" w:hAnsi="Times New Roman" w:cs="Times New Roman"/>
          <w:bCs/>
          <w:sz w:val="28"/>
          <w:szCs w:val="28"/>
          <w:lang w:eastAsia="ru-RU"/>
        </w:rPr>
        <w:t>Таблица 2</w:t>
      </w:r>
      <w:r w:rsidR="00DF0C4C">
        <w:rPr>
          <w:rFonts w:ascii="Times New Roman" w:eastAsia="Times New Roman" w:hAnsi="Times New Roman" w:cs="Times New Roman"/>
          <w:bCs/>
          <w:sz w:val="28"/>
          <w:szCs w:val="28"/>
          <w:lang w:eastAsia="ru-RU"/>
        </w:rPr>
        <w:t>2</w:t>
      </w:r>
      <w:r w:rsidRPr="00EC6ECF">
        <w:rPr>
          <w:rFonts w:ascii="Times New Roman" w:eastAsia="Times New Roman" w:hAnsi="Times New Roman" w:cs="Times New Roman"/>
          <w:bCs/>
          <w:sz w:val="28"/>
          <w:szCs w:val="28"/>
          <w:lang w:eastAsia="ru-RU"/>
        </w:rPr>
        <w:t xml:space="preserve"> - Стратегические преимущества </w:t>
      </w:r>
    </w:p>
    <w:p w:rsidR="00D6289D" w:rsidRDefault="00D6289D" w:rsidP="00D6289D">
      <w:pPr>
        <w:tabs>
          <w:tab w:val="left" w:pos="4320"/>
        </w:tabs>
        <w:spacing w:after="0" w:line="240" w:lineRule="auto"/>
        <w:ind w:firstLine="709"/>
        <w:jc w:val="right"/>
        <w:rPr>
          <w:rFonts w:ascii="Times New Roman" w:eastAsia="Times New Roman" w:hAnsi="Times New Roman" w:cs="Times New Roman"/>
          <w:bCs/>
          <w:sz w:val="28"/>
          <w:szCs w:val="28"/>
          <w:lang w:eastAsia="ru-RU"/>
        </w:rPr>
      </w:pPr>
      <w:r w:rsidRPr="00EC6ECF">
        <w:rPr>
          <w:rFonts w:ascii="Times New Roman" w:eastAsia="Times New Roman" w:hAnsi="Times New Roman" w:cs="Times New Roman"/>
          <w:bCs/>
          <w:sz w:val="28"/>
          <w:szCs w:val="28"/>
          <w:lang w:eastAsia="ru-RU"/>
        </w:rPr>
        <w:t xml:space="preserve">и угрозы: результаты </w:t>
      </w:r>
      <w:r w:rsidRPr="00EC6ECF">
        <w:rPr>
          <w:rFonts w:ascii="Times New Roman" w:eastAsia="Times New Roman" w:hAnsi="Times New Roman" w:cs="Times New Roman"/>
          <w:bCs/>
          <w:sz w:val="28"/>
          <w:szCs w:val="28"/>
          <w:lang w:val="en-US" w:eastAsia="ru-RU"/>
        </w:rPr>
        <w:t>SWOT</w:t>
      </w:r>
      <w:r w:rsidRPr="00EC6ECF">
        <w:rPr>
          <w:rFonts w:ascii="Times New Roman" w:eastAsia="Times New Roman" w:hAnsi="Times New Roman" w:cs="Times New Roman"/>
          <w:bCs/>
          <w:sz w:val="28"/>
          <w:szCs w:val="28"/>
          <w:lang w:eastAsia="ru-RU"/>
        </w:rPr>
        <w:t>-анализа</w:t>
      </w:r>
    </w:p>
    <w:p w:rsidR="00CD0677" w:rsidRPr="003B5106" w:rsidRDefault="00CD0677" w:rsidP="00D6289D">
      <w:pPr>
        <w:tabs>
          <w:tab w:val="left" w:pos="4320"/>
        </w:tabs>
        <w:spacing w:after="0" w:line="240" w:lineRule="auto"/>
        <w:ind w:firstLine="709"/>
        <w:jc w:val="right"/>
        <w:rPr>
          <w:rFonts w:ascii="Times New Roman" w:eastAsia="Times New Roman" w:hAnsi="Times New Roman" w:cs="Times New Roman"/>
          <w:bCs/>
          <w:sz w:val="28"/>
          <w:szCs w:val="28"/>
          <w:lang w:eastAsia="ru-RU"/>
        </w:rPr>
      </w:pPr>
    </w:p>
    <w:tbl>
      <w:tblPr>
        <w:tblStyle w:val="13"/>
        <w:tblW w:w="0" w:type="auto"/>
        <w:tblLook w:val="04A0" w:firstRow="1" w:lastRow="0" w:firstColumn="1" w:lastColumn="0" w:noHBand="0" w:noVBand="1"/>
      </w:tblPr>
      <w:tblGrid>
        <w:gridCol w:w="1598"/>
        <w:gridCol w:w="2074"/>
        <w:gridCol w:w="2071"/>
        <w:gridCol w:w="1945"/>
        <w:gridCol w:w="1940"/>
      </w:tblGrid>
      <w:tr w:rsidR="003B5106" w:rsidRPr="003B5106" w:rsidTr="00C701E2">
        <w:trPr>
          <w:tblHeader/>
        </w:trPr>
        <w:tc>
          <w:tcPr>
            <w:tcW w:w="1598" w:type="dxa"/>
          </w:tcPr>
          <w:p w:rsidR="003B5106" w:rsidRPr="00D6289D" w:rsidRDefault="003B5106" w:rsidP="003B5106">
            <w:r w:rsidRPr="00D6289D">
              <w:t>Стратегическая программа</w:t>
            </w:r>
          </w:p>
        </w:tc>
        <w:tc>
          <w:tcPr>
            <w:tcW w:w="2074" w:type="dxa"/>
          </w:tcPr>
          <w:p w:rsidR="003B5106" w:rsidRPr="003B5106" w:rsidRDefault="003B5106" w:rsidP="003B5106">
            <w:pPr>
              <w:jc w:val="center"/>
            </w:pPr>
            <w:r w:rsidRPr="003B5106">
              <w:t>сильные стороны</w:t>
            </w:r>
          </w:p>
        </w:tc>
        <w:tc>
          <w:tcPr>
            <w:tcW w:w="2071" w:type="dxa"/>
          </w:tcPr>
          <w:p w:rsidR="003B5106" w:rsidRPr="003B5106" w:rsidRDefault="003B5106" w:rsidP="003B5106">
            <w:pPr>
              <w:jc w:val="center"/>
            </w:pPr>
            <w:r w:rsidRPr="003B5106">
              <w:t>слабые стороны</w:t>
            </w:r>
          </w:p>
        </w:tc>
        <w:tc>
          <w:tcPr>
            <w:tcW w:w="1945" w:type="dxa"/>
          </w:tcPr>
          <w:p w:rsidR="003B5106" w:rsidRPr="003B5106" w:rsidRDefault="003B5106" w:rsidP="003B5106">
            <w:pPr>
              <w:jc w:val="center"/>
            </w:pPr>
            <w:r w:rsidRPr="003B5106">
              <w:t>возможности</w:t>
            </w:r>
          </w:p>
        </w:tc>
        <w:tc>
          <w:tcPr>
            <w:tcW w:w="1940" w:type="dxa"/>
          </w:tcPr>
          <w:p w:rsidR="003B5106" w:rsidRPr="003B5106" w:rsidRDefault="003B5106" w:rsidP="003B5106">
            <w:pPr>
              <w:jc w:val="center"/>
            </w:pPr>
            <w:r w:rsidRPr="003B5106">
              <w:t>угрозы</w:t>
            </w:r>
          </w:p>
        </w:tc>
      </w:tr>
      <w:tr w:rsidR="003B5106" w:rsidRPr="003B5106" w:rsidTr="00C701E2">
        <w:tc>
          <w:tcPr>
            <w:tcW w:w="1598" w:type="dxa"/>
          </w:tcPr>
          <w:p w:rsidR="003B5106" w:rsidRPr="00D6289D" w:rsidRDefault="003B5106" w:rsidP="003B5106">
            <w:r w:rsidRPr="00D6289D">
              <w:t>Развитие жилищного строительства</w:t>
            </w:r>
          </w:p>
        </w:tc>
        <w:tc>
          <w:tcPr>
            <w:tcW w:w="2074" w:type="dxa"/>
          </w:tcPr>
          <w:p w:rsidR="003B5106" w:rsidRPr="003B5106" w:rsidRDefault="00C701E2" w:rsidP="003B5106">
            <w:r>
              <w:t>1.Близость областного центра</w:t>
            </w:r>
          </w:p>
          <w:p w:rsidR="003B5106" w:rsidRPr="003B5106" w:rsidRDefault="003B5106" w:rsidP="003B5106">
            <w:r w:rsidRPr="003B5106">
              <w:t>2.Транспортна</w:t>
            </w:r>
            <w:r w:rsidR="00C701E2">
              <w:t>я доступность городского округа</w:t>
            </w:r>
          </w:p>
          <w:p w:rsidR="003B5106" w:rsidRPr="003B5106" w:rsidRDefault="003B5106" w:rsidP="003B5106"/>
        </w:tc>
        <w:tc>
          <w:tcPr>
            <w:tcW w:w="2071" w:type="dxa"/>
          </w:tcPr>
          <w:p w:rsidR="003B5106" w:rsidRPr="003B5106" w:rsidRDefault="00C701E2" w:rsidP="003B5106">
            <w:r>
              <w:t>1.Ограниченность территории</w:t>
            </w:r>
          </w:p>
          <w:p w:rsidR="003B5106" w:rsidRPr="003B5106" w:rsidRDefault="003B5106" w:rsidP="003B5106">
            <w:pPr>
              <w:rPr>
                <w:highlight w:val="red"/>
              </w:rPr>
            </w:pPr>
            <w:r w:rsidRPr="003B5106">
              <w:t>2. Ограниченность мощностей существую</w:t>
            </w:r>
            <w:r w:rsidR="00C701E2">
              <w:t>щей коммунальной инфраструктуры</w:t>
            </w:r>
          </w:p>
        </w:tc>
        <w:tc>
          <w:tcPr>
            <w:tcW w:w="1945" w:type="dxa"/>
          </w:tcPr>
          <w:p w:rsidR="003B5106" w:rsidRPr="003B5106" w:rsidRDefault="003B5106" w:rsidP="00D112CA">
            <w:pPr>
              <w:rPr>
                <w:highlight w:val="red"/>
              </w:rPr>
            </w:pPr>
            <w:r w:rsidRPr="003B5106">
              <w:t>1</w:t>
            </w:r>
            <w:r w:rsidRPr="00335C1A">
              <w:t xml:space="preserve">. Возможность увеличения </w:t>
            </w:r>
            <w:r w:rsidR="00D112CA" w:rsidRPr="00335C1A">
              <w:t>развития застроенных территорий</w:t>
            </w:r>
          </w:p>
        </w:tc>
        <w:tc>
          <w:tcPr>
            <w:tcW w:w="1940" w:type="dxa"/>
          </w:tcPr>
          <w:p w:rsidR="003B5106" w:rsidRPr="003B5106" w:rsidRDefault="00D112CA" w:rsidP="003B5106">
            <w:r>
              <w:t>1</w:t>
            </w:r>
            <w:r w:rsidR="003B5106" w:rsidRPr="003B5106">
              <w:t>. Увел</w:t>
            </w:r>
            <w:r w:rsidR="00C701E2">
              <w:t>ичение рыночной стоимости жилья</w:t>
            </w:r>
          </w:p>
          <w:p w:rsidR="003B5106" w:rsidRPr="003B5106" w:rsidRDefault="00D112CA" w:rsidP="00C701E2">
            <w:pPr>
              <w:rPr>
                <w:highlight w:val="red"/>
              </w:rPr>
            </w:pPr>
            <w:r>
              <w:t>2</w:t>
            </w:r>
            <w:r w:rsidR="003B5106" w:rsidRPr="003B5106">
              <w:t>. Ухуд</w:t>
            </w:r>
            <w:r w:rsidR="00C701E2">
              <w:t>шение демографической ситуации</w:t>
            </w:r>
          </w:p>
        </w:tc>
      </w:tr>
      <w:tr w:rsidR="003B5106" w:rsidRPr="003B5106" w:rsidTr="00C701E2">
        <w:tc>
          <w:tcPr>
            <w:tcW w:w="1598" w:type="dxa"/>
          </w:tcPr>
          <w:p w:rsidR="003B5106" w:rsidRPr="00D6289D" w:rsidRDefault="003B5106" w:rsidP="003B5106">
            <w:r w:rsidRPr="00D6289D">
              <w:t>Улучшение качества жилищно-коммунальных услуг</w:t>
            </w:r>
          </w:p>
        </w:tc>
        <w:tc>
          <w:tcPr>
            <w:tcW w:w="2074" w:type="dxa"/>
          </w:tcPr>
          <w:p w:rsidR="003B5106" w:rsidRPr="003B5106" w:rsidRDefault="003B5106" w:rsidP="003B5106">
            <w:r w:rsidRPr="003B5106">
              <w:t>1. Компактность территории</w:t>
            </w:r>
            <w:r w:rsidR="00C701E2">
              <w:t xml:space="preserve"> </w:t>
            </w:r>
            <w:r w:rsidR="003B5552">
              <w:t>и объектов инженерной инфраструктуры.</w:t>
            </w:r>
            <w:r w:rsidRPr="003B5106">
              <w:t xml:space="preserve"> </w:t>
            </w:r>
          </w:p>
          <w:p w:rsidR="003B5106" w:rsidRPr="003B5106" w:rsidRDefault="003B5106" w:rsidP="003B5106">
            <w:r w:rsidRPr="003B5106">
              <w:t>2. Гарантированный спрос на жилищно-</w:t>
            </w:r>
            <w:r w:rsidR="00C701E2">
              <w:t>коммунальные услуги у населения</w:t>
            </w:r>
          </w:p>
          <w:p w:rsidR="003B5106" w:rsidRPr="003B5106" w:rsidRDefault="003B5106" w:rsidP="003B5106"/>
        </w:tc>
        <w:tc>
          <w:tcPr>
            <w:tcW w:w="2071" w:type="dxa"/>
          </w:tcPr>
          <w:p w:rsidR="003B5106" w:rsidRPr="003B5106" w:rsidRDefault="003B5106" w:rsidP="003B5106">
            <w:r w:rsidRPr="003B5106">
              <w:t>1.</w:t>
            </w:r>
            <w:r w:rsidRPr="003B5106">
              <w:rPr>
                <w:sz w:val="24"/>
                <w:szCs w:val="24"/>
              </w:rPr>
              <w:t xml:space="preserve"> </w:t>
            </w:r>
            <w:r w:rsidRPr="003B5106">
              <w:t xml:space="preserve">Износ коммунальных сетей и </w:t>
            </w:r>
          </w:p>
          <w:p w:rsidR="003B5106" w:rsidRPr="003B5106" w:rsidRDefault="00C701E2" w:rsidP="003B5106">
            <w:r>
              <w:t>инженерных коммуникаций</w:t>
            </w:r>
          </w:p>
          <w:p w:rsidR="003B5106" w:rsidRPr="003B5106" w:rsidRDefault="003B5106" w:rsidP="003B5106">
            <w:r w:rsidRPr="003B5106">
              <w:t xml:space="preserve">2. Ограниченность </w:t>
            </w:r>
          </w:p>
          <w:p w:rsidR="003B5106" w:rsidRPr="003B5106" w:rsidRDefault="00C701E2" w:rsidP="003B5106">
            <w:r>
              <w:t>энергетических мощностей</w:t>
            </w:r>
          </w:p>
          <w:p w:rsidR="003B5106" w:rsidRPr="003B5106" w:rsidRDefault="003B5106" w:rsidP="003B5106">
            <w:r w:rsidRPr="003B5106">
              <w:t>3. Нехватка инвестиций в раз</w:t>
            </w:r>
            <w:r w:rsidR="00C701E2">
              <w:t>витие инженерной инфраструктуры</w:t>
            </w:r>
          </w:p>
          <w:p w:rsidR="003B5106" w:rsidRPr="003B5106" w:rsidRDefault="003B5106" w:rsidP="003B5106">
            <w:r w:rsidRPr="003B5106">
              <w:t>4.Низкая степень благоустройства жилищного фонда</w:t>
            </w:r>
          </w:p>
          <w:p w:rsidR="003B5106" w:rsidRPr="003B5106" w:rsidRDefault="003B5106" w:rsidP="003B5106"/>
        </w:tc>
        <w:tc>
          <w:tcPr>
            <w:tcW w:w="1945" w:type="dxa"/>
          </w:tcPr>
          <w:p w:rsidR="003B5106" w:rsidRPr="003B5106" w:rsidRDefault="003B5106" w:rsidP="003B5106">
            <w:r w:rsidRPr="003B5106">
              <w:t>1. Появлен</w:t>
            </w:r>
            <w:r w:rsidR="00C701E2">
              <w:t>ие новых технологий в сфере ЖКХ</w:t>
            </w:r>
          </w:p>
          <w:p w:rsidR="003B5106" w:rsidRPr="003B5106" w:rsidRDefault="003B5106" w:rsidP="003B5106">
            <w:r w:rsidRPr="003B5106">
              <w:t>2. Привлечение инвестиций через развитие госу</w:t>
            </w:r>
            <w:r w:rsidR="00C701E2">
              <w:t>дарственно-частного партнерства</w:t>
            </w:r>
          </w:p>
        </w:tc>
        <w:tc>
          <w:tcPr>
            <w:tcW w:w="1940" w:type="dxa"/>
          </w:tcPr>
          <w:p w:rsidR="003B5106" w:rsidRPr="003B5106" w:rsidRDefault="003B5106" w:rsidP="003B5106">
            <w:r w:rsidRPr="003B5106">
              <w:t>1. Низкий уровень готовности существующих предприят</w:t>
            </w:r>
            <w:r w:rsidR="00C701E2">
              <w:t>ий к внедрению новых технологий</w:t>
            </w:r>
          </w:p>
          <w:p w:rsidR="003B5106" w:rsidRPr="003B5106" w:rsidRDefault="003B5106" w:rsidP="003B5106">
            <w:r w:rsidRPr="003B5106">
              <w:t>2. Физически и м</w:t>
            </w:r>
            <w:r w:rsidR="00C701E2">
              <w:t>орально устаревшее оборудование</w:t>
            </w:r>
          </w:p>
          <w:p w:rsidR="003B5106" w:rsidRPr="003B5106" w:rsidRDefault="003B5106" w:rsidP="003B5106"/>
        </w:tc>
      </w:tr>
      <w:tr w:rsidR="003B5106" w:rsidRPr="003B5106" w:rsidTr="00C701E2">
        <w:tc>
          <w:tcPr>
            <w:tcW w:w="1598" w:type="dxa"/>
          </w:tcPr>
          <w:p w:rsidR="003B5106" w:rsidRPr="00D6289D" w:rsidRDefault="003B5106" w:rsidP="003B5106">
            <w:r w:rsidRPr="00D6289D">
              <w:t>Благоустройство городской среды</w:t>
            </w:r>
          </w:p>
        </w:tc>
        <w:tc>
          <w:tcPr>
            <w:tcW w:w="2074" w:type="dxa"/>
          </w:tcPr>
          <w:p w:rsidR="003B5106" w:rsidRPr="003B5106" w:rsidRDefault="003B5106" w:rsidP="003B5106">
            <w:r w:rsidRPr="003B5106">
              <w:t>1. Активная гражданская позиция в вопросах благ</w:t>
            </w:r>
            <w:r w:rsidR="00C701E2">
              <w:t>оустройства и озеленения города</w:t>
            </w:r>
          </w:p>
          <w:p w:rsidR="003B5106" w:rsidRPr="003B5106" w:rsidRDefault="003B5106" w:rsidP="003B5106">
            <w:pPr>
              <w:rPr>
                <w:color w:val="FF0000"/>
              </w:rPr>
            </w:pPr>
            <w:r w:rsidRPr="003B5106">
              <w:t>2. Развитие территории массового отдыха через механизмы государственно-частно</w:t>
            </w:r>
            <w:r w:rsidR="00221761">
              <w:t>го</w:t>
            </w:r>
            <w:r w:rsidR="00C701E2">
              <w:t xml:space="preserve"> партнерства</w:t>
            </w:r>
          </w:p>
          <w:p w:rsidR="003B5106" w:rsidRPr="003B5106" w:rsidRDefault="003B5106" w:rsidP="003B5106"/>
        </w:tc>
        <w:tc>
          <w:tcPr>
            <w:tcW w:w="2071" w:type="dxa"/>
          </w:tcPr>
          <w:p w:rsidR="003B5106" w:rsidRPr="003B5106" w:rsidRDefault="003B5106" w:rsidP="003B5106">
            <w:r w:rsidRPr="003B5106">
              <w:t xml:space="preserve">1. Проблема </w:t>
            </w:r>
            <w:r w:rsidR="00C701E2">
              <w:t>с обустройством водоемов города</w:t>
            </w:r>
          </w:p>
          <w:p w:rsidR="003B5106" w:rsidRPr="003B5106" w:rsidRDefault="003B5552" w:rsidP="003B5106">
            <w:r>
              <w:t>2</w:t>
            </w:r>
            <w:r w:rsidR="003B5106" w:rsidRPr="003B5106">
              <w:t>. Отсутствие территорий для формир</w:t>
            </w:r>
            <w:r w:rsidR="00C701E2">
              <w:t>ования общественных пространств</w:t>
            </w:r>
          </w:p>
          <w:p w:rsidR="003B5106" w:rsidRPr="003B5106" w:rsidRDefault="003B5552" w:rsidP="003B5106">
            <w:r>
              <w:t>3</w:t>
            </w:r>
            <w:r w:rsidR="003B5106" w:rsidRPr="003B5106">
              <w:t>. Территориальное расположение в эпицентре транспортных развязок</w:t>
            </w:r>
          </w:p>
        </w:tc>
        <w:tc>
          <w:tcPr>
            <w:tcW w:w="1945" w:type="dxa"/>
          </w:tcPr>
          <w:p w:rsidR="003B5106" w:rsidRPr="003B5106" w:rsidRDefault="003B5106" w:rsidP="003B5106">
            <w:r w:rsidRPr="003B5106">
              <w:t>1. Формирование общ</w:t>
            </w:r>
            <w:r w:rsidR="00C701E2">
              <w:t>ественных пространств</w:t>
            </w:r>
          </w:p>
          <w:p w:rsidR="003B5106" w:rsidRPr="003B5106" w:rsidRDefault="003B5106" w:rsidP="005F129B">
            <w:pPr>
              <w:rPr>
                <w:highlight w:val="red"/>
              </w:rPr>
            </w:pPr>
          </w:p>
        </w:tc>
        <w:tc>
          <w:tcPr>
            <w:tcW w:w="1940" w:type="dxa"/>
          </w:tcPr>
          <w:p w:rsidR="003B5106" w:rsidRPr="003B5106" w:rsidRDefault="003B5106" w:rsidP="003B5106">
            <w:r w:rsidRPr="003B5106">
              <w:t>1.Ухудшение санитарно-</w:t>
            </w:r>
            <w:r w:rsidR="00C701E2">
              <w:t>гигиенического состояния округа</w:t>
            </w:r>
          </w:p>
          <w:p w:rsidR="003B5106" w:rsidRPr="003B5106" w:rsidRDefault="003B5106" w:rsidP="003B5106">
            <w:pPr>
              <w:rPr>
                <w:highlight w:val="red"/>
              </w:rPr>
            </w:pPr>
          </w:p>
        </w:tc>
      </w:tr>
      <w:tr w:rsidR="003B5106" w:rsidRPr="003B5106" w:rsidTr="00C701E2">
        <w:tc>
          <w:tcPr>
            <w:tcW w:w="1598" w:type="dxa"/>
          </w:tcPr>
          <w:p w:rsidR="003B5106" w:rsidRPr="00D6289D" w:rsidRDefault="003B5106" w:rsidP="003B5106">
            <w:r w:rsidRPr="00D6289D">
              <w:t>Формирование экологически благополучной среды</w:t>
            </w:r>
          </w:p>
        </w:tc>
        <w:tc>
          <w:tcPr>
            <w:tcW w:w="2074" w:type="dxa"/>
          </w:tcPr>
          <w:p w:rsidR="003B5106" w:rsidRPr="003B5106" w:rsidRDefault="00C701E2" w:rsidP="003B5106">
            <w:pPr>
              <w:ind w:left="45"/>
              <w:rPr>
                <w:lang w:eastAsia="ar-SA"/>
              </w:rPr>
            </w:pPr>
            <w:r>
              <w:rPr>
                <w:lang w:eastAsia="ar-SA"/>
              </w:rPr>
              <w:t>1. Наличие водных объектов</w:t>
            </w:r>
          </w:p>
          <w:p w:rsidR="003B5106" w:rsidRPr="003B5106" w:rsidRDefault="003B5106" w:rsidP="003B5106">
            <w:pPr>
              <w:ind w:left="45"/>
              <w:rPr>
                <w:lang w:eastAsia="ar-SA"/>
              </w:rPr>
            </w:pPr>
            <w:r w:rsidRPr="003B5106">
              <w:rPr>
                <w:lang w:eastAsia="ar-SA"/>
              </w:rPr>
              <w:t>2. Наличие л</w:t>
            </w:r>
            <w:r w:rsidR="00C701E2">
              <w:rPr>
                <w:lang w:eastAsia="ar-SA"/>
              </w:rPr>
              <w:t>есного фонда</w:t>
            </w:r>
          </w:p>
          <w:p w:rsidR="003B5106" w:rsidRPr="003B5106" w:rsidRDefault="003B5106" w:rsidP="003B5106">
            <w:pPr>
              <w:ind w:left="45"/>
              <w:rPr>
                <w:lang w:eastAsia="ar-SA"/>
              </w:rPr>
            </w:pPr>
            <w:r w:rsidRPr="003B5106">
              <w:rPr>
                <w:lang w:eastAsia="ar-SA"/>
              </w:rPr>
              <w:t>3. Отсутствие промышленных произв</w:t>
            </w:r>
            <w:r w:rsidR="00C701E2">
              <w:rPr>
                <w:lang w:eastAsia="ar-SA"/>
              </w:rPr>
              <w:t>одств высокого класса опасности</w:t>
            </w:r>
          </w:p>
          <w:p w:rsidR="003B5106" w:rsidRPr="003B5106" w:rsidRDefault="003B5106" w:rsidP="003B5106">
            <w:pPr>
              <w:ind w:left="45"/>
              <w:rPr>
                <w:rFonts w:ascii="Calibri" w:hAnsi="Calibri"/>
                <w:lang w:eastAsia="ar-SA"/>
              </w:rPr>
            </w:pPr>
          </w:p>
        </w:tc>
        <w:tc>
          <w:tcPr>
            <w:tcW w:w="2071" w:type="dxa"/>
          </w:tcPr>
          <w:p w:rsidR="003B5106" w:rsidRPr="003B5106" w:rsidRDefault="003B5106" w:rsidP="003B5106">
            <w:r w:rsidRPr="003B5106">
              <w:t>1.</w:t>
            </w:r>
            <w:r w:rsidRPr="003B5106">
              <w:rPr>
                <w:sz w:val="24"/>
                <w:szCs w:val="24"/>
              </w:rPr>
              <w:t xml:space="preserve"> </w:t>
            </w:r>
            <w:r w:rsidRPr="003B5106">
              <w:t>Повышенное загрязнение почв и воздушного бассейна, выбросы автотранспорта, неудовлетворительное качество питьевой воды и загрязнение поверхностных вод, большое количество</w:t>
            </w:r>
            <w:r w:rsidR="00C701E2">
              <w:t xml:space="preserve"> промышленных и бытовых отходов</w:t>
            </w:r>
          </w:p>
          <w:p w:rsidR="003B5106" w:rsidRPr="003B5106" w:rsidRDefault="00C701E2" w:rsidP="003B5106">
            <w:r>
              <w:t>2. Проблема бездомных животных</w:t>
            </w:r>
          </w:p>
          <w:p w:rsidR="003B5106" w:rsidRPr="003B5106" w:rsidRDefault="003B5106" w:rsidP="003B5106">
            <w:r w:rsidRPr="003B5106">
              <w:t>3. Ненадлежащее состояние и с</w:t>
            </w:r>
            <w:r w:rsidR="00C701E2">
              <w:t>одержание контейнерных площадок</w:t>
            </w:r>
          </w:p>
          <w:p w:rsidR="003B5106" w:rsidRPr="003B5106" w:rsidRDefault="005F129B" w:rsidP="003B5106">
            <w:r>
              <w:t>4.</w:t>
            </w:r>
            <w:r w:rsidR="003B5106" w:rsidRPr="003B5106">
              <w:t>.Низкая социальная ответственность промышленных предприятий в решении в</w:t>
            </w:r>
            <w:r w:rsidR="00C701E2">
              <w:t>опросов охраны окружающей среды</w:t>
            </w:r>
          </w:p>
        </w:tc>
        <w:tc>
          <w:tcPr>
            <w:tcW w:w="1945" w:type="dxa"/>
          </w:tcPr>
          <w:p w:rsidR="003B5106" w:rsidRPr="003B5106" w:rsidRDefault="003B5106" w:rsidP="003B5106">
            <w:r w:rsidRPr="003B5106">
              <w:t>1. Улучшение инвестиционного потенциала в сфере бл</w:t>
            </w:r>
            <w:r w:rsidR="00C701E2">
              <w:t>агоустройства города</w:t>
            </w:r>
          </w:p>
          <w:p w:rsidR="003B5106" w:rsidRPr="003B5106" w:rsidRDefault="003B5106" w:rsidP="00D112CA">
            <w:r w:rsidRPr="003B5106">
              <w:t xml:space="preserve">2. </w:t>
            </w:r>
            <w:r w:rsidR="00D112CA" w:rsidRPr="00335C1A">
              <w:t>Благоустройство</w:t>
            </w:r>
            <w:r w:rsidRPr="00335C1A">
              <w:t xml:space="preserve"> зон рекреации</w:t>
            </w:r>
            <w:r w:rsidRPr="003B5106">
              <w:t xml:space="preserve"> </w:t>
            </w:r>
          </w:p>
        </w:tc>
        <w:tc>
          <w:tcPr>
            <w:tcW w:w="1940" w:type="dxa"/>
          </w:tcPr>
          <w:p w:rsidR="003B5106" w:rsidRPr="003B5106" w:rsidRDefault="003B5106" w:rsidP="003B5106">
            <w:r w:rsidRPr="003B5106">
              <w:t>1. Близость Белоярской АЭС</w:t>
            </w:r>
          </w:p>
          <w:p w:rsidR="003B5106" w:rsidRPr="003B5106" w:rsidRDefault="003B5106" w:rsidP="003B5106">
            <w:r w:rsidRPr="003B5106">
              <w:t>2.Снижение инвестици</w:t>
            </w:r>
            <w:r w:rsidR="00C701E2">
              <w:t>онной привлекательности округа</w:t>
            </w:r>
          </w:p>
          <w:p w:rsidR="003B5106" w:rsidRPr="003B5106" w:rsidRDefault="003B5106" w:rsidP="003B5106">
            <w:r w:rsidRPr="003B5106">
              <w:t>3.Ухудшение санита</w:t>
            </w:r>
            <w:r w:rsidR="00C701E2">
              <w:t>рно-эпидемиологической ситуации</w:t>
            </w:r>
          </w:p>
          <w:p w:rsidR="003B5106" w:rsidRPr="003B5106" w:rsidRDefault="003B5106" w:rsidP="003B5106"/>
        </w:tc>
      </w:tr>
      <w:tr w:rsidR="003B5106" w:rsidRPr="003B5106" w:rsidTr="00C701E2">
        <w:tc>
          <w:tcPr>
            <w:tcW w:w="1598" w:type="dxa"/>
          </w:tcPr>
          <w:p w:rsidR="003B5106" w:rsidRPr="00D6289D" w:rsidRDefault="003B5106" w:rsidP="003B5106">
            <w:r w:rsidRPr="00D6289D">
              <w:t>Обеспечение безопасности граждан</w:t>
            </w:r>
          </w:p>
        </w:tc>
        <w:tc>
          <w:tcPr>
            <w:tcW w:w="2074" w:type="dxa"/>
          </w:tcPr>
          <w:p w:rsidR="003B5106" w:rsidRPr="003B5106" w:rsidRDefault="003B5106" w:rsidP="003B5106">
            <w:r w:rsidRPr="003B5106">
              <w:t>1. Отсу</w:t>
            </w:r>
            <w:r w:rsidR="00C701E2">
              <w:t>тствие межэтнических конфликтов</w:t>
            </w:r>
          </w:p>
          <w:p w:rsidR="003B5106" w:rsidRPr="003B5106" w:rsidRDefault="003B5106" w:rsidP="003B5106">
            <w:r w:rsidRPr="003B5106">
              <w:t>2. Тесная координация между органами местного самоуправления</w:t>
            </w:r>
            <w:r w:rsidR="00C701E2">
              <w:t xml:space="preserve"> и правоохранительными органами</w:t>
            </w:r>
          </w:p>
          <w:p w:rsidR="003B5106" w:rsidRPr="003B5106" w:rsidRDefault="003B5106" w:rsidP="003B5106"/>
        </w:tc>
        <w:tc>
          <w:tcPr>
            <w:tcW w:w="2071" w:type="dxa"/>
          </w:tcPr>
          <w:p w:rsidR="003B5106" w:rsidRPr="003B5106" w:rsidRDefault="003B5106" w:rsidP="003B5106">
            <w:r w:rsidRPr="003B5106">
              <w:t>1. Большая территория закрепления за структурными подразделениями правоохранительных органов и низкий уровень их материа</w:t>
            </w:r>
            <w:r w:rsidR="00C701E2">
              <w:t>льно-технической обеспеченности</w:t>
            </w:r>
          </w:p>
          <w:p w:rsidR="003B5106" w:rsidRPr="003B5106" w:rsidRDefault="003B5106" w:rsidP="003B5106">
            <w:r w:rsidRPr="003B5106">
              <w:t xml:space="preserve">2. Большая доля населения с временным пребыванием на </w:t>
            </w:r>
            <w:r w:rsidR="00C701E2">
              <w:t>территории городского округа</w:t>
            </w:r>
          </w:p>
          <w:p w:rsidR="003B5106" w:rsidRPr="003B5106" w:rsidRDefault="003B5106" w:rsidP="003B5106">
            <w:r w:rsidRPr="003B5106">
              <w:t>3. Очень низкая активность населения</w:t>
            </w:r>
            <w:r w:rsidR="00C701E2">
              <w:t xml:space="preserve"> в охране общественного порядка</w:t>
            </w:r>
          </w:p>
          <w:p w:rsidR="003B5106" w:rsidRPr="003B5106" w:rsidRDefault="003B5106" w:rsidP="003B5106">
            <w:r w:rsidRPr="003B5106">
              <w:t xml:space="preserve">4. Слабая система оповещения о </w:t>
            </w:r>
            <w:r w:rsidR="00C701E2">
              <w:t>природных и техногенных авариях</w:t>
            </w:r>
          </w:p>
        </w:tc>
        <w:tc>
          <w:tcPr>
            <w:tcW w:w="1945" w:type="dxa"/>
          </w:tcPr>
          <w:p w:rsidR="003B5106" w:rsidRPr="003B5106" w:rsidRDefault="003B5106" w:rsidP="003B5106">
            <w:r w:rsidRPr="003B5106">
              <w:t>1. Увеличение точек видеонаблюдения.</w:t>
            </w:r>
          </w:p>
          <w:p w:rsidR="003B5106" w:rsidRPr="003B5106" w:rsidRDefault="003B5106" w:rsidP="003B5106">
            <w:r w:rsidRPr="003B5106">
              <w:t xml:space="preserve">2. Привлечение населения в реализации мероприятий </w:t>
            </w:r>
            <w:r w:rsidR="00C701E2">
              <w:t>по охране общественного порядка</w:t>
            </w:r>
          </w:p>
          <w:p w:rsidR="003B5106" w:rsidRPr="003B5106" w:rsidRDefault="003B5106" w:rsidP="003B5106">
            <w:r w:rsidRPr="003B5106">
              <w:t xml:space="preserve">3. Создание в округе  территориальных структурных подразделений правоохранительных органов </w:t>
            </w:r>
          </w:p>
        </w:tc>
        <w:tc>
          <w:tcPr>
            <w:tcW w:w="1940" w:type="dxa"/>
          </w:tcPr>
          <w:p w:rsidR="003B5106" w:rsidRPr="003B5106" w:rsidRDefault="00C701E2" w:rsidP="003B5106">
            <w:r>
              <w:t>1. Рост преступности</w:t>
            </w:r>
          </w:p>
          <w:p w:rsidR="003B5106" w:rsidRPr="003B5106" w:rsidRDefault="003B5106" w:rsidP="003B5106">
            <w:r w:rsidRPr="003B5106">
              <w:t>2.</w:t>
            </w:r>
            <w:r w:rsidR="00C701E2">
              <w:t xml:space="preserve"> Природные и техногенные пожары</w:t>
            </w:r>
          </w:p>
          <w:p w:rsidR="003B5106" w:rsidRPr="003B5106" w:rsidRDefault="00C701E2" w:rsidP="003B5106">
            <w:r>
              <w:t>3. Техногенные аварии</w:t>
            </w:r>
          </w:p>
          <w:p w:rsidR="003B5106" w:rsidRPr="003B5106" w:rsidRDefault="00C701E2" w:rsidP="003B5106">
            <w:r>
              <w:t>3. Природные ЧС</w:t>
            </w:r>
          </w:p>
          <w:p w:rsidR="003B5106" w:rsidRPr="003B5106" w:rsidRDefault="003B5106" w:rsidP="003B5106"/>
        </w:tc>
      </w:tr>
    </w:tbl>
    <w:p w:rsidR="00DA4951" w:rsidRDefault="00DA4951" w:rsidP="003B5106">
      <w:pPr>
        <w:tabs>
          <w:tab w:val="left" w:pos="4320"/>
        </w:tabs>
        <w:spacing w:after="0" w:line="240" w:lineRule="auto"/>
        <w:jc w:val="both"/>
        <w:rPr>
          <w:rFonts w:ascii="Times New Roman" w:eastAsia="Times New Roman" w:hAnsi="Times New Roman" w:cs="Times New Roman"/>
          <w:sz w:val="28"/>
          <w:szCs w:val="28"/>
          <w:lang w:eastAsia="ru-RU"/>
        </w:rPr>
      </w:pPr>
    </w:p>
    <w:p w:rsidR="003B5106" w:rsidRPr="00DE34BC" w:rsidRDefault="003B5106" w:rsidP="003B5106">
      <w:pPr>
        <w:tabs>
          <w:tab w:val="left" w:pos="4320"/>
        </w:tabs>
        <w:spacing w:after="0" w:line="240" w:lineRule="auto"/>
        <w:jc w:val="both"/>
        <w:rPr>
          <w:rFonts w:ascii="Times New Roman" w:eastAsia="Times New Roman" w:hAnsi="Times New Roman" w:cs="Times New Roman"/>
          <w:sz w:val="28"/>
          <w:szCs w:val="28"/>
          <w:lang w:eastAsia="ru-RU"/>
        </w:rPr>
      </w:pPr>
      <w:r w:rsidRPr="00DE34BC">
        <w:rPr>
          <w:rFonts w:ascii="Times New Roman" w:eastAsia="Times New Roman" w:hAnsi="Times New Roman" w:cs="Times New Roman"/>
          <w:sz w:val="28"/>
          <w:szCs w:val="28"/>
          <w:lang w:eastAsia="ru-RU"/>
        </w:rPr>
        <w:t>Способы и методы решения стратегических задач</w:t>
      </w:r>
      <w:r w:rsidR="00B237E3">
        <w:rPr>
          <w:rFonts w:ascii="Times New Roman" w:eastAsia="Times New Roman" w:hAnsi="Times New Roman" w:cs="Times New Roman"/>
          <w:sz w:val="28"/>
          <w:szCs w:val="28"/>
          <w:lang w:eastAsia="ru-RU"/>
        </w:rPr>
        <w:t>:</w:t>
      </w:r>
    </w:p>
    <w:p w:rsidR="003B5106" w:rsidRPr="00556CF9" w:rsidRDefault="00B237E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w:t>
      </w:r>
      <w:r w:rsidR="003B5106" w:rsidRPr="00556CF9">
        <w:rPr>
          <w:rFonts w:ascii="Times New Roman" w:eastAsia="Times New Roman" w:hAnsi="Times New Roman" w:cs="Times New Roman"/>
          <w:color w:val="000000" w:themeColor="text1"/>
          <w:sz w:val="28"/>
          <w:szCs w:val="28"/>
          <w:lang w:eastAsia="ru-RU"/>
        </w:rPr>
        <w:t>азработка, уточнение и реализация документов территориального планирования, градостроительного зонирования, документации по планировке территории Арамильского городского округа;</w:t>
      </w:r>
    </w:p>
    <w:p w:rsidR="00725503" w:rsidRPr="009F31D5" w:rsidRDefault="0072550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реализация проектов </w:t>
      </w:r>
      <w:proofErr w:type="spellStart"/>
      <w:r>
        <w:rPr>
          <w:rFonts w:ascii="Times New Roman" w:eastAsia="Times New Roman" w:hAnsi="Times New Roman" w:cs="Times New Roman"/>
          <w:color w:val="000000" w:themeColor="text1"/>
          <w:sz w:val="28"/>
          <w:szCs w:val="28"/>
          <w:lang w:eastAsia="ru-RU"/>
        </w:rPr>
        <w:t>му</w:t>
      </w:r>
      <w:r w:rsidR="000644D5">
        <w:rPr>
          <w:rFonts w:ascii="Times New Roman" w:eastAsia="Times New Roman" w:hAnsi="Times New Roman" w:cs="Times New Roman"/>
          <w:color w:val="000000" w:themeColor="text1"/>
          <w:sz w:val="28"/>
          <w:szCs w:val="28"/>
          <w:lang w:eastAsia="ru-RU"/>
        </w:rPr>
        <w:t>ниципально</w:t>
      </w:r>
      <w:proofErr w:type="spellEnd"/>
      <w:r w:rsidR="000644D5">
        <w:rPr>
          <w:rFonts w:ascii="Times New Roman" w:eastAsia="Times New Roman" w:hAnsi="Times New Roman" w:cs="Times New Roman"/>
          <w:color w:val="000000" w:themeColor="text1"/>
          <w:sz w:val="28"/>
          <w:szCs w:val="28"/>
          <w:lang w:eastAsia="ru-RU"/>
        </w:rPr>
        <w:t>-частного партнерства;</w:t>
      </w:r>
    </w:p>
    <w:p w:rsidR="003B5106" w:rsidRPr="00556CF9" w:rsidRDefault="00B237E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w:t>
      </w:r>
      <w:r w:rsidR="003B5106" w:rsidRPr="00556CF9">
        <w:rPr>
          <w:rFonts w:ascii="Times New Roman" w:eastAsia="Times New Roman" w:hAnsi="Times New Roman" w:cs="Times New Roman"/>
          <w:color w:val="000000" w:themeColor="text1"/>
          <w:sz w:val="28"/>
          <w:szCs w:val="28"/>
          <w:lang w:eastAsia="ru-RU"/>
        </w:rPr>
        <w:t>ривлечение инвестиций в жилищное строите</w:t>
      </w:r>
      <w:r w:rsidR="005F129B" w:rsidRPr="00556CF9">
        <w:rPr>
          <w:rFonts w:ascii="Times New Roman" w:eastAsia="Times New Roman" w:hAnsi="Times New Roman" w:cs="Times New Roman"/>
          <w:color w:val="000000" w:themeColor="text1"/>
          <w:sz w:val="28"/>
          <w:szCs w:val="28"/>
          <w:lang w:eastAsia="ru-RU"/>
        </w:rPr>
        <w:t>льство и развитие территории, обеспечивающе</w:t>
      </w:r>
      <w:r w:rsidR="003B5106" w:rsidRPr="00556CF9">
        <w:rPr>
          <w:rFonts w:ascii="Times New Roman" w:eastAsia="Times New Roman" w:hAnsi="Times New Roman" w:cs="Times New Roman"/>
          <w:color w:val="000000" w:themeColor="text1"/>
          <w:sz w:val="28"/>
          <w:szCs w:val="28"/>
          <w:lang w:eastAsia="ru-RU"/>
        </w:rPr>
        <w:t>е создание комфортной городской среды;</w:t>
      </w:r>
    </w:p>
    <w:p w:rsidR="003B5106" w:rsidRPr="00556CF9" w:rsidRDefault="00B237E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w:t>
      </w:r>
      <w:r w:rsidR="003B5106" w:rsidRPr="00556CF9">
        <w:rPr>
          <w:rFonts w:ascii="Times New Roman" w:eastAsia="Times New Roman" w:hAnsi="Times New Roman" w:cs="Times New Roman"/>
          <w:color w:val="000000" w:themeColor="text1"/>
          <w:sz w:val="28"/>
          <w:szCs w:val="28"/>
          <w:lang w:eastAsia="ru-RU"/>
        </w:rPr>
        <w:t>рганизация выполнения мероприятий (услуг) по содержанию и ремонту объектов жилищного фонда</w:t>
      </w:r>
      <w:r w:rsidR="00DE5A97" w:rsidRPr="00556CF9">
        <w:rPr>
          <w:rFonts w:ascii="Times New Roman" w:eastAsia="Times New Roman" w:hAnsi="Times New Roman" w:cs="Times New Roman"/>
          <w:color w:val="000000" w:themeColor="text1"/>
          <w:sz w:val="28"/>
          <w:szCs w:val="28"/>
          <w:lang w:eastAsia="ru-RU"/>
        </w:rPr>
        <w:t xml:space="preserve"> (в том числе в рамках реализации на территории округа региональной программы капитального ремонта и др.)</w:t>
      </w:r>
      <w:r w:rsidR="003B5106" w:rsidRPr="00556CF9">
        <w:rPr>
          <w:rFonts w:ascii="Times New Roman" w:eastAsia="Times New Roman" w:hAnsi="Times New Roman" w:cs="Times New Roman"/>
          <w:color w:val="000000" w:themeColor="text1"/>
          <w:sz w:val="28"/>
          <w:szCs w:val="28"/>
          <w:lang w:eastAsia="ru-RU"/>
        </w:rPr>
        <w:t xml:space="preserve">, коммунальной инфраструктуры, уличного освещения и </w:t>
      </w:r>
      <w:r w:rsidR="001B1BE0" w:rsidRPr="00556CF9">
        <w:rPr>
          <w:rFonts w:ascii="Times New Roman" w:eastAsia="Times New Roman" w:hAnsi="Times New Roman" w:cs="Times New Roman"/>
          <w:color w:val="000000" w:themeColor="text1"/>
          <w:sz w:val="28"/>
          <w:szCs w:val="28"/>
          <w:lang w:eastAsia="ru-RU"/>
        </w:rPr>
        <w:t>объектов</w:t>
      </w:r>
      <w:r w:rsidR="003B5106" w:rsidRPr="00556CF9">
        <w:rPr>
          <w:rFonts w:ascii="Times New Roman" w:eastAsia="Times New Roman" w:hAnsi="Times New Roman" w:cs="Times New Roman"/>
          <w:color w:val="000000" w:themeColor="text1"/>
          <w:sz w:val="28"/>
          <w:szCs w:val="28"/>
          <w:lang w:eastAsia="ru-RU"/>
        </w:rPr>
        <w:t xml:space="preserve"> благоустройства;</w:t>
      </w:r>
    </w:p>
    <w:p w:rsidR="003B5106" w:rsidRPr="00556CF9" w:rsidRDefault="00B237E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w:t>
      </w:r>
      <w:r w:rsidR="003B5106" w:rsidRPr="00556CF9">
        <w:rPr>
          <w:rFonts w:ascii="Times New Roman" w:eastAsia="Times New Roman" w:hAnsi="Times New Roman" w:cs="Times New Roman"/>
          <w:color w:val="000000" w:themeColor="text1"/>
          <w:sz w:val="28"/>
          <w:szCs w:val="28"/>
          <w:lang w:eastAsia="ru-RU"/>
        </w:rPr>
        <w:t>ыполнение работ по благоустройству, озеленению и содержанию в надлежащем санитарном состоянии городских территорий;</w:t>
      </w:r>
    </w:p>
    <w:p w:rsidR="003B5106" w:rsidRPr="00556CF9" w:rsidRDefault="00B237E3"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ф</w:t>
      </w:r>
      <w:r w:rsidR="003B5106" w:rsidRPr="00556CF9">
        <w:rPr>
          <w:rFonts w:ascii="Times New Roman" w:eastAsia="Times New Roman" w:hAnsi="Times New Roman" w:cs="Times New Roman"/>
          <w:color w:val="000000" w:themeColor="text1"/>
          <w:sz w:val="28"/>
          <w:szCs w:val="28"/>
          <w:lang w:eastAsia="ru-RU"/>
        </w:rPr>
        <w:t>ормирование территориальных структурных подразделений</w:t>
      </w:r>
      <w:r w:rsidR="005F129B" w:rsidRPr="00556CF9">
        <w:rPr>
          <w:rFonts w:ascii="Times New Roman" w:eastAsia="Times New Roman" w:hAnsi="Times New Roman" w:cs="Times New Roman"/>
          <w:color w:val="000000" w:themeColor="text1"/>
          <w:sz w:val="28"/>
          <w:szCs w:val="28"/>
          <w:lang w:eastAsia="ru-RU"/>
        </w:rPr>
        <w:t xml:space="preserve"> </w:t>
      </w:r>
      <w:r w:rsidR="003B5106" w:rsidRPr="00556CF9">
        <w:rPr>
          <w:rFonts w:ascii="Times New Roman" w:eastAsia="Times New Roman" w:hAnsi="Times New Roman" w:cs="Times New Roman"/>
          <w:color w:val="000000" w:themeColor="text1"/>
          <w:sz w:val="28"/>
          <w:szCs w:val="28"/>
          <w:lang w:eastAsia="ru-RU"/>
        </w:rPr>
        <w:t>органов</w:t>
      </w:r>
      <w:r w:rsidR="005F129B" w:rsidRPr="00556CF9">
        <w:rPr>
          <w:rFonts w:ascii="Times New Roman" w:eastAsia="Times New Roman" w:hAnsi="Times New Roman" w:cs="Times New Roman"/>
          <w:color w:val="000000" w:themeColor="text1"/>
          <w:sz w:val="28"/>
          <w:szCs w:val="28"/>
          <w:lang w:eastAsia="ru-RU"/>
        </w:rPr>
        <w:t xml:space="preserve"> управления</w:t>
      </w:r>
      <w:r w:rsidR="003B5106" w:rsidRPr="00556CF9">
        <w:rPr>
          <w:rFonts w:ascii="Times New Roman" w:eastAsia="Times New Roman" w:hAnsi="Times New Roman" w:cs="Times New Roman"/>
          <w:color w:val="000000" w:themeColor="text1"/>
          <w:sz w:val="28"/>
          <w:szCs w:val="28"/>
          <w:lang w:eastAsia="ru-RU"/>
        </w:rPr>
        <w:t xml:space="preserve"> </w:t>
      </w:r>
      <w:r w:rsidR="005F129B" w:rsidRPr="00556CF9">
        <w:rPr>
          <w:rFonts w:ascii="Times New Roman" w:eastAsia="Times New Roman" w:hAnsi="Times New Roman" w:cs="Times New Roman"/>
          <w:color w:val="000000" w:themeColor="text1"/>
          <w:sz w:val="28"/>
          <w:szCs w:val="28"/>
          <w:lang w:eastAsia="ru-RU"/>
        </w:rPr>
        <w:t>в</w:t>
      </w:r>
      <w:r w:rsidR="003B5106" w:rsidRPr="00556CF9">
        <w:rPr>
          <w:rFonts w:ascii="Times New Roman" w:eastAsia="Times New Roman" w:hAnsi="Times New Roman" w:cs="Times New Roman"/>
          <w:color w:val="000000" w:themeColor="text1"/>
          <w:sz w:val="28"/>
          <w:szCs w:val="28"/>
          <w:lang w:eastAsia="ru-RU"/>
        </w:rPr>
        <w:t xml:space="preserve"> Арамильско</w:t>
      </w:r>
      <w:r w:rsidR="005F129B" w:rsidRPr="00556CF9">
        <w:rPr>
          <w:rFonts w:ascii="Times New Roman" w:eastAsia="Times New Roman" w:hAnsi="Times New Roman" w:cs="Times New Roman"/>
          <w:color w:val="000000" w:themeColor="text1"/>
          <w:sz w:val="28"/>
          <w:szCs w:val="28"/>
          <w:lang w:eastAsia="ru-RU"/>
        </w:rPr>
        <w:t>м</w:t>
      </w:r>
      <w:r w:rsidR="003B5106" w:rsidRPr="00556CF9">
        <w:rPr>
          <w:rFonts w:ascii="Times New Roman" w:eastAsia="Times New Roman" w:hAnsi="Times New Roman" w:cs="Times New Roman"/>
          <w:color w:val="000000" w:themeColor="text1"/>
          <w:sz w:val="28"/>
          <w:szCs w:val="28"/>
          <w:lang w:eastAsia="ru-RU"/>
        </w:rPr>
        <w:t xml:space="preserve"> городско</w:t>
      </w:r>
      <w:r w:rsidR="005F129B" w:rsidRPr="00556CF9">
        <w:rPr>
          <w:rFonts w:ascii="Times New Roman" w:eastAsia="Times New Roman" w:hAnsi="Times New Roman" w:cs="Times New Roman"/>
          <w:color w:val="000000" w:themeColor="text1"/>
          <w:sz w:val="28"/>
          <w:szCs w:val="28"/>
          <w:lang w:eastAsia="ru-RU"/>
        </w:rPr>
        <w:t>м</w:t>
      </w:r>
      <w:r w:rsidR="003B5106" w:rsidRPr="00556CF9">
        <w:rPr>
          <w:rFonts w:ascii="Times New Roman" w:eastAsia="Times New Roman" w:hAnsi="Times New Roman" w:cs="Times New Roman"/>
          <w:color w:val="000000" w:themeColor="text1"/>
          <w:sz w:val="28"/>
          <w:szCs w:val="28"/>
          <w:lang w:eastAsia="ru-RU"/>
        </w:rPr>
        <w:t xml:space="preserve"> округ</w:t>
      </w:r>
      <w:r w:rsidR="005F129B" w:rsidRPr="00556CF9">
        <w:rPr>
          <w:rFonts w:ascii="Times New Roman" w:eastAsia="Times New Roman" w:hAnsi="Times New Roman" w:cs="Times New Roman"/>
          <w:color w:val="000000" w:themeColor="text1"/>
          <w:sz w:val="28"/>
          <w:szCs w:val="28"/>
          <w:lang w:eastAsia="ru-RU"/>
        </w:rPr>
        <w:t>е</w:t>
      </w:r>
      <w:r w:rsidR="003B5106" w:rsidRPr="00556CF9">
        <w:rPr>
          <w:rFonts w:ascii="Times New Roman" w:eastAsia="Times New Roman" w:hAnsi="Times New Roman" w:cs="Times New Roman"/>
          <w:color w:val="000000" w:themeColor="text1"/>
          <w:sz w:val="28"/>
          <w:szCs w:val="28"/>
          <w:lang w:eastAsia="ru-RU"/>
        </w:rPr>
        <w:t>.</w:t>
      </w:r>
    </w:p>
    <w:p w:rsidR="003B5106" w:rsidRPr="00F220E8" w:rsidRDefault="003B5106" w:rsidP="00F220E8">
      <w:pPr>
        <w:tabs>
          <w:tab w:val="left" w:pos="4320"/>
        </w:tabs>
        <w:spacing w:after="0" w:line="240" w:lineRule="auto"/>
        <w:ind w:firstLine="567"/>
        <w:jc w:val="both"/>
        <w:rPr>
          <w:rFonts w:ascii="Times New Roman" w:eastAsia="Times New Roman" w:hAnsi="Times New Roman" w:cs="Times New Roman"/>
          <w:bCs/>
          <w:sz w:val="28"/>
          <w:szCs w:val="28"/>
          <w:lang w:eastAsia="ru-RU"/>
        </w:rPr>
      </w:pPr>
      <w:r w:rsidRPr="00F220E8">
        <w:rPr>
          <w:rFonts w:ascii="Times New Roman" w:eastAsia="Times New Roman" w:hAnsi="Times New Roman" w:cs="Times New Roman"/>
          <w:bCs/>
          <w:sz w:val="28"/>
          <w:szCs w:val="28"/>
          <w:lang w:eastAsia="ru-RU"/>
        </w:rPr>
        <w:t>Ожидаемые результаты</w:t>
      </w:r>
      <w:r w:rsidR="00F220E8">
        <w:rPr>
          <w:rFonts w:ascii="Times New Roman" w:eastAsia="Times New Roman" w:hAnsi="Times New Roman" w:cs="Times New Roman"/>
          <w:bCs/>
          <w:sz w:val="28"/>
          <w:szCs w:val="28"/>
          <w:lang w:eastAsia="ru-RU"/>
        </w:rPr>
        <w:t>:</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увеличение общего объема жилого фонда; </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улучшение жилищных условий жителей; </w:t>
      </w:r>
      <w:r w:rsidR="0040127C" w:rsidRPr="00556CF9">
        <w:rPr>
          <w:rFonts w:ascii="Times New Roman" w:eastAsia="Times New Roman" w:hAnsi="Times New Roman" w:cs="Times New Roman"/>
          <w:color w:val="000000" w:themeColor="text1"/>
          <w:sz w:val="28"/>
          <w:szCs w:val="28"/>
          <w:lang w:eastAsia="ru-RU"/>
        </w:rPr>
        <w:t>обеспечение бесперебойного</w:t>
      </w:r>
      <w:r w:rsidRPr="00556CF9">
        <w:rPr>
          <w:rFonts w:ascii="Times New Roman" w:eastAsia="Times New Roman" w:hAnsi="Times New Roman" w:cs="Times New Roman"/>
          <w:color w:val="000000" w:themeColor="text1"/>
          <w:sz w:val="28"/>
          <w:szCs w:val="28"/>
          <w:lang w:eastAsia="ru-RU"/>
        </w:rPr>
        <w:t xml:space="preserve"> предоставлени</w:t>
      </w:r>
      <w:r w:rsidR="0040127C" w:rsidRPr="00556CF9">
        <w:rPr>
          <w:rFonts w:ascii="Times New Roman" w:eastAsia="Times New Roman" w:hAnsi="Times New Roman" w:cs="Times New Roman"/>
          <w:color w:val="000000" w:themeColor="text1"/>
          <w:sz w:val="28"/>
          <w:szCs w:val="28"/>
          <w:lang w:eastAsia="ru-RU"/>
        </w:rPr>
        <w:t>я</w:t>
      </w:r>
      <w:r w:rsidRPr="00556CF9">
        <w:rPr>
          <w:rFonts w:ascii="Times New Roman" w:eastAsia="Times New Roman" w:hAnsi="Times New Roman" w:cs="Times New Roman"/>
          <w:color w:val="000000" w:themeColor="text1"/>
          <w:sz w:val="28"/>
          <w:szCs w:val="28"/>
          <w:lang w:eastAsia="ru-RU"/>
        </w:rPr>
        <w:t xml:space="preserve"> жилищно-коммунальных услуг;</w:t>
      </w:r>
      <w:r w:rsidRPr="00556CF9">
        <w:rPr>
          <w:rFonts w:ascii="Times New Roman" w:eastAsia="Times New Roman" w:hAnsi="Times New Roman" w:cs="Times New Roman"/>
          <w:color w:val="000000" w:themeColor="text1"/>
          <w:sz w:val="28"/>
          <w:szCs w:val="28"/>
          <w:lang w:eastAsia="ru-RU"/>
        </w:rPr>
        <w:tab/>
        <w:t xml:space="preserve"> </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ликвидация аварийного жилищного фонда;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инфраструктуры жилищно-коммунального хозяйства;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повышение уровня благоустройства территории Арамильского городского округа; </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улучшение санитарного и экологического состояния округа;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уровня защищенности населения и территорий от криминальных, техногенных, природных опасностей и угроз.</w:t>
      </w:r>
    </w:p>
    <w:p w:rsidR="007F35E1" w:rsidRDefault="007F35E1" w:rsidP="003B5106">
      <w:pPr>
        <w:tabs>
          <w:tab w:val="left" w:pos="709"/>
        </w:tabs>
        <w:spacing w:after="0" w:line="240" w:lineRule="auto"/>
        <w:ind w:firstLine="709"/>
        <w:jc w:val="both"/>
        <w:rPr>
          <w:rFonts w:ascii="Times New Roman" w:eastAsia="Times New Roman" w:hAnsi="Times New Roman" w:cs="Times New Roman"/>
          <w:bCs/>
          <w:i/>
          <w:sz w:val="28"/>
          <w:szCs w:val="28"/>
          <w:lang w:eastAsia="ru-RU"/>
        </w:rPr>
      </w:pPr>
      <w:r w:rsidRPr="00335C1A">
        <w:rPr>
          <w:rFonts w:ascii="Times New Roman" w:eastAsia="Times New Roman" w:hAnsi="Times New Roman" w:cs="Times New Roman"/>
          <w:bCs/>
          <w:sz w:val="28"/>
          <w:szCs w:val="28"/>
          <w:lang w:eastAsia="ru-RU"/>
        </w:rPr>
        <w:t>Прогнозные показатели приведены в Приложении № 2 к Стратегии</w:t>
      </w:r>
      <w:r w:rsidRPr="00335C1A">
        <w:rPr>
          <w:rFonts w:ascii="Times New Roman" w:eastAsia="Times New Roman" w:hAnsi="Times New Roman" w:cs="Times New Roman"/>
          <w:bCs/>
          <w:i/>
          <w:sz w:val="28"/>
          <w:szCs w:val="28"/>
          <w:lang w:eastAsia="ru-RU"/>
        </w:rPr>
        <w:t>.</w:t>
      </w:r>
    </w:p>
    <w:p w:rsidR="007F35E1" w:rsidRPr="003B5106" w:rsidRDefault="007F35E1" w:rsidP="00452CE3">
      <w:pPr>
        <w:tabs>
          <w:tab w:val="left" w:pos="709"/>
        </w:tabs>
        <w:spacing w:after="0" w:line="240" w:lineRule="auto"/>
        <w:ind w:firstLine="709"/>
        <w:jc w:val="both"/>
        <w:rPr>
          <w:rFonts w:ascii="Times New Roman" w:eastAsia="Times New Roman" w:hAnsi="Times New Roman" w:cs="Times New Roman"/>
          <w:bCs/>
          <w:i/>
          <w:sz w:val="28"/>
          <w:szCs w:val="28"/>
          <w:lang w:eastAsia="ru-RU"/>
        </w:rPr>
      </w:pPr>
    </w:p>
    <w:p w:rsidR="003B5106" w:rsidRPr="003B5106" w:rsidRDefault="003B5106" w:rsidP="003B5106">
      <w:pPr>
        <w:autoSpaceDE w:val="0"/>
        <w:autoSpaceDN w:val="0"/>
        <w:adjustRightInd w:val="0"/>
        <w:spacing w:after="0" w:line="240" w:lineRule="auto"/>
        <w:ind w:firstLine="567"/>
        <w:jc w:val="both"/>
        <w:outlineLvl w:val="1"/>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 xml:space="preserve">Стратегические программы: </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«Развитие жилищного строительства»</w:t>
      </w:r>
      <w:r w:rsidR="00F220E8" w:rsidRPr="00556CF9">
        <w:rPr>
          <w:rFonts w:ascii="Times New Roman" w:eastAsia="Times New Roman" w:hAnsi="Times New Roman" w:cs="Times New Roman"/>
          <w:color w:val="000000" w:themeColor="text1"/>
          <w:sz w:val="28"/>
          <w:szCs w:val="28"/>
          <w:lang w:eastAsia="ru-RU"/>
        </w:rPr>
        <w:t>;</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«Улучшение качества жилищно-коммунальных услуг»</w:t>
      </w:r>
      <w:r w:rsidR="00F220E8" w:rsidRPr="00556CF9">
        <w:rPr>
          <w:rFonts w:ascii="Times New Roman" w:eastAsia="Times New Roman" w:hAnsi="Times New Roman" w:cs="Times New Roman"/>
          <w:color w:val="000000" w:themeColor="text1"/>
          <w:sz w:val="28"/>
          <w:szCs w:val="28"/>
          <w:lang w:eastAsia="ru-RU"/>
        </w:rPr>
        <w:t>;</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«Благоустройство городской среды»</w:t>
      </w:r>
      <w:r w:rsidR="00F220E8" w:rsidRPr="00556CF9">
        <w:rPr>
          <w:rFonts w:ascii="Times New Roman" w:eastAsia="Times New Roman" w:hAnsi="Times New Roman" w:cs="Times New Roman"/>
          <w:color w:val="000000" w:themeColor="text1"/>
          <w:sz w:val="28"/>
          <w:szCs w:val="28"/>
          <w:lang w:eastAsia="ru-RU"/>
        </w:rPr>
        <w:t>;</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«Формирование экологически благополучной среды»</w:t>
      </w:r>
      <w:r w:rsidR="00F220E8" w:rsidRPr="00556CF9">
        <w:rPr>
          <w:rFonts w:ascii="Times New Roman" w:eastAsia="Times New Roman" w:hAnsi="Times New Roman" w:cs="Times New Roman"/>
          <w:color w:val="000000" w:themeColor="text1"/>
          <w:sz w:val="28"/>
          <w:szCs w:val="28"/>
          <w:lang w:eastAsia="ru-RU"/>
        </w:rPr>
        <w:t>;</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безопасности граждан»</w:t>
      </w:r>
      <w:r w:rsidR="00F220E8" w:rsidRPr="00556CF9">
        <w:rPr>
          <w:rFonts w:ascii="Times New Roman" w:eastAsia="Times New Roman" w:hAnsi="Times New Roman" w:cs="Times New Roman"/>
          <w:color w:val="000000" w:themeColor="text1"/>
          <w:sz w:val="28"/>
          <w:szCs w:val="28"/>
          <w:lang w:eastAsia="ru-RU"/>
        </w:rPr>
        <w:t>.</w:t>
      </w:r>
    </w:p>
    <w:p w:rsidR="003B5106" w:rsidRPr="003B5106" w:rsidRDefault="003B5106" w:rsidP="00F220E8">
      <w:pPr>
        <w:spacing w:after="0" w:line="240" w:lineRule="auto"/>
        <w:ind w:firstLine="709"/>
        <w:rPr>
          <w:rFonts w:ascii="Times New Roman" w:eastAsia="Times New Roman" w:hAnsi="Times New Roman" w:cs="Times New Roman"/>
          <w:b/>
          <w:bCs/>
          <w:sz w:val="28"/>
          <w:szCs w:val="28"/>
          <w:u w:val="single"/>
          <w:lang w:eastAsia="ru-RU"/>
        </w:rPr>
      </w:pPr>
    </w:p>
    <w:p w:rsidR="00605678"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3B5106" w:rsidRPr="00872D35">
        <w:rPr>
          <w:rFonts w:ascii="Times New Roman" w:eastAsia="Times New Roman" w:hAnsi="Times New Roman" w:cs="Times New Roman"/>
          <w:i/>
          <w:color w:val="000000" w:themeColor="text1"/>
          <w:sz w:val="28"/>
          <w:szCs w:val="28"/>
          <w:lang w:eastAsia="ru-RU"/>
        </w:rPr>
        <w:t xml:space="preserve">тратегическая программа </w:t>
      </w:r>
    </w:p>
    <w:p w:rsidR="003B5106"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«Р</w:t>
      </w:r>
      <w:r w:rsidR="003B5106" w:rsidRPr="00872D35">
        <w:rPr>
          <w:rFonts w:ascii="Times New Roman" w:eastAsia="Times New Roman" w:hAnsi="Times New Roman" w:cs="Times New Roman"/>
          <w:i/>
          <w:color w:val="000000" w:themeColor="text1"/>
          <w:sz w:val="28"/>
          <w:szCs w:val="28"/>
          <w:lang w:eastAsia="ru-RU"/>
        </w:rPr>
        <w:t>азвитие жилищного строительства»</w:t>
      </w:r>
    </w:p>
    <w:p w:rsidR="003B5106" w:rsidRPr="003B5106" w:rsidRDefault="003B5106" w:rsidP="00F220E8">
      <w:pPr>
        <w:spacing w:after="0" w:line="240" w:lineRule="auto"/>
        <w:ind w:firstLine="709"/>
        <w:rPr>
          <w:rFonts w:ascii="Times New Roman" w:eastAsia="Times New Roman" w:hAnsi="Times New Roman" w:cs="Times New Roman"/>
          <w:b/>
          <w:bCs/>
          <w:color w:val="FF0000"/>
          <w:sz w:val="28"/>
          <w:szCs w:val="28"/>
          <w:u w:val="single"/>
          <w:lang w:eastAsia="ru-RU"/>
        </w:rPr>
      </w:pPr>
    </w:p>
    <w:p w:rsidR="003B5106" w:rsidRPr="00F220E8" w:rsidRDefault="003B5106" w:rsidP="00F220E8">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F220E8">
        <w:rPr>
          <w:rFonts w:ascii="Times New Roman" w:eastAsia="Times New Roman" w:hAnsi="Times New Roman" w:cs="Times New Roman"/>
          <w:sz w:val="28"/>
          <w:szCs w:val="28"/>
          <w:lang w:eastAsia="ar-SA"/>
        </w:rPr>
        <w:t xml:space="preserve">Цель программы: </w:t>
      </w:r>
    </w:p>
    <w:p w:rsidR="003B5106" w:rsidRPr="003B5106" w:rsidRDefault="003B5106" w:rsidP="003B5106">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Обеспечение населения Арамильского городского округа современным доступным жильем и связанным с ними объектами обслуживания, путем реализации механизмов поддержки и развития жилищного строительства и стимулирования спроса на рынке жилья.</w:t>
      </w:r>
    </w:p>
    <w:p w:rsidR="003B5106" w:rsidRPr="00F220E8"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F220E8">
        <w:rPr>
          <w:rFonts w:ascii="Times New Roman" w:eastAsia="Times New Roman" w:hAnsi="Times New Roman" w:cs="Times New Roman"/>
          <w:bCs/>
          <w:sz w:val="28"/>
          <w:szCs w:val="28"/>
          <w:lang w:eastAsia="ru-RU"/>
        </w:rPr>
        <w:t>Задачи программы:</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формирование условий для стимулирования инвестиционной активности в жилищном строительстве, в том числе в части реализации проектов комплексного освоения и развития застроенных территорий, а также в рамках осуществления механизмов государственно - частного партнерства;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инженерной инфраструктур</w:t>
      </w:r>
      <w:r w:rsidR="00961B14" w:rsidRPr="00556CF9">
        <w:rPr>
          <w:rFonts w:ascii="Times New Roman" w:eastAsia="Times New Roman" w:hAnsi="Times New Roman" w:cs="Times New Roman"/>
          <w:color w:val="000000" w:themeColor="text1"/>
          <w:sz w:val="28"/>
          <w:szCs w:val="28"/>
          <w:lang w:eastAsia="ru-RU"/>
        </w:rPr>
        <w:t>ой</w:t>
      </w:r>
      <w:r w:rsidRPr="00556CF9">
        <w:rPr>
          <w:rFonts w:ascii="Times New Roman" w:eastAsia="Times New Roman" w:hAnsi="Times New Roman" w:cs="Times New Roman"/>
          <w:color w:val="000000" w:themeColor="text1"/>
          <w:sz w:val="28"/>
          <w:szCs w:val="28"/>
          <w:lang w:eastAsia="ru-RU"/>
        </w:rPr>
        <w:t xml:space="preserve"> территори</w:t>
      </w:r>
      <w:r w:rsidR="00961B14" w:rsidRPr="00556CF9">
        <w:rPr>
          <w:rFonts w:ascii="Times New Roman" w:eastAsia="Times New Roman" w:hAnsi="Times New Roman" w:cs="Times New Roman"/>
          <w:color w:val="000000" w:themeColor="text1"/>
          <w:sz w:val="28"/>
          <w:szCs w:val="28"/>
          <w:lang w:eastAsia="ru-RU"/>
        </w:rPr>
        <w:t>й</w:t>
      </w:r>
      <w:r w:rsidRPr="00556CF9">
        <w:rPr>
          <w:rFonts w:ascii="Times New Roman" w:eastAsia="Times New Roman" w:hAnsi="Times New Roman" w:cs="Times New Roman"/>
          <w:color w:val="000000" w:themeColor="text1"/>
          <w:sz w:val="28"/>
          <w:szCs w:val="28"/>
          <w:lang w:eastAsia="ru-RU"/>
        </w:rPr>
        <w:t>, отведенных под строительство жилья;</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совершенствование структуры жилой застройки по этажности и типологии домов; </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объемов строительства жилья, в том числе муниципального для предоставления гражданам, нуждающи</w:t>
      </w:r>
      <w:r w:rsidR="00BC1F0E" w:rsidRPr="00556CF9">
        <w:rPr>
          <w:rFonts w:ascii="Times New Roman" w:eastAsia="Times New Roman" w:hAnsi="Times New Roman" w:cs="Times New Roman"/>
          <w:color w:val="000000" w:themeColor="text1"/>
          <w:sz w:val="28"/>
          <w:szCs w:val="28"/>
          <w:lang w:eastAsia="ru-RU"/>
        </w:rPr>
        <w:t>хся</w:t>
      </w:r>
      <w:r w:rsidRPr="00556CF9">
        <w:rPr>
          <w:rFonts w:ascii="Times New Roman" w:eastAsia="Times New Roman" w:hAnsi="Times New Roman" w:cs="Times New Roman"/>
          <w:color w:val="000000" w:themeColor="text1"/>
          <w:sz w:val="28"/>
          <w:szCs w:val="28"/>
          <w:lang w:eastAsia="ru-RU"/>
        </w:rPr>
        <w:t xml:space="preserve"> в жилых помещениях, жилья эконом-класса;</w:t>
      </w:r>
    </w:p>
    <w:p w:rsidR="00AD5E2B"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ликвидация многоквартирных домов, признанных аварийными и подлежащими сносу.</w:t>
      </w:r>
    </w:p>
    <w:p w:rsidR="00AD5E2B" w:rsidRPr="004B52A0" w:rsidRDefault="00AD5E2B" w:rsidP="00AD5E2B">
      <w:pPr>
        <w:spacing w:after="0" w:line="240" w:lineRule="auto"/>
        <w:ind w:firstLine="709"/>
        <w:jc w:val="both"/>
        <w:rPr>
          <w:rFonts w:ascii="Times New Roman" w:eastAsia="Times New Roman" w:hAnsi="Times New Roman" w:cs="Times New Roman"/>
          <w:bCs/>
          <w:sz w:val="28"/>
          <w:szCs w:val="28"/>
          <w:lang w:eastAsia="ru-RU"/>
        </w:rPr>
      </w:pPr>
      <w:r w:rsidRPr="004B52A0">
        <w:rPr>
          <w:rFonts w:ascii="Times New Roman" w:eastAsia="Times New Roman" w:hAnsi="Times New Roman" w:cs="Times New Roman"/>
          <w:bCs/>
          <w:sz w:val="28"/>
          <w:szCs w:val="28"/>
          <w:lang w:eastAsia="ru-RU"/>
        </w:rPr>
        <w:t>Ожидаемые результаты:</w:t>
      </w:r>
    </w:p>
    <w:p w:rsidR="00AD5E2B" w:rsidRPr="00556CF9" w:rsidRDefault="00AD5E2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показателя средней обеспеченности жилой площадью до 3</w:t>
      </w:r>
      <w:r w:rsidR="00514B8D" w:rsidRPr="00556CF9">
        <w:rPr>
          <w:rFonts w:ascii="Times New Roman" w:eastAsia="Times New Roman" w:hAnsi="Times New Roman" w:cs="Times New Roman"/>
          <w:color w:val="000000" w:themeColor="text1"/>
          <w:sz w:val="28"/>
          <w:szCs w:val="28"/>
          <w:lang w:eastAsia="ru-RU"/>
        </w:rPr>
        <w:t>4</w:t>
      </w:r>
      <w:r w:rsidRPr="00556CF9">
        <w:rPr>
          <w:rFonts w:ascii="Times New Roman" w:eastAsia="Times New Roman" w:hAnsi="Times New Roman" w:cs="Times New Roman"/>
          <w:color w:val="000000" w:themeColor="text1"/>
          <w:sz w:val="28"/>
          <w:szCs w:val="28"/>
          <w:lang w:eastAsia="ru-RU"/>
        </w:rPr>
        <w:t xml:space="preserve"> квадратных метров на человека;</w:t>
      </w:r>
    </w:p>
    <w:p w:rsidR="00AD5E2B" w:rsidRPr="00556CF9" w:rsidRDefault="00AD5E2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снижение к 2030 году числа семей, состоящих на учете в качестве нуждающихся в жилых помещениях, на 20 % от количества семей, состоящих на учете по состоянию на 31.12.2016 г.;</w:t>
      </w:r>
    </w:p>
    <w:p w:rsidR="00AD5E2B" w:rsidRPr="00556CF9" w:rsidRDefault="00AD5E2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число</w:t>
      </w:r>
      <w:r w:rsidR="00514B8D" w:rsidRPr="00556CF9">
        <w:rPr>
          <w:rFonts w:ascii="Times New Roman" w:eastAsia="Times New Roman" w:hAnsi="Times New Roman" w:cs="Times New Roman"/>
          <w:color w:val="000000" w:themeColor="text1"/>
          <w:sz w:val="28"/>
          <w:szCs w:val="28"/>
          <w:lang w:eastAsia="ru-RU"/>
        </w:rPr>
        <w:t xml:space="preserve"> молодых семей, </w:t>
      </w:r>
      <w:r w:rsidRPr="00556CF9">
        <w:rPr>
          <w:rFonts w:ascii="Times New Roman" w:eastAsia="Times New Roman" w:hAnsi="Times New Roman" w:cs="Times New Roman"/>
          <w:color w:val="000000" w:themeColor="text1"/>
          <w:sz w:val="28"/>
          <w:szCs w:val="28"/>
          <w:lang w:eastAsia="ru-RU"/>
        </w:rPr>
        <w:t>улучшивших жилищные условия с использованием предоставленного сертификата (социальной выплаты) за период с 201</w:t>
      </w:r>
      <w:r w:rsidR="00514B8D" w:rsidRPr="00556CF9">
        <w:rPr>
          <w:rFonts w:ascii="Times New Roman" w:eastAsia="Times New Roman" w:hAnsi="Times New Roman" w:cs="Times New Roman"/>
          <w:color w:val="000000" w:themeColor="text1"/>
          <w:sz w:val="28"/>
          <w:szCs w:val="28"/>
          <w:lang w:eastAsia="ru-RU"/>
        </w:rPr>
        <w:t>8</w:t>
      </w:r>
      <w:r w:rsidRPr="00556CF9">
        <w:rPr>
          <w:rFonts w:ascii="Times New Roman" w:eastAsia="Times New Roman" w:hAnsi="Times New Roman" w:cs="Times New Roman"/>
          <w:color w:val="000000" w:themeColor="text1"/>
          <w:sz w:val="28"/>
          <w:szCs w:val="28"/>
          <w:lang w:eastAsia="ru-RU"/>
        </w:rPr>
        <w:t xml:space="preserve"> по 2</w:t>
      </w:r>
      <w:r w:rsidR="00514B8D" w:rsidRPr="00556CF9">
        <w:rPr>
          <w:rFonts w:ascii="Times New Roman" w:eastAsia="Times New Roman" w:hAnsi="Times New Roman" w:cs="Times New Roman"/>
          <w:color w:val="000000" w:themeColor="text1"/>
          <w:sz w:val="28"/>
          <w:szCs w:val="28"/>
          <w:lang w:eastAsia="ru-RU"/>
        </w:rPr>
        <w:t>030 годы составит не менее 190</w:t>
      </w:r>
      <w:r w:rsidR="005F129B" w:rsidRPr="00556CF9">
        <w:rPr>
          <w:rFonts w:ascii="Times New Roman" w:eastAsia="Times New Roman" w:hAnsi="Times New Roman" w:cs="Times New Roman"/>
          <w:color w:val="000000" w:themeColor="text1"/>
          <w:sz w:val="28"/>
          <w:szCs w:val="28"/>
          <w:lang w:eastAsia="ru-RU"/>
        </w:rPr>
        <w:t xml:space="preserve"> семей;</w:t>
      </w:r>
    </w:p>
    <w:p w:rsidR="00AD5E2B" w:rsidRPr="00556CF9" w:rsidRDefault="00AD5E2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ликвидация более 1</w:t>
      </w:r>
      <w:r w:rsidR="00BC1F0E" w:rsidRPr="00556CF9">
        <w:rPr>
          <w:rFonts w:ascii="Times New Roman" w:eastAsia="Times New Roman" w:hAnsi="Times New Roman" w:cs="Times New Roman"/>
          <w:color w:val="000000" w:themeColor="text1"/>
          <w:sz w:val="28"/>
          <w:szCs w:val="28"/>
          <w:lang w:eastAsia="ru-RU"/>
        </w:rPr>
        <w:t>1</w:t>
      </w:r>
      <w:r w:rsidRPr="00556CF9">
        <w:rPr>
          <w:rFonts w:ascii="Times New Roman" w:eastAsia="Times New Roman" w:hAnsi="Times New Roman" w:cs="Times New Roman"/>
          <w:color w:val="000000" w:themeColor="text1"/>
          <w:sz w:val="28"/>
          <w:szCs w:val="28"/>
          <w:lang w:eastAsia="ru-RU"/>
        </w:rPr>
        <w:t xml:space="preserve"> тыс. кв. м. аварийного жилищного фонда;</w:t>
      </w:r>
    </w:p>
    <w:p w:rsidR="00AD5E2B" w:rsidRPr="00556CF9" w:rsidRDefault="00514B8D"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переселение</w:t>
      </w:r>
      <w:r w:rsidR="00AD5E2B" w:rsidRPr="00556CF9">
        <w:rPr>
          <w:rFonts w:ascii="Times New Roman" w:eastAsia="Times New Roman" w:hAnsi="Times New Roman" w:cs="Times New Roman"/>
          <w:color w:val="000000" w:themeColor="text1"/>
          <w:sz w:val="28"/>
          <w:szCs w:val="28"/>
          <w:lang w:eastAsia="ru-RU"/>
        </w:rPr>
        <w:t xml:space="preserve"> </w:t>
      </w:r>
      <w:r w:rsidRPr="00556CF9">
        <w:rPr>
          <w:rFonts w:ascii="Times New Roman" w:eastAsia="Times New Roman" w:hAnsi="Times New Roman" w:cs="Times New Roman"/>
          <w:color w:val="000000" w:themeColor="text1"/>
          <w:sz w:val="28"/>
          <w:szCs w:val="28"/>
          <w:lang w:eastAsia="ru-RU"/>
        </w:rPr>
        <w:t>из аварийных жилых помещений не менее 500 человек.</w:t>
      </w:r>
    </w:p>
    <w:p w:rsidR="007D6815" w:rsidRPr="007D6815" w:rsidRDefault="007D6815" w:rsidP="007D6815">
      <w:pPr>
        <w:spacing w:after="0" w:line="240" w:lineRule="auto"/>
        <w:ind w:firstLine="709"/>
        <w:jc w:val="both"/>
        <w:rPr>
          <w:rFonts w:ascii="Times New Roman" w:eastAsia="Calibri" w:hAnsi="Times New Roman" w:cs="Times New Roman"/>
          <w:sz w:val="28"/>
          <w:szCs w:val="28"/>
          <w:lang w:eastAsia="ru-RU"/>
        </w:rPr>
      </w:pPr>
      <w:r w:rsidRPr="00335C1A">
        <w:rPr>
          <w:rFonts w:ascii="Times New Roman" w:eastAsia="Calibri" w:hAnsi="Times New Roman" w:cs="Times New Roman"/>
          <w:bCs/>
          <w:sz w:val="28"/>
          <w:szCs w:val="28"/>
          <w:lang w:eastAsia="ru-RU"/>
        </w:rPr>
        <w:t>Прогнозные показатели приведены в Приложении № 2 к Стратегии.</w:t>
      </w:r>
    </w:p>
    <w:p w:rsidR="007D6815" w:rsidRDefault="007D6815" w:rsidP="00AD5E2B">
      <w:pPr>
        <w:spacing w:after="0" w:line="240" w:lineRule="auto"/>
        <w:ind w:firstLine="709"/>
        <w:jc w:val="both"/>
        <w:rPr>
          <w:rFonts w:ascii="Times New Roman" w:eastAsia="Times New Roman" w:hAnsi="Times New Roman" w:cs="Times New Roman"/>
          <w:sz w:val="28"/>
          <w:szCs w:val="28"/>
          <w:lang w:eastAsia="ru-RU"/>
        </w:rPr>
      </w:pPr>
    </w:p>
    <w:p w:rsidR="003B5106" w:rsidRPr="003B5106" w:rsidRDefault="003B5106" w:rsidP="00AD5E2B">
      <w:pPr>
        <w:spacing w:after="0" w:line="240" w:lineRule="auto"/>
        <w:ind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Одним из приоритетных направлений жилищной политики в Арамильском городском округе является обеспечение граждан доступным и комфортным жильем, в том числе выполнение обязательств по реализации права на улучшение жилищных условий граждан, прож</w:t>
      </w:r>
      <w:r w:rsidR="00016A6C">
        <w:rPr>
          <w:rFonts w:ascii="Times New Roman" w:eastAsia="Times New Roman" w:hAnsi="Times New Roman" w:cs="Times New Roman"/>
          <w:sz w:val="28"/>
          <w:szCs w:val="28"/>
          <w:lang w:eastAsia="ru-RU"/>
        </w:rPr>
        <w:t xml:space="preserve">ивающих в многоквартирных </w:t>
      </w:r>
      <w:r w:rsidRPr="003B5106">
        <w:rPr>
          <w:rFonts w:ascii="Times New Roman" w:eastAsia="Times New Roman" w:hAnsi="Times New Roman" w:cs="Times New Roman"/>
          <w:sz w:val="28"/>
          <w:szCs w:val="28"/>
          <w:lang w:eastAsia="ru-RU"/>
        </w:rPr>
        <w:t>домах, не соответствующих установленным санитарным и техническим требованиям.</w:t>
      </w:r>
    </w:p>
    <w:p w:rsidR="003B5106" w:rsidRDefault="003B5106" w:rsidP="003B5106">
      <w:pPr>
        <w:spacing w:after="0" w:line="240" w:lineRule="auto"/>
        <w:ind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Наличие аварийного жилищного фонда повышает социальную напряженность в обществе, ухудшает качество предоставляемых коммунальных услуг, сдерживает развитие городской инфраструктуры, создает потенциальную угрозу безопасности и комфортности проживания граждан, а также ухудшает внешний облик города.</w:t>
      </w:r>
    </w:p>
    <w:p w:rsidR="00951092" w:rsidRDefault="00951092" w:rsidP="003B5106">
      <w:pPr>
        <w:spacing w:after="0" w:line="240" w:lineRule="auto"/>
        <w:ind w:firstLine="709"/>
        <w:jc w:val="both"/>
        <w:rPr>
          <w:rFonts w:ascii="Times New Roman" w:eastAsia="Times New Roman" w:hAnsi="Times New Roman" w:cs="Times New Roman"/>
          <w:sz w:val="28"/>
          <w:szCs w:val="28"/>
          <w:lang w:eastAsia="ru-RU"/>
        </w:rPr>
      </w:pPr>
    </w:p>
    <w:p w:rsidR="0074540B" w:rsidRDefault="0074540B" w:rsidP="003B5106">
      <w:pPr>
        <w:spacing w:after="0" w:line="240" w:lineRule="auto"/>
        <w:ind w:firstLine="709"/>
        <w:jc w:val="both"/>
        <w:rPr>
          <w:rFonts w:ascii="Times New Roman" w:eastAsia="Times New Roman" w:hAnsi="Times New Roman" w:cs="Times New Roman"/>
          <w:bCs/>
          <w:sz w:val="28"/>
          <w:szCs w:val="28"/>
          <w:lang w:eastAsia="ru-RU"/>
        </w:rPr>
      </w:pPr>
      <w:r w:rsidRPr="004B52A0">
        <w:rPr>
          <w:rFonts w:ascii="Times New Roman" w:eastAsia="Times New Roman" w:hAnsi="Times New Roman" w:cs="Times New Roman"/>
          <w:bCs/>
          <w:sz w:val="28"/>
          <w:szCs w:val="28"/>
          <w:lang w:eastAsia="ru-RU"/>
        </w:rPr>
        <w:t>Стратегически</w:t>
      </w:r>
      <w:r w:rsidR="00951092">
        <w:rPr>
          <w:rFonts w:ascii="Times New Roman" w:eastAsia="Times New Roman" w:hAnsi="Times New Roman" w:cs="Times New Roman"/>
          <w:bCs/>
          <w:sz w:val="28"/>
          <w:szCs w:val="28"/>
          <w:lang w:eastAsia="ru-RU"/>
        </w:rPr>
        <w:t>й</w:t>
      </w:r>
      <w:r w:rsidRPr="004B52A0">
        <w:rPr>
          <w:rFonts w:ascii="Times New Roman" w:eastAsia="Times New Roman" w:hAnsi="Times New Roman" w:cs="Times New Roman"/>
          <w:bCs/>
          <w:sz w:val="28"/>
          <w:szCs w:val="28"/>
          <w:lang w:eastAsia="ru-RU"/>
        </w:rPr>
        <w:t xml:space="preserve"> проект</w:t>
      </w:r>
      <w:r w:rsidRPr="003B5106">
        <w:rPr>
          <w:rFonts w:ascii="Times New Roman" w:eastAsia="Times New Roman" w:hAnsi="Times New Roman" w:cs="Times New Roman"/>
          <w:bCs/>
          <w:sz w:val="28"/>
          <w:szCs w:val="28"/>
          <w:lang w:eastAsia="ru-RU"/>
        </w:rPr>
        <w:t xml:space="preserve"> «</w:t>
      </w:r>
      <w:r w:rsidR="00951092" w:rsidRPr="00951092">
        <w:rPr>
          <w:rFonts w:ascii="Times New Roman" w:eastAsia="Times New Roman" w:hAnsi="Times New Roman" w:cs="Times New Roman"/>
          <w:bCs/>
          <w:color w:val="000000" w:themeColor="text1"/>
          <w:sz w:val="28"/>
          <w:szCs w:val="28"/>
          <w:lang w:eastAsia="ru-RU"/>
        </w:rPr>
        <w:t xml:space="preserve">Земля </w:t>
      </w:r>
      <w:r w:rsidR="00B705E1" w:rsidRPr="00951092">
        <w:rPr>
          <w:rFonts w:ascii="Times New Roman" w:eastAsia="Times New Roman" w:hAnsi="Times New Roman" w:cs="Times New Roman"/>
          <w:bCs/>
          <w:color w:val="000000" w:themeColor="text1"/>
          <w:sz w:val="28"/>
          <w:szCs w:val="28"/>
          <w:lang w:eastAsia="ru-RU"/>
        </w:rPr>
        <w:t>многодетны</w:t>
      </w:r>
      <w:r w:rsidR="00951092" w:rsidRPr="00951092">
        <w:rPr>
          <w:rFonts w:ascii="Times New Roman" w:eastAsia="Times New Roman" w:hAnsi="Times New Roman" w:cs="Times New Roman"/>
          <w:bCs/>
          <w:color w:val="000000" w:themeColor="text1"/>
          <w:sz w:val="28"/>
          <w:szCs w:val="28"/>
          <w:lang w:eastAsia="ru-RU"/>
        </w:rPr>
        <w:t>м</w:t>
      </w:r>
      <w:r w:rsidR="00B705E1" w:rsidRPr="00951092">
        <w:rPr>
          <w:rFonts w:ascii="Times New Roman" w:eastAsia="Times New Roman" w:hAnsi="Times New Roman" w:cs="Times New Roman"/>
          <w:bCs/>
          <w:color w:val="000000" w:themeColor="text1"/>
          <w:sz w:val="28"/>
          <w:szCs w:val="28"/>
          <w:lang w:eastAsia="ru-RU"/>
        </w:rPr>
        <w:t xml:space="preserve"> сем</w:t>
      </w:r>
      <w:r w:rsidR="00951092" w:rsidRPr="00951092">
        <w:rPr>
          <w:rFonts w:ascii="Times New Roman" w:eastAsia="Times New Roman" w:hAnsi="Times New Roman" w:cs="Times New Roman"/>
          <w:bCs/>
          <w:color w:val="000000" w:themeColor="text1"/>
          <w:sz w:val="28"/>
          <w:szCs w:val="28"/>
          <w:lang w:eastAsia="ru-RU"/>
        </w:rPr>
        <w:t>ьям</w:t>
      </w:r>
      <w:r w:rsidRPr="003B5106">
        <w:rPr>
          <w:rFonts w:ascii="Times New Roman" w:eastAsia="Times New Roman" w:hAnsi="Times New Roman" w:cs="Times New Roman"/>
          <w:bCs/>
          <w:sz w:val="28"/>
          <w:szCs w:val="28"/>
          <w:lang w:eastAsia="ru-RU"/>
        </w:rPr>
        <w:t>»</w:t>
      </w:r>
      <w:r w:rsidR="00951092">
        <w:rPr>
          <w:rFonts w:ascii="Times New Roman" w:eastAsia="Times New Roman" w:hAnsi="Times New Roman" w:cs="Times New Roman"/>
          <w:bCs/>
          <w:sz w:val="28"/>
          <w:szCs w:val="28"/>
          <w:lang w:eastAsia="ru-RU"/>
        </w:rPr>
        <w:t>.</w:t>
      </w:r>
    </w:p>
    <w:p w:rsidR="00951092" w:rsidRDefault="00951092" w:rsidP="003B5106">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Планируемые мероприятия:</w:t>
      </w:r>
    </w:p>
    <w:p w:rsidR="00951092" w:rsidRPr="00556CF9" w:rsidRDefault="0095109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предоставление на безвозмездной основе земельных участков под индивидуальное жилищное строительство льготным категориям населения, в том числе для многодетных семей </w:t>
      </w:r>
      <w:r w:rsidR="005E7653" w:rsidRPr="00556CF9">
        <w:rPr>
          <w:rFonts w:ascii="Times New Roman" w:eastAsia="Times New Roman" w:hAnsi="Times New Roman" w:cs="Times New Roman"/>
          <w:color w:val="000000" w:themeColor="text1"/>
          <w:sz w:val="28"/>
          <w:szCs w:val="28"/>
          <w:lang w:eastAsia="ru-RU"/>
        </w:rPr>
        <w:t>в</w:t>
      </w:r>
      <w:r w:rsidRPr="00556CF9">
        <w:rPr>
          <w:rFonts w:ascii="Times New Roman" w:eastAsia="Times New Roman" w:hAnsi="Times New Roman" w:cs="Times New Roman"/>
          <w:color w:val="000000" w:themeColor="text1"/>
          <w:sz w:val="28"/>
          <w:szCs w:val="28"/>
          <w:lang w:eastAsia="ru-RU"/>
        </w:rPr>
        <w:t xml:space="preserve"> район</w:t>
      </w:r>
      <w:r w:rsidR="005E7653" w:rsidRPr="00556CF9">
        <w:rPr>
          <w:rFonts w:ascii="Times New Roman" w:eastAsia="Times New Roman" w:hAnsi="Times New Roman" w:cs="Times New Roman"/>
          <w:color w:val="000000" w:themeColor="text1"/>
          <w:sz w:val="28"/>
          <w:szCs w:val="28"/>
          <w:lang w:eastAsia="ru-RU"/>
        </w:rPr>
        <w:t>е</w:t>
      </w:r>
      <w:r w:rsidRPr="00556CF9">
        <w:rPr>
          <w:rFonts w:ascii="Times New Roman" w:eastAsia="Times New Roman" w:hAnsi="Times New Roman" w:cs="Times New Roman"/>
          <w:color w:val="000000" w:themeColor="text1"/>
          <w:sz w:val="28"/>
          <w:szCs w:val="28"/>
          <w:lang w:eastAsia="ru-RU"/>
        </w:rPr>
        <w:t xml:space="preserve"> «Теплое поле»</w:t>
      </w:r>
      <w:r w:rsidR="005E7653" w:rsidRPr="00556CF9">
        <w:rPr>
          <w:rFonts w:ascii="Times New Roman" w:eastAsia="Times New Roman" w:hAnsi="Times New Roman" w:cs="Times New Roman"/>
          <w:color w:val="000000" w:themeColor="text1"/>
          <w:sz w:val="28"/>
          <w:szCs w:val="28"/>
          <w:lang w:eastAsia="ru-RU"/>
        </w:rPr>
        <w:t xml:space="preserve"> и в п. Светлом.</w:t>
      </w:r>
    </w:p>
    <w:p w:rsidR="00951092" w:rsidRDefault="00951092" w:rsidP="003B5106">
      <w:pPr>
        <w:spacing w:after="0" w:line="240" w:lineRule="auto"/>
        <w:ind w:firstLine="709"/>
        <w:jc w:val="both"/>
        <w:rPr>
          <w:rFonts w:ascii="Times New Roman" w:eastAsia="Times New Roman" w:hAnsi="Times New Roman" w:cs="Times New Roman"/>
          <w:bCs/>
          <w:sz w:val="28"/>
          <w:szCs w:val="28"/>
          <w:lang w:eastAsia="ru-RU"/>
        </w:rPr>
      </w:pPr>
    </w:p>
    <w:p w:rsidR="00CD65FC" w:rsidRPr="00951092" w:rsidRDefault="00951092" w:rsidP="003B5106">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Стратегический проект </w:t>
      </w:r>
      <w:r w:rsidR="00DB440F" w:rsidRPr="00951092">
        <w:rPr>
          <w:rFonts w:ascii="Times New Roman" w:eastAsia="Times New Roman" w:hAnsi="Times New Roman" w:cs="Times New Roman"/>
          <w:bCs/>
          <w:color w:val="000000" w:themeColor="text1"/>
          <w:sz w:val="28"/>
          <w:szCs w:val="28"/>
          <w:lang w:eastAsia="ru-RU"/>
        </w:rPr>
        <w:t>«Комфортное и безопасное жилье»</w:t>
      </w:r>
      <w:r>
        <w:rPr>
          <w:rFonts w:ascii="Times New Roman" w:eastAsia="Times New Roman" w:hAnsi="Times New Roman" w:cs="Times New Roman"/>
          <w:bCs/>
          <w:color w:val="000000" w:themeColor="text1"/>
          <w:sz w:val="28"/>
          <w:szCs w:val="28"/>
          <w:lang w:eastAsia="ru-RU"/>
        </w:rPr>
        <w:t>.</w:t>
      </w:r>
    </w:p>
    <w:p w:rsidR="003B5106" w:rsidRDefault="00951092" w:rsidP="003B5106">
      <w:pPr>
        <w:spacing w:after="0" w:line="24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Планируемые мероприятия:</w:t>
      </w:r>
    </w:p>
    <w:p w:rsidR="00BD7FC2" w:rsidRPr="00556CF9" w:rsidRDefault="00BD7FC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подготовка проектов планировки территорий, формирование земельных участков для комплексного освоения в целях многоэтажного и малоэтажного жилищного строительства;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участие в государственных программах Свердловской области, направленных на улучшение жилищных условий отдельных категорий граждан (молодые семьи, граждане, подвергшиеся радиационному воздействию вследствие радиационных аварий и катастроф и приравненные к ним лица);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переселение граждан из многоквартирных домов, признанных в установленном порядке аварийными и подлежащими к сносу;</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включение в границы </w:t>
      </w:r>
      <w:r w:rsidR="00641798" w:rsidRPr="00556CF9">
        <w:rPr>
          <w:rFonts w:ascii="Times New Roman" w:eastAsia="Times New Roman" w:hAnsi="Times New Roman" w:cs="Times New Roman"/>
          <w:color w:val="000000" w:themeColor="text1"/>
          <w:sz w:val="28"/>
          <w:szCs w:val="28"/>
          <w:lang w:eastAsia="ru-RU"/>
        </w:rPr>
        <w:t>населенного пункта</w:t>
      </w:r>
      <w:r w:rsidRPr="00556CF9">
        <w:rPr>
          <w:rFonts w:ascii="Times New Roman" w:eastAsia="Times New Roman" w:hAnsi="Times New Roman" w:cs="Times New Roman"/>
          <w:color w:val="000000" w:themeColor="text1"/>
          <w:sz w:val="28"/>
          <w:szCs w:val="28"/>
          <w:lang w:eastAsia="ru-RU"/>
        </w:rPr>
        <w:t xml:space="preserve"> и освоение территории индивидуального жилищного строительства «Красная горка»</w:t>
      </w:r>
      <w:r w:rsidR="00D34556" w:rsidRPr="00556CF9">
        <w:rPr>
          <w:rFonts w:ascii="Times New Roman" w:eastAsia="Times New Roman" w:hAnsi="Times New Roman" w:cs="Times New Roman"/>
          <w:color w:val="000000" w:themeColor="text1"/>
          <w:sz w:val="28"/>
          <w:szCs w:val="28"/>
          <w:lang w:eastAsia="ru-RU"/>
        </w:rPr>
        <w:t>.</w:t>
      </w:r>
    </w:p>
    <w:p w:rsidR="00421AA4" w:rsidRPr="003B5106" w:rsidRDefault="00421AA4" w:rsidP="00F34270">
      <w:pPr>
        <w:pStyle w:val="3"/>
      </w:pPr>
    </w:p>
    <w:p w:rsidR="00CD0677" w:rsidRDefault="00CD0677" w:rsidP="00531F1B">
      <w:pPr>
        <w:spacing w:after="0" w:line="240" w:lineRule="auto"/>
        <w:jc w:val="center"/>
        <w:rPr>
          <w:rFonts w:ascii="Times New Roman" w:eastAsia="Times New Roman" w:hAnsi="Times New Roman" w:cs="Times New Roman"/>
          <w:i/>
          <w:color w:val="000000" w:themeColor="text1"/>
          <w:sz w:val="28"/>
          <w:szCs w:val="28"/>
          <w:lang w:eastAsia="ru-RU"/>
        </w:rPr>
      </w:pPr>
    </w:p>
    <w:p w:rsidR="00CD0677" w:rsidRDefault="00CD0677" w:rsidP="00531F1B">
      <w:pPr>
        <w:spacing w:after="0" w:line="240" w:lineRule="auto"/>
        <w:jc w:val="center"/>
        <w:rPr>
          <w:rFonts w:ascii="Times New Roman" w:eastAsia="Times New Roman" w:hAnsi="Times New Roman" w:cs="Times New Roman"/>
          <w:i/>
          <w:color w:val="000000" w:themeColor="text1"/>
          <w:sz w:val="28"/>
          <w:szCs w:val="28"/>
          <w:lang w:eastAsia="ru-RU"/>
        </w:rPr>
      </w:pPr>
    </w:p>
    <w:p w:rsidR="00605678"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w:t>
      </w:r>
      <w:r w:rsidR="003B5106" w:rsidRPr="00872D35">
        <w:rPr>
          <w:rFonts w:ascii="Times New Roman" w:eastAsia="Times New Roman" w:hAnsi="Times New Roman" w:cs="Times New Roman"/>
          <w:i/>
          <w:color w:val="000000" w:themeColor="text1"/>
          <w:sz w:val="28"/>
          <w:szCs w:val="28"/>
          <w:lang w:eastAsia="ru-RU"/>
        </w:rPr>
        <w:t>тратегическая программа</w:t>
      </w:r>
    </w:p>
    <w:p w:rsidR="003B5106" w:rsidRPr="00872D35" w:rsidRDefault="00605678"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«У</w:t>
      </w:r>
      <w:r w:rsidR="003B5106" w:rsidRPr="00872D35">
        <w:rPr>
          <w:rFonts w:ascii="Times New Roman" w:eastAsia="Times New Roman" w:hAnsi="Times New Roman" w:cs="Times New Roman"/>
          <w:i/>
          <w:color w:val="000000" w:themeColor="text1"/>
          <w:sz w:val="28"/>
          <w:szCs w:val="28"/>
          <w:lang w:eastAsia="ru-RU"/>
        </w:rPr>
        <w:t>лучшение качества</w:t>
      </w:r>
      <w:r w:rsidRPr="00872D35">
        <w:rPr>
          <w:rFonts w:ascii="Times New Roman" w:eastAsia="Times New Roman" w:hAnsi="Times New Roman" w:cs="Times New Roman"/>
          <w:i/>
          <w:color w:val="000000" w:themeColor="text1"/>
          <w:sz w:val="28"/>
          <w:szCs w:val="28"/>
          <w:lang w:eastAsia="ru-RU"/>
        </w:rPr>
        <w:t xml:space="preserve"> </w:t>
      </w:r>
      <w:r w:rsidR="003B5106" w:rsidRPr="00872D35">
        <w:rPr>
          <w:rFonts w:ascii="Times New Roman" w:eastAsia="Times New Roman" w:hAnsi="Times New Roman" w:cs="Times New Roman"/>
          <w:i/>
          <w:color w:val="000000" w:themeColor="text1"/>
          <w:sz w:val="28"/>
          <w:szCs w:val="28"/>
          <w:lang w:eastAsia="ru-RU"/>
        </w:rPr>
        <w:t>жилищно-коммунальных услуг»</w:t>
      </w:r>
    </w:p>
    <w:p w:rsidR="00421AA4" w:rsidRDefault="00421AA4" w:rsidP="00421AA4">
      <w:pPr>
        <w:spacing w:after="0" w:line="240" w:lineRule="auto"/>
        <w:ind w:firstLine="709"/>
        <w:jc w:val="both"/>
        <w:rPr>
          <w:rFonts w:ascii="Times New Roman" w:eastAsia="Times New Roman" w:hAnsi="Times New Roman" w:cs="Times New Roman"/>
          <w:b/>
          <w:bCs/>
          <w:sz w:val="28"/>
          <w:szCs w:val="28"/>
          <w:lang w:eastAsia="ru-RU"/>
        </w:rPr>
      </w:pPr>
    </w:p>
    <w:p w:rsidR="003B5106" w:rsidRPr="00421AA4" w:rsidRDefault="003B5106" w:rsidP="00421AA4">
      <w:pPr>
        <w:spacing w:after="0" w:line="240" w:lineRule="auto"/>
        <w:ind w:firstLine="709"/>
        <w:jc w:val="both"/>
        <w:rPr>
          <w:rFonts w:ascii="Times New Roman" w:eastAsia="Times New Roman" w:hAnsi="Times New Roman" w:cs="Times New Roman"/>
          <w:bCs/>
          <w:sz w:val="28"/>
          <w:szCs w:val="28"/>
          <w:lang w:eastAsia="ru-RU"/>
        </w:rPr>
      </w:pPr>
      <w:r w:rsidRPr="00421AA4">
        <w:rPr>
          <w:rFonts w:ascii="Times New Roman" w:eastAsia="Times New Roman" w:hAnsi="Times New Roman" w:cs="Times New Roman"/>
          <w:bCs/>
          <w:sz w:val="28"/>
          <w:szCs w:val="28"/>
          <w:lang w:eastAsia="ru-RU"/>
        </w:rPr>
        <w:t>Цель программы:</w:t>
      </w:r>
    </w:p>
    <w:p w:rsidR="003B5106" w:rsidRPr="003B5106" w:rsidRDefault="005F129B" w:rsidP="00421AA4">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Обеспечение повышен</w:t>
      </w:r>
      <w:r w:rsidR="003B5106" w:rsidRPr="003B5106">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я </w:t>
      </w:r>
      <w:r w:rsidR="003B5106" w:rsidRPr="003B5106">
        <w:rPr>
          <w:rFonts w:ascii="Times New Roman" w:eastAsia="Times New Roman" w:hAnsi="Times New Roman" w:cs="Times New Roman"/>
          <w:bCs/>
          <w:sz w:val="28"/>
          <w:szCs w:val="28"/>
          <w:lang w:eastAsia="ru-RU"/>
        </w:rPr>
        <w:t>комфортности жилья, каче</w:t>
      </w:r>
      <w:r>
        <w:rPr>
          <w:rFonts w:ascii="Times New Roman" w:eastAsia="Times New Roman" w:hAnsi="Times New Roman" w:cs="Times New Roman"/>
          <w:bCs/>
          <w:sz w:val="28"/>
          <w:szCs w:val="28"/>
          <w:lang w:eastAsia="ru-RU"/>
        </w:rPr>
        <w:t>ства жилищно-коммунальных услуг за счет комплексной модернизации</w:t>
      </w:r>
      <w:r w:rsidR="003B5106" w:rsidRPr="003B5106">
        <w:rPr>
          <w:rFonts w:ascii="Times New Roman" w:eastAsia="Times New Roman" w:hAnsi="Times New Roman" w:cs="Times New Roman"/>
          <w:bCs/>
          <w:sz w:val="28"/>
          <w:szCs w:val="28"/>
          <w:lang w:eastAsia="ru-RU"/>
        </w:rPr>
        <w:t xml:space="preserve"> жилищно-коммунальной инфраструктуры</w:t>
      </w:r>
      <w:r w:rsidR="00626852">
        <w:rPr>
          <w:rFonts w:ascii="Times New Roman" w:eastAsia="Times New Roman" w:hAnsi="Times New Roman" w:cs="Times New Roman"/>
          <w:bCs/>
          <w:sz w:val="28"/>
          <w:szCs w:val="28"/>
          <w:lang w:eastAsia="ru-RU"/>
        </w:rPr>
        <w:t>.</w:t>
      </w:r>
      <w:r w:rsidR="003B5106" w:rsidRPr="003B5106">
        <w:rPr>
          <w:rFonts w:ascii="Times New Roman" w:eastAsia="Times New Roman" w:hAnsi="Times New Roman" w:cs="Times New Roman"/>
          <w:bCs/>
          <w:sz w:val="28"/>
          <w:szCs w:val="28"/>
          <w:lang w:eastAsia="ru-RU"/>
        </w:rPr>
        <w:t xml:space="preserve"> </w:t>
      </w:r>
    </w:p>
    <w:p w:rsidR="003B5106" w:rsidRPr="00EA7F79" w:rsidRDefault="003B5106" w:rsidP="00EA7F79">
      <w:pPr>
        <w:tabs>
          <w:tab w:val="left" w:pos="3750"/>
        </w:tabs>
        <w:spacing w:after="0" w:line="240" w:lineRule="auto"/>
        <w:ind w:firstLine="709"/>
        <w:jc w:val="both"/>
        <w:rPr>
          <w:rFonts w:ascii="Times New Roman" w:eastAsia="Times New Roman" w:hAnsi="Times New Roman" w:cs="Times New Roman"/>
          <w:bCs/>
          <w:sz w:val="28"/>
          <w:szCs w:val="28"/>
          <w:lang w:eastAsia="ru-RU"/>
        </w:rPr>
      </w:pPr>
      <w:r w:rsidRPr="00EA7F79">
        <w:rPr>
          <w:rFonts w:ascii="Times New Roman" w:eastAsia="Times New Roman" w:hAnsi="Times New Roman" w:cs="Times New Roman"/>
          <w:bCs/>
          <w:sz w:val="28"/>
          <w:szCs w:val="28"/>
          <w:lang w:eastAsia="ru-RU"/>
        </w:rPr>
        <w:t>Задачи программы:</w:t>
      </w:r>
      <w:r w:rsidR="00EA7F79" w:rsidRPr="00EA7F79">
        <w:rPr>
          <w:rFonts w:ascii="Times New Roman" w:eastAsia="Times New Roman" w:hAnsi="Times New Roman" w:cs="Times New Roman"/>
          <w:bCs/>
          <w:sz w:val="28"/>
          <w:szCs w:val="28"/>
          <w:lang w:eastAsia="ru-RU"/>
        </w:rPr>
        <w:tab/>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модернизация инженерных систем и применение новых энергосберегающих материалов и технологий для увеличения эффективности при производстве и транспортировке энергоресурсов;</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строительство </w:t>
      </w:r>
      <w:r w:rsidR="00EB3F3D" w:rsidRPr="00556CF9">
        <w:rPr>
          <w:rFonts w:ascii="Times New Roman" w:eastAsia="Times New Roman" w:hAnsi="Times New Roman" w:cs="Times New Roman"/>
          <w:color w:val="000000" w:themeColor="text1"/>
          <w:sz w:val="28"/>
          <w:szCs w:val="28"/>
          <w:lang w:eastAsia="ru-RU"/>
        </w:rPr>
        <w:t xml:space="preserve">объектов </w:t>
      </w:r>
      <w:r w:rsidRPr="00556CF9">
        <w:rPr>
          <w:rFonts w:ascii="Times New Roman" w:eastAsia="Times New Roman" w:hAnsi="Times New Roman" w:cs="Times New Roman"/>
          <w:color w:val="000000" w:themeColor="text1"/>
          <w:sz w:val="28"/>
          <w:szCs w:val="28"/>
          <w:lang w:eastAsia="ru-RU"/>
        </w:rPr>
        <w:t>инженерн</w:t>
      </w:r>
      <w:r w:rsidR="00EB3F3D" w:rsidRPr="00556CF9">
        <w:rPr>
          <w:rFonts w:ascii="Times New Roman" w:eastAsia="Times New Roman" w:hAnsi="Times New Roman" w:cs="Times New Roman"/>
          <w:color w:val="000000" w:themeColor="text1"/>
          <w:sz w:val="28"/>
          <w:szCs w:val="28"/>
          <w:lang w:eastAsia="ru-RU"/>
        </w:rPr>
        <w:t>ой</w:t>
      </w:r>
      <w:r w:rsidRPr="00556CF9">
        <w:rPr>
          <w:rFonts w:ascii="Times New Roman" w:eastAsia="Times New Roman" w:hAnsi="Times New Roman" w:cs="Times New Roman"/>
          <w:color w:val="000000" w:themeColor="text1"/>
          <w:sz w:val="28"/>
          <w:szCs w:val="28"/>
          <w:lang w:eastAsia="ru-RU"/>
        </w:rPr>
        <w:t xml:space="preserve"> </w:t>
      </w:r>
      <w:r w:rsidR="00EB3F3D" w:rsidRPr="00556CF9">
        <w:rPr>
          <w:rFonts w:ascii="Times New Roman" w:eastAsia="Times New Roman" w:hAnsi="Times New Roman" w:cs="Times New Roman"/>
          <w:color w:val="000000" w:themeColor="text1"/>
          <w:sz w:val="28"/>
          <w:szCs w:val="28"/>
          <w:lang w:eastAsia="ru-RU"/>
        </w:rPr>
        <w:t>инфраструктуры</w:t>
      </w:r>
      <w:r w:rsidRPr="00556CF9">
        <w:rPr>
          <w:rFonts w:ascii="Times New Roman" w:eastAsia="Times New Roman" w:hAnsi="Times New Roman" w:cs="Times New Roman"/>
          <w:color w:val="000000" w:themeColor="text1"/>
          <w:sz w:val="28"/>
          <w:szCs w:val="28"/>
          <w:lang w:eastAsia="ru-RU"/>
        </w:rPr>
        <w:t xml:space="preserve"> для обеспечения развития города;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развитие автоматизированной системы контроля технологических параметров и управления коммунальным комплексом для повышения качества </w:t>
      </w:r>
      <w:proofErr w:type="spellStart"/>
      <w:r w:rsidRPr="00556CF9">
        <w:rPr>
          <w:rFonts w:ascii="Times New Roman" w:eastAsia="Times New Roman" w:hAnsi="Times New Roman" w:cs="Times New Roman"/>
          <w:color w:val="000000" w:themeColor="text1"/>
          <w:sz w:val="28"/>
          <w:szCs w:val="28"/>
          <w:lang w:eastAsia="ru-RU"/>
        </w:rPr>
        <w:t>энерго</w:t>
      </w:r>
      <w:proofErr w:type="spellEnd"/>
      <w:r w:rsidRPr="00556CF9">
        <w:rPr>
          <w:rFonts w:ascii="Times New Roman" w:eastAsia="Times New Roman" w:hAnsi="Times New Roman" w:cs="Times New Roman"/>
          <w:color w:val="000000" w:themeColor="text1"/>
          <w:sz w:val="28"/>
          <w:szCs w:val="28"/>
          <w:lang w:eastAsia="ru-RU"/>
        </w:rPr>
        <w:t xml:space="preserve">- и </w:t>
      </w:r>
      <w:proofErr w:type="spellStart"/>
      <w:r w:rsidRPr="00556CF9">
        <w:rPr>
          <w:rFonts w:ascii="Times New Roman" w:eastAsia="Times New Roman" w:hAnsi="Times New Roman" w:cs="Times New Roman"/>
          <w:color w:val="000000" w:themeColor="text1"/>
          <w:sz w:val="28"/>
          <w:szCs w:val="28"/>
          <w:lang w:eastAsia="ru-RU"/>
        </w:rPr>
        <w:t>ресурсоснабжения</w:t>
      </w:r>
      <w:proofErr w:type="spellEnd"/>
      <w:r w:rsidRPr="00556CF9">
        <w:rPr>
          <w:rFonts w:ascii="Times New Roman" w:eastAsia="Times New Roman" w:hAnsi="Times New Roman" w:cs="Times New Roman"/>
          <w:color w:val="000000" w:themeColor="text1"/>
          <w:sz w:val="28"/>
          <w:szCs w:val="28"/>
          <w:lang w:eastAsia="ru-RU"/>
        </w:rPr>
        <w:t xml:space="preserve"> города;</w:t>
      </w:r>
    </w:p>
    <w:p w:rsidR="00C34392" w:rsidRPr="00556CF9" w:rsidRDefault="00C34392"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проведение анализа и обследование территорий прилегающих населенных пунктов (с. </w:t>
      </w:r>
      <w:proofErr w:type="spellStart"/>
      <w:r w:rsidRPr="00556CF9">
        <w:rPr>
          <w:rFonts w:ascii="Times New Roman" w:eastAsia="Times New Roman" w:hAnsi="Times New Roman" w:cs="Times New Roman"/>
          <w:color w:val="000000" w:themeColor="text1"/>
          <w:sz w:val="28"/>
          <w:szCs w:val="28"/>
          <w:lang w:eastAsia="ru-RU"/>
        </w:rPr>
        <w:t>Патруши</w:t>
      </w:r>
      <w:proofErr w:type="spellEnd"/>
      <w:r w:rsidRPr="00556CF9">
        <w:rPr>
          <w:rFonts w:ascii="Times New Roman" w:eastAsia="Times New Roman" w:hAnsi="Times New Roman" w:cs="Times New Roman"/>
          <w:color w:val="000000" w:themeColor="text1"/>
          <w:sz w:val="28"/>
          <w:szCs w:val="28"/>
          <w:lang w:eastAsia="ru-RU"/>
        </w:rPr>
        <w:t>, пос. Большой Исток, с. Бородулино), с целью выявления проблемных участков и определения потенциала существующей системы инженерной инфраструктуры Арамильского городского округа, с учетом ее развития в рамках межмуниципального сотрудничества;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постоянное улучшение качества предоставления услуг потребителям (абонентам);</w:t>
      </w:r>
    </w:p>
    <w:p w:rsidR="003B5106" w:rsidRPr="00556CF9" w:rsidRDefault="005F129B"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обеспечение возможности технологического присоединения к имеющейся инфраструктуре</w:t>
      </w:r>
      <w:r w:rsidR="003B5106" w:rsidRPr="00556CF9">
        <w:rPr>
          <w:rFonts w:ascii="Times New Roman" w:eastAsia="Times New Roman" w:hAnsi="Times New Roman" w:cs="Times New Roman"/>
          <w:color w:val="000000" w:themeColor="text1"/>
          <w:sz w:val="28"/>
          <w:szCs w:val="28"/>
          <w:lang w:eastAsia="ru-RU"/>
        </w:rPr>
        <w:t xml:space="preserve"> новых объектов капитального строительства;</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внедрение проектного управления;</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качества очищенных сточных вод при реконструкции и модернизации существующих очистных сооружений в г. Арамиль с целью соответствия установленным требованиям при сбросе их в водные объекты;</w:t>
      </w:r>
    </w:p>
    <w:p w:rsidR="003B5106" w:rsidRPr="00556CF9" w:rsidRDefault="003B5106"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увеличение пропускной способности газораспределительной системы Арамильского городского округа, реконструкция и строительство новых газовых сетей.</w:t>
      </w:r>
    </w:p>
    <w:p w:rsidR="00F84CF4" w:rsidRPr="00627CD3" w:rsidRDefault="00F84CF4" w:rsidP="00F84CF4">
      <w:pPr>
        <w:spacing w:after="0" w:line="240" w:lineRule="auto"/>
        <w:ind w:firstLine="708"/>
        <w:outlineLvl w:val="2"/>
        <w:rPr>
          <w:rFonts w:ascii="Times New Roman" w:eastAsia="Times New Roman" w:hAnsi="Times New Roman" w:cs="Times New Roman"/>
          <w:bCs/>
          <w:sz w:val="28"/>
          <w:szCs w:val="28"/>
          <w:lang w:eastAsia="ru-RU"/>
        </w:rPr>
      </w:pPr>
      <w:r w:rsidRPr="00627CD3">
        <w:rPr>
          <w:rFonts w:ascii="Times New Roman" w:eastAsia="Times New Roman" w:hAnsi="Times New Roman" w:cs="Times New Roman"/>
          <w:bCs/>
          <w:sz w:val="28"/>
          <w:szCs w:val="28"/>
          <w:lang w:eastAsia="ru-RU"/>
        </w:rPr>
        <w:t>Ожидаемые результаты</w:t>
      </w:r>
      <w:r>
        <w:rPr>
          <w:rFonts w:ascii="Times New Roman" w:eastAsia="Times New Roman" w:hAnsi="Times New Roman" w:cs="Times New Roman"/>
          <w:bCs/>
          <w:sz w:val="28"/>
          <w:szCs w:val="28"/>
          <w:lang w:eastAsia="ru-RU"/>
        </w:rPr>
        <w:t xml:space="preserve">: </w:t>
      </w:r>
    </w:p>
    <w:p w:rsidR="00F84CF4" w:rsidRPr="00556CF9" w:rsidRDefault="00F84CF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сохранение в 100-процентном объеме доли многоквартирных домов, управление которыми осуществляется в соответствии с требованиями Жилищного кодекса Российской Федерации;</w:t>
      </w:r>
    </w:p>
    <w:p w:rsidR="00F84CF4" w:rsidRPr="00556CF9" w:rsidRDefault="00F84CF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уровня собираемости платежей населения за жилье и коммунальные услуги до 95 процентов от начисляемых сумм;</w:t>
      </w:r>
    </w:p>
    <w:p w:rsidR="00F84CF4" w:rsidRPr="00556CF9" w:rsidRDefault="00F84CF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 xml:space="preserve">обеспечение ежегодной 100-процентной готовности многоквартирных домов к эксплуатации в </w:t>
      </w:r>
      <w:r w:rsidR="00EF49AB" w:rsidRPr="00556CF9">
        <w:rPr>
          <w:rFonts w:ascii="Times New Roman" w:eastAsia="Times New Roman" w:hAnsi="Times New Roman" w:cs="Times New Roman"/>
          <w:color w:val="000000" w:themeColor="text1"/>
          <w:sz w:val="28"/>
          <w:szCs w:val="28"/>
          <w:lang w:eastAsia="ru-RU"/>
        </w:rPr>
        <w:t>отопительный зимний период</w:t>
      </w:r>
      <w:r w:rsidRPr="00556CF9">
        <w:rPr>
          <w:rFonts w:ascii="Times New Roman" w:eastAsia="Times New Roman" w:hAnsi="Times New Roman" w:cs="Times New Roman"/>
          <w:color w:val="000000" w:themeColor="text1"/>
          <w:sz w:val="28"/>
          <w:szCs w:val="28"/>
          <w:lang w:eastAsia="ru-RU"/>
        </w:rPr>
        <w:t>;</w:t>
      </w:r>
    </w:p>
    <w:p w:rsidR="00F84CF4" w:rsidRPr="00556CF9" w:rsidRDefault="00F84CF4" w:rsidP="00556CF9">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556CF9">
        <w:rPr>
          <w:rFonts w:ascii="Times New Roman" w:eastAsia="Times New Roman" w:hAnsi="Times New Roman" w:cs="Times New Roman"/>
          <w:color w:val="000000" w:themeColor="text1"/>
          <w:sz w:val="28"/>
          <w:szCs w:val="28"/>
          <w:lang w:eastAsia="ru-RU"/>
        </w:rPr>
        <w:t>повышение уровня управляемости коммунальным комплексом со стороны органов местного самоуправления, в том числе за счет внедрения единой дежурно-диспетчерской системы жилищно-коммунального хозяйства на 50 процентах объектов коммунального хозяйства;</w:t>
      </w:r>
    </w:p>
    <w:p w:rsidR="00F84CF4" w:rsidRPr="003B5106" w:rsidRDefault="00F84CF4"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снижение количества повреждений на инженерных сетях, приведших к ограничению подачи ресурсов потребителям (единиц на км.</w:t>
      </w:r>
      <w:r w:rsidR="00A77E1B" w:rsidRPr="007459D2">
        <w:rPr>
          <w:rFonts w:ascii="Times New Roman" w:eastAsia="Times New Roman" w:hAnsi="Times New Roman" w:cs="Times New Roman"/>
          <w:color w:val="000000" w:themeColor="text1"/>
          <w:sz w:val="28"/>
          <w:szCs w:val="28"/>
          <w:lang w:eastAsia="ru-RU"/>
        </w:rPr>
        <w:t xml:space="preserve"> </w:t>
      </w:r>
      <w:r w:rsidRPr="007459D2">
        <w:rPr>
          <w:rFonts w:ascii="Times New Roman" w:eastAsia="Times New Roman" w:hAnsi="Times New Roman" w:cs="Times New Roman"/>
          <w:color w:val="000000" w:themeColor="text1"/>
          <w:sz w:val="28"/>
          <w:szCs w:val="28"/>
          <w:lang w:eastAsia="ru-RU"/>
        </w:rPr>
        <w:t>сетей),</w:t>
      </w:r>
      <w:r w:rsidRPr="003B5106">
        <w:rPr>
          <w:rFonts w:ascii="Times New Roman" w:eastAsia="Times New Roman" w:hAnsi="Times New Roman" w:cs="Times New Roman"/>
          <w:bCs/>
          <w:sz w:val="28"/>
          <w:szCs w:val="28"/>
          <w:lang w:eastAsia="ru-RU"/>
        </w:rPr>
        <w:t xml:space="preserve"> в том числе на сетях:</w:t>
      </w:r>
    </w:p>
    <w:p w:rsidR="00F84CF4"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газоснабжения – до 0 единиц;</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теплоснабжения – до </w:t>
      </w:r>
      <w:r w:rsidRPr="003B5106">
        <w:rPr>
          <w:rFonts w:ascii="Times New Roman" w:eastAsia="Times New Roman" w:hAnsi="Times New Roman" w:cs="Times New Roman"/>
          <w:bCs/>
          <w:sz w:val="28"/>
          <w:szCs w:val="28"/>
          <w:lang w:eastAsia="ru-RU"/>
        </w:rPr>
        <w:t>0,02 единиц;</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водоснабжения – до 0,02</w:t>
      </w:r>
      <w:r w:rsidRPr="003B5106">
        <w:rPr>
          <w:rFonts w:ascii="Times New Roman" w:eastAsia="Times New Roman" w:hAnsi="Times New Roman" w:cs="Times New Roman"/>
          <w:bCs/>
          <w:sz w:val="28"/>
          <w:szCs w:val="28"/>
          <w:lang w:eastAsia="ru-RU"/>
        </w:rPr>
        <w:t xml:space="preserve"> единиц;</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электроснабжение -</w:t>
      </w:r>
      <w:r>
        <w:rPr>
          <w:rFonts w:ascii="Times New Roman" w:eastAsia="Times New Roman" w:hAnsi="Times New Roman" w:cs="Times New Roman"/>
          <w:bCs/>
          <w:sz w:val="28"/>
          <w:szCs w:val="28"/>
          <w:lang w:eastAsia="ru-RU"/>
        </w:rPr>
        <w:t xml:space="preserve"> до </w:t>
      </w:r>
      <w:r w:rsidRPr="003B5106">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0</w:t>
      </w:r>
      <w:r w:rsidRPr="003B5106">
        <w:rPr>
          <w:rFonts w:ascii="Times New Roman" w:eastAsia="Times New Roman" w:hAnsi="Times New Roman" w:cs="Times New Roman"/>
          <w:bCs/>
          <w:sz w:val="28"/>
          <w:szCs w:val="28"/>
          <w:lang w:eastAsia="ru-RU"/>
        </w:rPr>
        <w:t>5 единиц;</w:t>
      </w:r>
    </w:p>
    <w:p w:rsidR="00F84CF4" w:rsidRPr="003B5106" w:rsidRDefault="00F84CF4"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уменьшение </w:t>
      </w:r>
      <w:r w:rsidR="006207CC">
        <w:rPr>
          <w:rFonts w:ascii="Times New Roman" w:eastAsia="Times New Roman" w:hAnsi="Times New Roman" w:cs="Times New Roman"/>
          <w:bCs/>
          <w:sz w:val="28"/>
          <w:szCs w:val="28"/>
          <w:lang w:eastAsia="ru-RU"/>
        </w:rPr>
        <w:t>уровня</w:t>
      </w:r>
      <w:r w:rsidRPr="003B5106">
        <w:rPr>
          <w:rFonts w:ascii="Times New Roman" w:eastAsia="Times New Roman" w:hAnsi="Times New Roman" w:cs="Times New Roman"/>
          <w:bCs/>
          <w:sz w:val="28"/>
          <w:szCs w:val="28"/>
          <w:lang w:eastAsia="ru-RU"/>
        </w:rPr>
        <w:t xml:space="preserve"> износа объектов систем инженерной инфраструктуры:</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водоснабжения – до </w:t>
      </w:r>
      <w:r w:rsidRPr="003B5106">
        <w:rPr>
          <w:rFonts w:ascii="Times New Roman" w:eastAsia="Times New Roman" w:hAnsi="Times New Roman" w:cs="Times New Roman"/>
          <w:bCs/>
          <w:sz w:val="28"/>
          <w:szCs w:val="28"/>
          <w:lang w:eastAsia="ru-RU"/>
        </w:rPr>
        <w:t>53 процентов;</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теплоснабжения – до 57</w:t>
      </w:r>
      <w:r w:rsidRPr="003B5106">
        <w:rPr>
          <w:rFonts w:ascii="Times New Roman" w:eastAsia="Times New Roman" w:hAnsi="Times New Roman" w:cs="Times New Roman"/>
          <w:bCs/>
          <w:sz w:val="28"/>
          <w:szCs w:val="28"/>
          <w:lang w:eastAsia="ru-RU"/>
        </w:rPr>
        <w:t xml:space="preserve"> процентов;</w:t>
      </w:r>
    </w:p>
    <w:p w:rsidR="00F84CF4" w:rsidRPr="003B5106"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водоотведения </w:t>
      </w:r>
      <w:r w:rsidR="007E0E0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007E0E07">
        <w:rPr>
          <w:rFonts w:ascii="Times New Roman" w:eastAsia="Times New Roman" w:hAnsi="Times New Roman" w:cs="Times New Roman"/>
          <w:bCs/>
          <w:sz w:val="28"/>
          <w:szCs w:val="28"/>
          <w:lang w:eastAsia="ru-RU"/>
        </w:rPr>
        <w:t xml:space="preserve">до </w:t>
      </w:r>
      <w:r>
        <w:rPr>
          <w:rFonts w:ascii="Times New Roman" w:eastAsia="Times New Roman" w:hAnsi="Times New Roman" w:cs="Times New Roman"/>
          <w:bCs/>
          <w:sz w:val="28"/>
          <w:szCs w:val="28"/>
          <w:lang w:eastAsia="ru-RU"/>
        </w:rPr>
        <w:t>26</w:t>
      </w:r>
      <w:r w:rsidRPr="003B5106">
        <w:rPr>
          <w:rFonts w:ascii="Times New Roman" w:eastAsia="Times New Roman" w:hAnsi="Times New Roman" w:cs="Times New Roman"/>
          <w:bCs/>
          <w:sz w:val="28"/>
          <w:szCs w:val="28"/>
          <w:lang w:eastAsia="ru-RU"/>
        </w:rPr>
        <w:t xml:space="preserve"> процентов;</w:t>
      </w:r>
    </w:p>
    <w:p w:rsidR="00F84CF4" w:rsidRDefault="00F84CF4" w:rsidP="00F84CF4">
      <w:pPr>
        <w:tabs>
          <w:tab w:val="num" w:pos="360"/>
        </w:tabs>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электроснабжения </w:t>
      </w:r>
      <w:r w:rsidR="007E0E07">
        <w:rPr>
          <w:rFonts w:ascii="Times New Roman" w:eastAsia="Times New Roman" w:hAnsi="Times New Roman" w:cs="Times New Roman"/>
          <w:bCs/>
          <w:sz w:val="28"/>
          <w:szCs w:val="28"/>
          <w:lang w:eastAsia="ru-RU"/>
        </w:rPr>
        <w:t>–</w:t>
      </w:r>
      <w:r w:rsidRPr="003B5106">
        <w:rPr>
          <w:rFonts w:ascii="Times New Roman" w:eastAsia="Times New Roman" w:hAnsi="Times New Roman" w:cs="Times New Roman"/>
          <w:bCs/>
          <w:sz w:val="28"/>
          <w:szCs w:val="28"/>
          <w:lang w:eastAsia="ru-RU"/>
        </w:rPr>
        <w:t xml:space="preserve"> </w:t>
      </w:r>
      <w:r w:rsidR="007E0E07">
        <w:rPr>
          <w:rFonts w:ascii="Times New Roman" w:eastAsia="Times New Roman" w:hAnsi="Times New Roman" w:cs="Times New Roman"/>
          <w:bCs/>
          <w:sz w:val="28"/>
          <w:szCs w:val="28"/>
          <w:lang w:eastAsia="ru-RU"/>
        </w:rPr>
        <w:t xml:space="preserve">до </w:t>
      </w:r>
      <w:r>
        <w:rPr>
          <w:rFonts w:ascii="Times New Roman" w:eastAsia="Times New Roman" w:hAnsi="Times New Roman" w:cs="Times New Roman"/>
          <w:bCs/>
          <w:sz w:val="28"/>
          <w:szCs w:val="28"/>
          <w:lang w:eastAsia="ru-RU"/>
        </w:rPr>
        <w:t>0</w:t>
      </w:r>
      <w:r w:rsidRPr="003B5106">
        <w:rPr>
          <w:rFonts w:ascii="Times New Roman" w:eastAsia="Times New Roman" w:hAnsi="Times New Roman" w:cs="Times New Roman"/>
          <w:bCs/>
          <w:sz w:val="28"/>
          <w:szCs w:val="28"/>
          <w:lang w:eastAsia="ru-RU"/>
        </w:rPr>
        <w:t xml:space="preserve"> процент</w:t>
      </w:r>
      <w:r>
        <w:rPr>
          <w:rFonts w:ascii="Times New Roman" w:eastAsia="Times New Roman" w:hAnsi="Times New Roman" w:cs="Times New Roman"/>
          <w:bCs/>
          <w:sz w:val="28"/>
          <w:szCs w:val="28"/>
          <w:lang w:eastAsia="ru-RU"/>
        </w:rPr>
        <w:t>ов</w:t>
      </w:r>
      <w:r w:rsidR="007E0E07">
        <w:rPr>
          <w:rFonts w:ascii="Times New Roman" w:eastAsia="Times New Roman" w:hAnsi="Times New Roman" w:cs="Times New Roman"/>
          <w:bCs/>
          <w:sz w:val="28"/>
          <w:szCs w:val="28"/>
          <w:lang w:eastAsia="ru-RU"/>
        </w:rPr>
        <w:t>;</w:t>
      </w:r>
    </w:p>
    <w:p w:rsidR="007E0E07" w:rsidRDefault="007E0E07"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обеспечение на уровне 100 процентов д</w:t>
      </w:r>
      <w:r w:rsidRPr="007E0E07">
        <w:rPr>
          <w:rFonts w:ascii="Times New Roman" w:eastAsia="Times New Roman" w:hAnsi="Times New Roman" w:cs="Times New Roman"/>
          <w:bCs/>
          <w:sz w:val="28"/>
          <w:szCs w:val="28"/>
          <w:lang w:eastAsia="ru-RU"/>
        </w:rPr>
        <w:t>ол</w:t>
      </w:r>
      <w:r>
        <w:rPr>
          <w:rFonts w:ascii="Times New Roman" w:eastAsia="Times New Roman" w:hAnsi="Times New Roman" w:cs="Times New Roman"/>
          <w:bCs/>
          <w:sz w:val="28"/>
          <w:szCs w:val="28"/>
          <w:lang w:eastAsia="ru-RU"/>
        </w:rPr>
        <w:t>и</w:t>
      </w:r>
      <w:r w:rsidRPr="007E0E07">
        <w:rPr>
          <w:rFonts w:ascii="Times New Roman" w:eastAsia="Times New Roman" w:hAnsi="Times New Roman" w:cs="Times New Roman"/>
          <w:bCs/>
          <w:sz w:val="28"/>
          <w:szCs w:val="28"/>
          <w:lang w:eastAsia="ru-RU"/>
        </w:rPr>
        <w:t xml:space="preserve"> многоквартирных домов, в которых собственники помещений выбрали и реализуют один из </w:t>
      </w:r>
      <w:r>
        <w:rPr>
          <w:rFonts w:ascii="Times New Roman" w:eastAsia="Times New Roman" w:hAnsi="Times New Roman" w:cs="Times New Roman"/>
          <w:bCs/>
          <w:sz w:val="28"/>
          <w:szCs w:val="28"/>
          <w:lang w:eastAsia="ru-RU"/>
        </w:rPr>
        <w:t>способов управления своим домом.</w:t>
      </w:r>
    </w:p>
    <w:p w:rsidR="00BD7FC2" w:rsidRDefault="00F84CF4" w:rsidP="00626852">
      <w:pPr>
        <w:spacing w:after="0" w:line="240" w:lineRule="auto"/>
        <w:ind w:left="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Прогнозные показатели приведены в Приложении № 2 к Стратегии.</w:t>
      </w:r>
    </w:p>
    <w:p w:rsidR="007F35E1" w:rsidRPr="003B5106" w:rsidRDefault="007F35E1" w:rsidP="00626852">
      <w:pPr>
        <w:spacing w:after="0" w:line="240" w:lineRule="auto"/>
        <w:ind w:left="709"/>
        <w:jc w:val="both"/>
        <w:rPr>
          <w:rFonts w:ascii="Times New Roman" w:eastAsia="Times New Roman" w:hAnsi="Times New Roman" w:cs="Times New Roman"/>
          <w:sz w:val="28"/>
          <w:szCs w:val="28"/>
          <w:lang w:eastAsia="ru-RU"/>
        </w:rPr>
      </w:pPr>
    </w:p>
    <w:p w:rsidR="00CD65FC" w:rsidRDefault="00BD7FC2" w:rsidP="00CD65F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Стратегический проект </w:t>
      </w:r>
      <w:r w:rsidR="00CD65FC" w:rsidRPr="00CD65FC">
        <w:rPr>
          <w:rFonts w:ascii="Times New Roman" w:eastAsia="Times New Roman" w:hAnsi="Times New Roman" w:cs="Times New Roman"/>
          <w:bCs/>
          <w:sz w:val="28"/>
          <w:szCs w:val="28"/>
          <w:lang w:eastAsia="ru-RU"/>
        </w:rPr>
        <w:tab/>
        <w:t>«</w:t>
      </w:r>
      <w:r w:rsidR="00F84CF4">
        <w:rPr>
          <w:rFonts w:ascii="Times New Roman" w:eastAsia="Times New Roman" w:hAnsi="Times New Roman" w:cs="Times New Roman"/>
          <w:bCs/>
          <w:sz w:val="28"/>
          <w:szCs w:val="28"/>
          <w:lang w:eastAsia="ru-RU"/>
        </w:rPr>
        <w:t>Совершенствование инженерных систем жизнеобеспечения</w:t>
      </w:r>
      <w:r w:rsidR="00684A0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rsidR="003B5106" w:rsidRPr="00EA7F79" w:rsidRDefault="00AD5E2B" w:rsidP="00CD65F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Планируемые</w:t>
      </w:r>
      <w:r w:rsidR="003B5106" w:rsidRPr="00EA7F79">
        <w:rPr>
          <w:rFonts w:ascii="Times New Roman" w:eastAsia="Times New Roman" w:hAnsi="Times New Roman" w:cs="Times New Roman"/>
          <w:bCs/>
          <w:sz w:val="28"/>
          <w:szCs w:val="28"/>
          <w:lang w:eastAsia="ru-RU"/>
        </w:rPr>
        <w:t xml:space="preserve"> мероприятия</w:t>
      </w:r>
      <w:r w:rsidR="00EA7F79">
        <w:rPr>
          <w:rFonts w:ascii="Times New Roman" w:eastAsia="Times New Roman" w:hAnsi="Times New Roman" w:cs="Times New Roman"/>
          <w:bCs/>
          <w:sz w:val="28"/>
          <w:szCs w:val="28"/>
          <w:lang w:eastAsia="ru-RU"/>
        </w:rPr>
        <w:t>.</w:t>
      </w:r>
    </w:p>
    <w:p w:rsidR="003B5106" w:rsidRPr="00EA7F79"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EA7F79">
        <w:rPr>
          <w:rFonts w:ascii="Times New Roman" w:eastAsia="Times New Roman" w:hAnsi="Times New Roman" w:cs="Times New Roman"/>
          <w:bCs/>
          <w:sz w:val="28"/>
          <w:szCs w:val="28"/>
          <w:lang w:eastAsia="ru-RU"/>
        </w:rPr>
        <w:t>Теплоснабжение</w:t>
      </w:r>
      <w:r w:rsidR="00EA7F79" w:rsidRPr="00EA7F79">
        <w:rPr>
          <w:rFonts w:ascii="Times New Roman" w:eastAsia="Times New Roman" w:hAnsi="Times New Roman" w:cs="Times New Roman"/>
          <w:bCs/>
          <w:sz w:val="28"/>
          <w:szCs w:val="28"/>
          <w:lang w:eastAsia="ru-RU"/>
        </w:rPr>
        <w:t>.</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 xml:space="preserve">Протяженность муниципальных сетей теплоснабжения (в двухтрубном исчислении) – </w:t>
      </w:r>
      <w:r w:rsidRPr="00735597">
        <w:rPr>
          <w:rFonts w:ascii="Times New Roman" w:eastAsia="Times New Roman" w:hAnsi="Times New Roman" w:cs="Times New Roman"/>
          <w:bCs/>
          <w:iCs/>
          <w:sz w:val="28"/>
          <w:szCs w:val="28"/>
          <w:lang w:eastAsia="ru-RU"/>
        </w:rPr>
        <w:t>48,9 км,</w:t>
      </w:r>
      <w:r w:rsidRPr="003B5106">
        <w:rPr>
          <w:rFonts w:ascii="Times New Roman" w:eastAsia="Times New Roman" w:hAnsi="Times New Roman" w:cs="Times New Roman"/>
          <w:bCs/>
          <w:iCs/>
          <w:sz w:val="28"/>
          <w:szCs w:val="28"/>
          <w:lang w:eastAsia="ru-RU"/>
        </w:rPr>
        <w:t xml:space="preserve"> в том числе: сетей отопления – </w:t>
      </w:r>
      <w:r w:rsidR="00735597">
        <w:rPr>
          <w:rFonts w:ascii="Times New Roman" w:eastAsia="Times New Roman" w:hAnsi="Times New Roman" w:cs="Times New Roman"/>
          <w:bCs/>
          <w:iCs/>
          <w:sz w:val="28"/>
          <w:szCs w:val="28"/>
          <w:lang w:eastAsia="ru-RU"/>
        </w:rPr>
        <w:t>37,5</w:t>
      </w:r>
      <w:r w:rsidRPr="00735597">
        <w:rPr>
          <w:rFonts w:ascii="Times New Roman" w:eastAsia="Times New Roman" w:hAnsi="Times New Roman" w:cs="Times New Roman"/>
          <w:bCs/>
          <w:iCs/>
          <w:sz w:val="28"/>
          <w:szCs w:val="28"/>
          <w:lang w:eastAsia="ru-RU"/>
        </w:rPr>
        <w:t xml:space="preserve"> км</w:t>
      </w:r>
      <w:r w:rsidRPr="003B5106">
        <w:rPr>
          <w:rFonts w:ascii="Times New Roman" w:eastAsia="Times New Roman" w:hAnsi="Times New Roman" w:cs="Times New Roman"/>
          <w:bCs/>
          <w:iCs/>
          <w:sz w:val="28"/>
          <w:szCs w:val="28"/>
          <w:lang w:eastAsia="ru-RU"/>
        </w:rPr>
        <w:t xml:space="preserve">, сетей горячего водоснабжения (ГВС) – </w:t>
      </w:r>
      <w:r w:rsidRPr="00735597">
        <w:rPr>
          <w:rFonts w:ascii="Times New Roman" w:eastAsia="Times New Roman" w:hAnsi="Times New Roman" w:cs="Times New Roman"/>
          <w:bCs/>
          <w:iCs/>
          <w:sz w:val="28"/>
          <w:szCs w:val="28"/>
          <w:lang w:eastAsia="ru-RU"/>
        </w:rPr>
        <w:t>10,2 км,</w:t>
      </w:r>
      <w:r w:rsidRPr="003B5106">
        <w:rPr>
          <w:rFonts w:ascii="Times New Roman" w:eastAsia="Times New Roman" w:hAnsi="Times New Roman" w:cs="Times New Roman"/>
          <w:bCs/>
          <w:iCs/>
          <w:sz w:val="28"/>
          <w:szCs w:val="28"/>
          <w:lang w:eastAsia="ru-RU"/>
        </w:rPr>
        <w:t xml:space="preserve"> износ сетей теплоснабжения составляет 70%. Количество котельных, вырабатывающих тепловую энергию для жилищного фонда и объектов соцкультбыта – 11 ед., в том числе 3 ведомственных. Все котельные работают на газовом топливе. Годовая выработка тепловой энергии муниципальными котельными </w:t>
      </w:r>
      <w:r w:rsidRPr="00735597">
        <w:rPr>
          <w:rFonts w:ascii="Times New Roman" w:eastAsia="Times New Roman" w:hAnsi="Times New Roman" w:cs="Times New Roman"/>
          <w:bCs/>
          <w:iCs/>
          <w:sz w:val="28"/>
          <w:szCs w:val="28"/>
          <w:lang w:eastAsia="ru-RU"/>
        </w:rPr>
        <w:t>– 95,2</w:t>
      </w:r>
      <w:r w:rsidRPr="003B5106">
        <w:rPr>
          <w:rFonts w:ascii="Times New Roman" w:eastAsia="Times New Roman" w:hAnsi="Times New Roman" w:cs="Times New Roman"/>
          <w:bCs/>
          <w:iCs/>
          <w:sz w:val="28"/>
          <w:szCs w:val="28"/>
          <w:lang w:eastAsia="ru-RU"/>
        </w:rPr>
        <w:t xml:space="preserve"> тыс. Гкал.</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Для поддержания и развития системы теплоснабжения необходима реконструкция и замена существующих тепловых сетей, а также строительство новых участков системы теплоснабжения.</w:t>
      </w:r>
    </w:p>
    <w:p w:rsidR="003B5106" w:rsidRPr="003B5106"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Основной в городе является централизованная система теплоснабжения. Развитие систем теплоснабжения, строительство автономных котельных должно осуществляться в соответствии с разработанной схемой теплоснабжения.</w:t>
      </w:r>
    </w:p>
    <w:p w:rsidR="003B5106" w:rsidRPr="003B5106"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К мероприятиям по обеспечению теплоснабжения относятся:</w:t>
      </w:r>
    </w:p>
    <w:p w:rsidR="003B5106" w:rsidRPr="00B74BC6" w:rsidRDefault="00BD7FC2"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модернизация</w:t>
      </w:r>
      <w:r w:rsidRPr="00B74BC6">
        <w:rPr>
          <w:rFonts w:ascii="Times New Roman" w:eastAsia="Times New Roman" w:hAnsi="Times New Roman" w:cs="Times New Roman"/>
          <w:bCs/>
          <w:sz w:val="28"/>
          <w:szCs w:val="28"/>
          <w:lang w:eastAsia="ar-SA"/>
        </w:rPr>
        <w:t xml:space="preserve"> </w:t>
      </w:r>
      <w:proofErr w:type="spellStart"/>
      <w:r w:rsidRPr="00B74BC6">
        <w:rPr>
          <w:rFonts w:ascii="Times New Roman" w:eastAsia="Times New Roman" w:hAnsi="Times New Roman" w:cs="Times New Roman"/>
          <w:bCs/>
          <w:sz w:val="28"/>
          <w:szCs w:val="28"/>
          <w:lang w:eastAsia="ar-SA"/>
        </w:rPr>
        <w:t>теплосетевого</w:t>
      </w:r>
      <w:proofErr w:type="spellEnd"/>
      <w:r w:rsidRPr="00B74BC6">
        <w:rPr>
          <w:rFonts w:ascii="Times New Roman" w:eastAsia="Times New Roman" w:hAnsi="Times New Roman" w:cs="Times New Roman"/>
          <w:bCs/>
          <w:sz w:val="28"/>
          <w:szCs w:val="28"/>
          <w:lang w:eastAsia="ar-SA"/>
        </w:rPr>
        <w:t xml:space="preserve"> хозяйства посредством заключе</w:t>
      </w:r>
      <w:r w:rsidR="00B74BC6" w:rsidRPr="00B74BC6">
        <w:rPr>
          <w:rFonts w:ascii="Times New Roman" w:eastAsia="Times New Roman" w:hAnsi="Times New Roman" w:cs="Times New Roman"/>
          <w:bCs/>
          <w:sz w:val="28"/>
          <w:szCs w:val="28"/>
          <w:lang w:eastAsia="ar-SA"/>
        </w:rPr>
        <w:t>ния концессионного соглашения</w:t>
      </w:r>
      <w:r w:rsidR="00B74BC6">
        <w:rPr>
          <w:rFonts w:ascii="Times New Roman" w:eastAsia="Times New Roman" w:hAnsi="Times New Roman" w:cs="Times New Roman"/>
          <w:bCs/>
          <w:sz w:val="28"/>
          <w:szCs w:val="28"/>
          <w:lang w:eastAsia="ar-SA"/>
        </w:rPr>
        <w:t>.</w:t>
      </w:r>
    </w:p>
    <w:p w:rsidR="00626852" w:rsidRPr="00EA7F79" w:rsidRDefault="00626852" w:rsidP="00626852">
      <w:pPr>
        <w:spacing w:after="0" w:line="240" w:lineRule="auto"/>
        <w:ind w:left="709"/>
        <w:contextualSpacing/>
        <w:jc w:val="both"/>
        <w:rPr>
          <w:rFonts w:ascii="Times New Roman" w:eastAsia="Times New Roman" w:hAnsi="Times New Roman" w:cs="Times New Roman"/>
          <w:bCs/>
          <w:sz w:val="28"/>
          <w:szCs w:val="28"/>
          <w:lang w:eastAsia="ar-SA"/>
        </w:rPr>
      </w:pPr>
    </w:p>
    <w:p w:rsidR="003B5106" w:rsidRPr="00EA7F79" w:rsidRDefault="003B5106" w:rsidP="00EA7F79">
      <w:pPr>
        <w:spacing w:after="0" w:line="240" w:lineRule="auto"/>
        <w:ind w:firstLine="709"/>
        <w:jc w:val="both"/>
        <w:rPr>
          <w:rFonts w:ascii="Times New Roman" w:eastAsia="Times New Roman" w:hAnsi="Times New Roman" w:cs="Times New Roman"/>
          <w:bCs/>
          <w:sz w:val="28"/>
          <w:szCs w:val="28"/>
          <w:lang w:eastAsia="ru-RU"/>
        </w:rPr>
      </w:pPr>
      <w:r w:rsidRPr="00EA7F79">
        <w:rPr>
          <w:rFonts w:ascii="Times New Roman" w:eastAsia="Times New Roman" w:hAnsi="Times New Roman" w:cs="Times New Roman"/>
          <w:bCs/>
          <w:sz w:val="28"/>
          <w:szCs w:val="28"/>
          <w:lang w:eastAsia="ru-RU"/>
        </w:rPr>
        <w:t>Газоснабжение</w:t>
      </w:r>
      <w:r w:rsidR="00EA7F79">
        <w:rPr>
          <w:rFonts w:ascii="Times New Roman" w:eastAsia="Times New Roman" w:hAnsi="Times New Roman" w:cs="Times New Roman"/>
          <w:bCs/>
          <w:sz w:val="28"/>
          <w:szCs w:val="28"/>
          <w:lang w:eastAsia="ru-RU"/>
        </w:rPr>
        <w:t>.</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 xml:space="preserve">Степень газификации объектов городского хозяйства, предприятий промышленности и жилищного фонда в Арамильском городском округе выше </w:t>
      </w:r>
      <w:proofErr w:type="spellStart"/>
      <w:r w:rsidRPr="003B5106">
        <w:rPr>
          <w:rFonts w:ascii="Times New Roman" w:eastAsia="Times New Roman" w:hAnsi="Times New Roman" w:cs="Times New Roman"/>
          <w:bCs/>
          <w:iCs/>
          <w:sz w:val="28"/>
          <w:szCs w:val="28"/>
          <w:lang w:eastAsia="ru-RU"/>
        </w:rPr>
        <w:t>среднеобластного</w:t>
      </w:r>
      <w:proofErr w:type="spellEnd"/>
      <w:r w:rsidRPr="003B5106">
        <w:rPr>
          <w:rFonts w:ascii="Times New Roman" w:eastAsia="Times New Roman" w:hAnsi="Times New Roman" w:cs="Times New Roman"/>
          <w:bCs/>
          <w:iCs/>
          <w:sz w:val="28"/>
          <w:szCs w:val="28"/>
          <w:lang w:eastAsia="ru-RU"/>
        </w:rPr>
        <w:t xml:space="preserve"> уровня. </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Газоснабжение Арамильского городского округа осуществляется через газораспределительную станцию г. Арамиль.</w:t>
      </w:r>
      <w:r w:rsidR="00012E10">
        <w:rPr>
          <w:rFonts w:ascii="Times New Roman" w:eastAsia="Times New Roman" w:hAnsi="Times New Roman" w:cs="Times New Roman"/>
          <w:bCs/>
          <w:iCs/>
          <w:sz w:val="28"/>
          <w:szCs w:val="28"/>
          <w:lang w:eastAsia="ru-RU"/>
        </w:rPr>
        <w:t xml:space="preserve"> </w:t>
      </w:r>
    </w:p>
    <w:p w:rsid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Существующие газопроводы низкого давления перегружены и в значительной степени требуют модернизации.</w:t>
      </w:r>
      <w:r w:rsidR="00012E10">
        <w:rPr>
          <w:rFonts w:ascii="Times New Roman" w:eastAsia="Times New Roman" w:hAnsi="Times New Roman" w:cs="Times New Roman"/>
          <w:bCs/>
          <w:iCs/>
          <w:sz w:val="28"/>
          <w:szCs w:val="28"/>
          <w:lang w:eastAsia="ru-RU"/>
        </w:rPr>
        <w:t xml:space="preserve"> В левобережной части города Арамиль, в связи с активным строительством современных индивидуальных жилых домов на месте старой застройки, наблюдается значительный рост нагрузки на существующие газовые сети низкого давления, которые не могут обеспечить возрастающую потребность. Для решения данной проблемы за счет средств местного бюджета была разработана расчетная схема газопроводов низкого давления левобережной части г. Арамиль. В соответствии с данными расчетами предполагается замена значительного количества участков существующих газопроводов и строительство новых </w:t>
      </w:r>
      <w:proofErr w:type="spellStart"/>
      <w:r w:rsidR="00012E10">
        <w:rPr>
          <w:rFonts w:ascii="Times New Roman" w:eastAsia="Times New Roman" w:hAnsi="Times New Roman" w:cs="Times New Roman"/>
          <w:bCs/>
          <w:iCs/>
          <w:sz w:val="28"/>
          <w:szCs w:val="28"/>
          <w:lang w:eastAsia="ru-RU"/>
        </w:rPr>
        <w:t>закольцовок</w:t>
      </w:r>
      <w:proofErr w:type="spellEnd"/>
      <w:r w:rsidR="00012E10">
        <w:rPr>
          <w:rFonts w:ascii="Times New Roman" w:eastAsia="Times New Roman" w:hAnsi="Times New Roman" w:cs="Times New Roman"/>
          <w:bCs/>
          <w:iCs/>
          <w:sz w:val="28"/>
          <w:szCs w:val="28"/>
          <w:lang w:eastAsia="ru-RU"/>
        </w:rPr>
        <w:t xml:space="preserve"> для обеспечения необходимой потребности и поддержания технических параметров для поддержания потребителей. </w:t>
      </w:r>
    </w:p>
    <w:p w:rsidR="00684A0F" w:rsidRPr="003B5106" w:rsidRDefault="00684A0F"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На сегодняшний день вышеуказанные мероприятия не реализованы из-за отсутствия финансовых средств.</w:t>
      </w:r>
    </w:p>
    <w:p w:rsidR="00684A0F" w:rsidRPr="003B5106" w:rsidRDefault="00684A0F"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На территории Арамильского городск</w:t>
      </w:r>
      <w:r w:rsidR="00992860">
        <w:rPr>
          <w:rFonts w:ascii="Times New Roman" w:eastAsia="Times New Roman" w:hAnsi="Times New Roman" w:cs="Times New Roman"/>
          <w:bCs/>
          <w:iCs/>
          <w:sz w:val="28"/>
          <w:szCs w:val="28"/>
          <w:lang w:eastAsia="ru-RU"/>
        </w:rPr>
        <w:t>ого округа насчитывается 71,5</w:t>
      </w:r>
      <w:r>
        <w:rPr>
          <w:rFonts w:ascii="Times New Roman" w:eastAsia="Times New Roman" w:hAnsi="Times New Roman" w:cs="Times New Roman"/>
          <w:bCs/>
          <w:iCs/>
          <w:sz w:val="28"/>
          <w:szCs w:val="28"/>
          <w:lang w:eastAsia="ru-RU"/>
        </w:rPr>
        <w:t xml:space="preserve"> км газопроводов, которые надлежащим образом не оформлены в муниципальную собственность и являются </w:t>
      </w:r>
      <w:r w:rsidR="00C11CA1">
        <w:rPr>
          <w:rFonts w:ascii="Times New Roman" w:eastAsia="Times New Roman" w:hAnsi="Times New Roman" w:cs="Times New Roman"/>
          <w:bCs/>
          <w:iCs/>
          <w:sz w:val="28"/>
          <w:szCs w:val="28"/>
          <w:lang w:eastAsia="ru-RU"/>
        </w:rPr>
        <w:t>бесхозяйными.</w:t>
      </w:r>
      <w:r w:rsidR="00727C53">
        <w:rPr>
          <w:rFonts w:ascii="Times New Roman" w:eastAsia="Times New Roman" w:hAnsi="Times New Roman" w:cs="Times New Roman"/>
          <w:bCs/>
          <w:iCs/>
          <w:sz w:val="28"/>
          <w:szCs w:val="28"/>
          <w:lang w:eastAsia="ru-RU"/>
        </w:rPr>
        <w:t xml:space="preserve"> В настоящий момент с целью безопасности и надлежащего обслуживания данные газопроводы переданы в пользование специализированным организациям.</w:t>
      </w:r>
    </w:p>
    <w:p w:rsidR="003B5106" w:rsidRPr="003B5106" w:rsidRDefault="003B5106" w:rsidP="003B5106">
      <w:pPr>
        <w:spacing w:after="0" w:line="240" w:lineRule="auto"/>
        <w:ind w:left="720"/>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К мероприятиям по обеспечению газоснабжения относятся:</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3B5106">
        <w:rPr>
          <w:rFonts w:ascii="Times New Roman" w:eastAsia="Times New Roman" w:hAnsi="Times New Roman" w:cs="Times New Roman"/>
          <w:bCs/>
          <w:sz w:val="28"/>
          <w:szCs w:val="28"/>
          <w:lang w:eastAsia="ar-SA"/>
        </w:rPr>
        <w:t>реконструкция имеющихся ГРС с увеличением производительности станций и строительством дополнительных выходных газопроводов;</w:t>
      </w:r>
    </w:p>
    <w:p w:rsidR="00992860" w:rsidRPr="003B5106" w:rsidRDefault="00992860"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газификация районов жилой застройки: п. Светлый и район «Теплое поле»;</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3B5106">
        <w:rPr>
          <w:rFonts w:ascii="Times New Roman" w:eastAsia="Times New Roman" w:hAnsi="Times New Roman" w:cs="Times New Roman"/>
          <w:bCs/>
          <w:sz w:val="28"/>
          <w:szCs w:val="28"/>
          <w:lang w:eastAsia="ar-SA"/>
        </w:rPr>
        <w:t>выработка совместно с АО «ГАЗЭКС» стратегии развития газораспределительных сетей на территории Арамильского городского округа;</w:t>
      </w:r>
    </w:p>
    <w:p w:rsidR="00C11CA1" w:rsidRPr="003B5106" w:rsidRDefault="00C11CA1"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выработка</w:t>
      </w:r>
      <w:r>
        <w:rPr>
          <w:rFonts w:ascii="Times New Roman" w:eastAsia="Times New Roman" w:hAnsi="Times New Roman" w:cs="Times New Roman"/>
          <w:bCs/>
          <w:sz w:val="28"/>
          <w:szCs w:val="28"/>
          <w:lang w:eastAsia="ar-SA"/>
        </w:rPr>
        <w:t xml:space="preserve"> совместно с АО «ГАЗЭКС» стратегии по реконструкции существующих газовых сетей в застроенной части территории г. Арамиль;</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расширение</w:t>
      </w:r>
      <w:r w:rsidRPr="003B5106">
        <w:rPr>
          <w:rFonts w:ascii="Times New Roman" w:eastAsia="Times New Roman" w:hAnsi="Times New Roman" w:cs="Times New Roman"/>
          <w:bCs/>
          <w:sz w:val="28"/>
          <w:szCs w:val="28"/>
          <w:lang w:eastAsia="ar-SA"/>
        </w:rPr>
        <w:t xml:space="preserve"> зоны охвата территории газораспределительными сетями для подачи газа в перспективные районы застройки и для перевода на газовое топливо всех существующих </w:t>
      </w:r>
      <w:proofErr w:type="spellStart"/>
      <w:r w:rsidRPr="003B5106">
        <w:rPr>
          <w:rFonts w:ascii="Times New Roman" w:eastAsia="Times New Roman" w:hAnsi="Times New Roman" w:cs="Times New Roman"/>
          <w:bCs/>
          <w:sz w:val="28"/>
          <w:szCs w:val="28"/>
          <w:lang w:eastAsia="ar-SA"/>
        </w:rPr>
        <w:t>негазифицированных</w:t>
      </w:r>
      <w:proofErr w:type="spellEnd"/>
      <w:r w:rsidRPr="003B5106">
        <w:rPr>
          <w:rFonts w:ascii="Times New Roman" w:eastAsia="Times New Roman" w:hAnsi="Times New Roman" w:cs="Times New Roman"/>
          <w:bCs/>
          <w:sz w:val="28"/>
          <w:szCs w:val="28"/>
          <w:lang w:eastAsia="ar-SA"/>
        </w:rPr>
        <w:t xml:space="preserve"> потребителей;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3B5106">
        <w:rPr>
          <w:rFonts w:ascii="Times New Roman" w:eastAsia="Times New Roman" w:hAnsi="Times New Roman" w:cs="Times New Roman"/>
          <w:bCs/>
          <w:sz w:val="28"/>
          <w:szCs w:val="28"/>
          <w:lang w:eastAsia="ar-SA"/>
        </w:rPr>
        <w:t>ст</w:t>
      </w:r>
      <w:r w:rsidR="00C11CA1">
        <w:rPr>
          <w:rFonts w:ascii="Times New Roman" w:eastAsia="Times New Roman" w:hAnsi="Times New Roman" w:cs="Times New Roman"/>
          <w:bCs/>
          <w:sz w:val="28"/>
          <w:szCs w:val="28"/>
          <w:lang w:eastAsia="ar-SA"/>
        </w:rPr>
        <w:t xml:space="preserve">роительство </w:t>
      </w:r>
      <w:r w:rsidRPr="003B5106">
        <w:rPr>
          <w:rFonts w:ascii="Times New Roman" w:eastAsia="Times New Roman" w:hAnsi="Times New Roman" w:cs="Times New Roman"/>
          <w:bCs/>
          <w:sz w:val="28"/>
          <w:szCs w:val="28"/>
          <w:lang w:eastAsia="ar-SA"/>
        </w:rPr>
        <w:t>системы газоснабжения</w:t>
      </w:r>
      <w:r w:rsidR="00C11CA1">
        <w:rPr>
          <w:rFonts w:ascii="Times New Roman" w:eastAsia="Times New Roman" w:hAnsi="Times New Roman" w:cs="Times New Roman"/>
          <w:bCs/>
          <w:sz w:val="28"/>
          <w:szCs w:val="28"/>
          <w:lang w:eastAsia="ar-SA"/>
        </w:rPr>
        <w:t>,</w:t>
      </w:r>
      <w:r w:rsidRPr="003B5106">
        <w:rPr>
          <w:rFonts w:ascii="Times New Roman" w:eastAsia="Times New Roman" w:hAnsi="Times New Roman" w:cs="Times New Roman"/>
          <w:bCs/>
          <w:sz w:val="28"/>
          <w:szCs w:val="28"/>
          <w:lang w:eastAsia="ar-SA"/>
        </w:rPr>
        <w:t xml:space="preserve"> ГРС для обеспечения приростов </w:t>
      </w:r>
      <w:proofErr w:type="spellStart"/>
      <w:r w:rsidRPr="003B5106">
        <w:rPr>
          <w:rFonts w:ascii="Times New Roman" w:eastAsia="Times New Roman" w:hAnsi="Times New Roman" w:cs="Times New Roman"/>
          <w:bCs/>
          <w:sz w:val="28"/>
          <w:szCs w:val="28"/>
          <w:lang w:eastAsia="ar-SA"/>
        </w:rPr>
        <w:t>газопотребления</w:t>
      </w:r>
      <w:proofErr w:type="spellEnd"/>
      <w:r w:rsidRPr="003B5106">
        <w:rPr>
          <w:rFonts w:ascii="Times New Roman" w:eastAsia="Times New Roman" w:hAnsi="Times New Roman" w:cs="Times New Roman"/>
          <w:bCs/>
          <w:sz w:val="28"/>
          <w:szCs w:val="28"/>
          <w:lang w:eastAsia="ar-SA"/>
        </w:rPr>
        <w:t xml:space="preserve"> и повышения надежности системы газоснабжения, в том числе строительство отдельных ГРС для газоснабжения новых районов; </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повышение</w:t>
      </w:r>
      <w:r w:rsidRPr="003B5106">
        <w:rPr>
          <w:rFonts w:ascii="Times New Roman" w:eastAsia="Times New Roman" w:hAnsi="Times New Roman" w:cs="Times New Roman"/>
          <w:bCs/>
          <w:sz w:val="28"/>
          <w:szCs w:val="28"/>
          <w:lang w:eastAsia="ar-SA"/>
        </w:rPr>
        <w:t xml:space="preserve"> надежности и стабильности работы системы газоснабжения за счет дополнительного кольцевания газораспределительных сетей, строительства на территории округа новых источников системы газоснабжения – газорегуляторных пунктов высокого давления.</w:t>
      </w:r>
    </w:p>
    <w:p w:rsidR="00C11CA1" w:rsidRPr="003B5106" w:rsidRDefault="00C11CA1" w:rsidP="00930B24">
      <w:pPr>
        <w:spacing w:after="0" w:line="240" w:lineRule="auto"/>
        <w:ind w:firstLine="709"/>
        <w:contextualSpacing/>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 xml:space="preserve">Выполнение вышеперечисленных мероприятий планируется за счет средств местного и областного бюджетов, путем включения перспективных проектов в Программы развития газификации и коммунальной инфраструктуры </w:t>
      </w:r>
      <w:r w:rsidR="00930B24">
        <w:rPr>
          <w:rFonts w:ascii="Times New Roman" w:eastAsia="Times New Roman" w:hAnsi="Times New Roman" w:cs="Times New Roman"/>
          <w:bCs/>
          <w:sz w:val="28"/>
          <w:szCs w:val="28"/>
          <w:lang w:eastAsia="ar-SA"/>
        </w:rPr>
        <w:t>Свердловской области. Кроме того, планируется привлечение финансовых средств газораспределительной организации и заинтересованных частных инвесторов.</w:t>
      </w:r>
    </w:p>
    <w:p w:rsidR="00D93F64" w:rsidRDefault="00D93F64" w:rsidP="003B5106">
      <w:pPr>
        <w:spacing w:after="0" w:line="240" w:lineRule="auto"/>
        <w:ind w:left="720"/>
        <w:jc w:val="both"/>
        <w:rPr>
          <w:rFonts w:ascii="Times New Roman" w:eastAsia="Times New Roman" w:hAnsi="Times New Roman" w:cs="Times New Roman"/>
          <w:bCs/>
          <w:sz w:val="28"/>
          <w:szCs w:val="28"/>
          <w:lang w:eastAsia="ru-RU"/>
        </w:rPr>
      </w:pPr>
    </w:p>
    <w:p w:rsidR="003B5106" w:rsidRPr="00EA7F79" w:rsidRDefault="003B5106" w:rsidP="003B5106">
      <w:pPr>
        <w:spacing w:after="0" w:line="240" w:lineRule="auto"/>
        <w:ind w:left="720"/>
        <w:jc w:val="both"/>
        <w:rPr>
          <w:rFonts w:ascii="Times New Roman" w:eastAsia="Times New Roman" w:hAnsi="Times New Roman" w:cs="Times New Roman"/>
          <w:bCs/>
          <w:sz w:val="28"/>
          <w:szCs w:val="28"/>
          <w:lang w:eastAsia="ru-RU"/>
        </w:rPr>
      </w:pPr>
      <w:r w:rsidRPr="00EA7F79">
        <w:rPr>
          <w:rFonts w:ascii="Times New Roman" w:eastAsia="Times New Roman" w:hAnsi="Times New Roman" w:cs="Times New Roman"/>
          <w:bCs/>
          <w:sz w:val="28"/>
          <w:szCs w:val="28"/>
          <w:lang w:eastAsia="ru-RU"/>
        </w:rPr>
        <w:t>Электроснабжение</w:t>
      </w:r>
      <w:r w:rsidR="00EA7F79">
        <w:rPr>
          <w:rFonts w:ascii="Times New Roman" w:eastAsia="Times New Roman" w:hAnsi="Times New Roman" w:cs="Times New Roman"/>
          <w:bCs/>
          <w:sz w:val="28"/>
          <w:szCs w:val="28"/>
          <w:lang w:eastAsia="ru-RU"/>
        </w:rPr>
        <w:t>.</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В электросетевом хозяйстве городского округа воздушные линии составляют 154 км, кабельные линии – 15,6 км, имеется трансформаторных подстанций – 50 шт., 1,100 тысяч условных единиц ремонтной сложности (с линиями уличного освещения), 6 200 абонентов.</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Требуется срочная модернизация электрических сетей. Необходимо сделать сети более надежными, ввести в строй новые виды оборудования с более высокими техническими и экономическими характеристиками, при этом существенно снизить затраты на содержание сетей. Нагрузки в сети с каждым годом растут за счет увеличения у населения бытовой техники и пуском новых предприятий, как промышленного производства, так и объектов соцкультбыта и торговли.</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Реальные потери значительно превышают норматив по ряду причин:</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большой износ оборудования (более 70% воздушных и кабельных линий подлежат замене);</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многолетнее развитие городского округа повлияло на смещение центров нагрузок, на увеличение протяженности линий электропередач, на передачу по существующим линиям мощности, значительно превышающих допустимые значения.</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К мероприятиям по обеспечению электроснабжения относятся:</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проведение </w:t>
      </w:r>
      <w:proofErr w:type="spellStart"/>
      <w:r w:rsidRPr="007459D2">
        <w:rPr>
          <w:rFonts w:ascii="Times New Roman" w:eastAsia="Times New Roman" w:hAnsi="Times New Roman" w:cs="Times New Roman"/>
          <w:color w:val="000000" w:themeColor="text1"/>
          <w:sz w:val="28"/>
          <w:szCs w:val="28"/>
          <w:lang w:eastAsia="ru-RU"/>
        </w:rPr>
        <w:t>энергоаудита</w:t>
      </w:r>
      <w:proofErr w:type="spellEnd"/>
      <w:r w:rsidRPr="007459D2">
        <w:rPr>
          <w:rFonts w:ascii="Times New Roman" w:eastAsia="Times New Roman" w:hAnsi="Times New Roman" w:cs="Times New Roman"/>
          <w:color w:val="000000" w:themeColor="text1"/>
          <w:sz w:val="28"/>
          <w:szCs w:val="28"/>
          <w:lang w:eastAsia="ru-RU"/>
        </w:rPr>
        <w:t xml:space="preserve"> на территории</w:t>
      </w:r>
      <w:r w:rsidR="00D112CA" w:rsidRPr="007459D2">
        <w:rPr>
          <w:rFonts w:ascii="Times New Roman" w:eastAsia="Times New Roman" w:hAnsi="Times New Roman" w:cs="Times New Roman"/>
          <w:color w:val="000000" w:themeColor="text1"/>
          <w:sz w:val="28"/>
          <w:szCs w:val="28"/>
          <w:lang w:eastAsia="ru-RU"/>
        </w:rPr>
        <w:t xml:space="preserve"> Арамильского городского округа</w:t>
      </w:r>
      <w:r w:rsidRPr="007459D2">
        <w:rPr>
          <w:rFonts w:ascii="Times New Roman" w:eastAsia="Times New Roman" w:hAnsi="Times New Roman" w:cs="Times New Roman"/>
          <w:color w:val="000000" w:themeColor="text1"/>
          <w:sz w:val="28"/>
          <w:szCs w:val="28"/>
          <w:lang w:eastAsia="ru-RU"/>
        </w:rPr>
        <w:t>;</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организация энергосбережения и повышения </w:t>
      </w:r>
      <w:proofErr w:type="spellStart"/>
      <w:r w:rsidRPr="007459D2">
        <w:rPr>
          <w:rFonts w:ascii="Times New Roman" w:eastAsia="Times New Roman" w:hAnsi="Times New Roman" w:cs="Times New Roman"/>
          <w:color w:val="000000" w:themeColor="text1"/>
          <w:sz w:val="28"/>
          <w:szCs w:val="28"/>
          <w:lang w:eastAsia="ru-RU"/>
        </w:rPr>
        <w:t>энергоэффективности</w:t>
      </w:r>
      <w:proofErr w:type="spellEnd"/>
      <w:r w:rsidRPr="007459D2">
        <w:rPr>
          <w:rFonts w:ascii="Times New Roman" w:eastAsia="Times New Roman" w:hAnsi="Times New Roman" w:cs="Times New Roman"/>
          <w:color w:val="000000" w:themeColor="text1"/>
          <w:sz w:val="28"/>
          <w:szCs w:val="28"/>
          <w:lang w:eastAsia="ru-RU"/>
        </w:rPr>
        <w:t xml:space="preserve"> системы производства, передачи, распределения электрической энергии: реконструкция существующих объектов, строительство новой подстанции, перераспределение нагрузок между подстанциями;</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строительство новых центров питания 110 </w:t>
      </w:r>
      <w:proofErr w:type="spellStart"/>
      <w:r w:rsidRPr="007459D2">
        <w:rPr>
          <w:rFonts w:ascii="Times New Roman" w:eastAsia="Times New Roman" w:hAnsi="Times New Roman" w:cs="Times New Roman"/>
          <w:color w:val="000000" w:themeColor="text1"/>
          <w:sz w:val="28"/>
          <w:szCs w:val="28"/>
          <w:lang w:eastAsia="ru-RU"/>
        </w:rPr>
        <w:t>кВ</w:t>
      </w:r>
      <w:proofErr w:type="spellEnd"/>
      <w:r w:rsidRPr="007459D2">
        <w:rPr>
          <w:rFonts w:ascii="Times New Roman" w:eastAsia="Times New Roman" w:hAnsi="Times New Roman" w:cs="Times New Roman"/>
          <w:color w:val="000000" w:themeColor="text1"/>
          <w:sz w:val="28"/>
          <w:szCs w:val="28"/>
          <w:lang w:eastAsia="ru-RU"/>
        </w:rPr>
        <w:t>, реконструкция существующих подстанций ПС;</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строительство дополнительно ПС – 110</w:t>
      </w:r>
      <w:r w:rsidR="00CC4767" w:rsidRPr="007459D2">
        <w:rPr>
          <w:rFonts w:ascii="Times New Roman" w:eastAsia="Times New Roman" w:hAnsi="Times New Roman" w:cs="Times New Roman"/>
          <w:color w:val="000000" w:themeColor="text1"/>
          <w:sz w:val="28"/>
          <w:szCs w:val="28"/>
          <w:lang w:eastAsia="ru-RU"/>
        </w:rPr>
        <w:t>/</w:t>
      </w:r>
      <w:r w:rsidRPr="007459D2">
        <w:rPr>
          <w:rFonts w:ascii="Times New Roman" w:eastAsia="Times New Roman" w:hAnsi="Times New Roman" w:cs="Times New Roman"/>
          <w:color w:val="000000" w:themeColor="text1"/>
          <w:sz w:val="28"/>
          <w:szCs w:val="28"/>
          <w:lang w:eastAsia="ru-RU"/>
        </w:rPr>
        <w:t>10 для развития промпредприятий восточной части города;</w:t>
      </w:r>
    </w:p>
    <w:p w:rsidR="003B5106" w:rsidRPr="007459D2"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развитие низковольтной распределительной сети 10 </w:t>
      </w:r>
      <w:proofErr w:type="spellStart"/>
      <w:r w:rsidRPr="007459D2">
        <w:rPr>
          <w:rFonts w:ascii="Times New Roman" w:eastAsia="Times New Roman" w:hAnsi="Times New Roman" w:cs="Times New Roman"/>
          <w:color w:val="000000" w:themeColor="text1"/>
          <w:sz w:val="28"/>
          <w:szCs w:val="28"/>
          <w:lang w:eastAsia="ru-RU"/>
        </w:rPr>
        <w:t>кВ</w:t>
      </w:r>
      <w:proofErr w:type="spellEnd"/>
      <w:r w:rsidRPr="007459D2">
        <w:rPr>
          <w:rFonts w:ascii="Times New Roman" w:eastAsia="Times New Roman" w:hAnsi="Times New Roman" w:cs="Times New Roman"/>
          <w:color w:val="000000" w:themeColor="text1"/>
          <w:sz w:val="28"/>
          <w:szCs w:val="28"/>
          <w:lang w:eastAsia="ru-RU"/>
        </w:rPr>
        <w:t xml:space="preserve"> и реконструкция существующих сетей 0,4 </w:t>
      </w:r>
      <w:proofErr w:type="spellStart"/>
      <w:r w:rsidRPr="007459D2">
        <w:rPr>
          <w:rFonts w:ascii="Times New Roman" w:eastAsia="Times New Roman" w:hAnsi="Times New Roman" w:cs="Times New Roman"/>
          <w:color w:val="000000" w:themeColor="text1"/>
          <w:sz w:val="28"/>
          <w:szCs w:val="28"/>
          <w:lang w:eastAsia="ru-RU"/>
        </w:rPr>
        <w:t>кВ</w:t>
      </w:r>
      <w:proofErr w:type="spellEnd"/>
      <w:r w:rsidRPr="007459D2">
        <w:rPr>
          <w:rFonts w:ascii="Times New Roman" w:eastAsia="Times New Roman" w:hAnsi="Times New Roman" w:cs="Times New Roman"/>
          <w:color w:val="000000" w:themeColor="text1"/>
          <w:sz w:val="28"/>
          <w:szCs w:val="28"/>
          <w:lang w:eastAsia="ru-RU"/>
        </w:rPr>
        <w:t xml:space="preserve"> и трансформаторных подстанций 10/0,4 </w:t>
      </w:r>
      <w:proofErr w:type="spellStart"/>
      <w:r w:rsidRPr="007459D2">
        <w:rPr>
          <w:rFonts w:ascii="Times New Roman" w:eastAsia="Times New Roman" w:hAnsi="Times New Roman" w:cs="Times New Roman"/>
          <w:color w:val="000000" w:themeColor="text1"/>
          <w:sz w:val="28"/>
          <w:szCs w:val="28"/>
          <w:lang w:eastAsia="ru-RU"/>
        </w:rPr>
        <w:t>кВ</w:t>
      </w:r>
      <w:proofErr w:type="spellEnd"/>
      <w:r w:rsidRPr="007459D2">
        <w:rPr>
          <w:rFonts w:ascii="Times New Roman" w:eastAsia="Times New Roman" w:hAnsi="Times New Roman" w:cs="Times New Roman"/>
          <w:color w:val="000000" w:themeColor="text1"/>
          <w:sz w:val="28"/>
          <w:szCs w:val="28"/>
          <w:lang w:eastAsia="ru-RU"/>
        </w:rPr>
        <w:t>;</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pacing w:val="2"/>
          <w:sz w:val="28"/>
          <w:szCs w:val="28"/>
          <w:lang w:eastAsia="ru-RU"/>
        </w:rPr>
      </w:pPr>
      <w:r w:rsidRPr="007459D2">
        <w:rPr>
          <w:rFonts w:ascii="Times New Roman" w:eastAsia="Times New Roman" w:hAnsi="Times New Roman" w:cs="Times New Roman"/>
          <w:color w:val="000000" w:themeColor="text1"/>
          <w:sz w:val="28"/>
          <w:szCs w:val="28"/>
          <w:lang w:eastAsia="ru-RU"/>
        </w:rPr>
        <w:t>реконструкция</w:t>
      </w:r>
      <w:r w:rsidRPr="003B5106">
        <w:rPr>
          <w:rFonts w:ascii="Times New Roman" w:eastAsia="Times New Roman" w:hAnsi="Times New Roman" w:cs="Times New Roman"/>
          <w:spacing w:val="2"/>
          <w:sz w:val="28"/>
          <w:szCs w:val="28"/>
          <w:shd w:val="clear" w:color="auto" w:fill="FFFFFF"/>
          <w:lang w:eastAsia="ru-RU"/>
        </w:rPr>
        <w:t xml:space="preserve"> с заменой устаревшего оборудования и трансформаторов ПС;</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pacing w:val="2"/>
          <w:sz w:val="28"/>
          <w:szCs w:val="28"/>
          <w:lang w:eastAsia="ru-RU"/>
        </w:rPr>
      </w:pPr>
      <w:r w:rsidRPr="007459D2">
        <w:rPr>
          <w:rFonts w:ascii="Times New Roman" w:eastAsia="Times New Roman" w:hAnsi="Times New Roman" w:cs="Times New Roman"/>
          <w:color w:val="000000" w:themeColor="text1"/>
          <w:sz w:val="28"/>
          <w:szCs w:val="28"/>
          <w:lang w:eastAsia="ru-RU"/>
        </w:rPr>
        <w:t>реконструкция</w:t>
      </w:r>
      <w:r w:rsidRPr="003B5106">
        <w:rPr>
          <w:rFonts w:ascii="Times New Roman" w:eastAsia="Times New Roman" w:hAnsi="Times New Roman" w:cs="Times New Roman"/>
          <w:spacing w:val="2"/>
          <w:sz w:val="28"/>
          <w:szCs w:val="28"/>
          <w:shd w:val="clear" w:color="auto" w:fill="FFFFFF"/>
          <w:lang w:eastAsia="ru-RU"/>
        </w:rPr>
        <w:t xml:space="preserve"> с заменой устаревшего оборудования, трансформаторов на большую мощность;</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pacing w:val="2"/>
          <w:sz w:val="28"/>
          <w:szCs w:val="28"/>
          <w:lang w:eastAsia="ru-RU"/>
        </w:rPr>
      </w:pPr>
      <w:r w:rsidRPr="007459D2">
        <w:rPr>
          <w:rFonts w:ascii="Times New Roman" w:eastAsia="Times New Roman" w:hAnsi="Times New Roman" w:cs="Times New Roman"/>
          <w:color w:val="000000" w:themeColor="text1"/>
          <w:sz w:val="28"/>
          <w:szCs w:val="28"/>
          <w:lang w:eastAsia="ru-RU"/>
        </w:rPr>
        <w:t>планомерная</w:t>
      </w:r>
      <w:r w:rsidRPr="003B5106">
        <w:rPr>
          <w:rFonts w:ascii="Times New Roman" w:eastAsia="Times New Roman" w:hAnsi="Times New Roman" w:cs="Times New Roman"/>
          <w:spacing w:val="2"/>
          <w:sz w:val="28"/>
          <w:szCs w:val="28"/>
          <w:shd w:val="clear" w:color="auto" w:fill="FFFFFF"/>
          <w:lang w:eastAsia="ru-RU"/>
        </w:rPr>
        <w:t xml:space="preserve"> замена и модернизация устаревшего оборудования на подстанциях 110 </w:t>
      </w:r>
      <w:proofErr w:type="spellStart"/>
      <w:r w:rsidRPr="003B5106">
        <w:rPr>
          <w:rFonts w:ascii="Times New Roman" w:eastAsia="Times New Roman" w:hAnsi="Times New Roman" w:cs="Times New Roman"/>
          <w:spacing w:val="2"/>
          <w:sz w:val="28"/>
          <w:szCs w:val="28"/>
          <w:shd w:val="clear" w:color="auto" w:fill="FFFFFF"/>
          <w:lang w:eastAsia="ru-RU"/>
        </w:rPr>
        <w:t>кВ</w:t>
      </w:r>
      <w:proofErr w:type="spellEnd"/>
      <w:r w:rsidRPr="003B5106">
        <w:rPr>
          <w:rFonts w:ascii="Times New Roman" w:eastAsia="Times New Roman" w:hAnsi="Times New Roman" w:cs="Times New Roman"/>
          <w:spacing w:val="2"/>
          <w:sz w:val="28"/>
          <w:szCs w:val="28"/>
          <w:shd w:val="clear" w:color="auto" w:fill="FFFFFF"/>
          <w:lang w:eastAsia="ru-RU"/>
        </w:rPr>
        <w:t>;</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мероприятия по подготовке программы развития на базе Программы «</w:t>
      </w:r>
      <w:r w:rsidRPr="007459D2">
        <w:rPr>
          <w:rFonts w:ascii="Times New Roman" w:eastAsia="Times New Roman" w:hAnsi="Times New Roman" w:cs="Times New Roman"/>
          <w:color w:val="000000" w:themeColor="text1"/>
          <w:sz w:val="28"/>
          <w:szCs w:val="28"/>
          <w:lang w:eastAsia="ru-RU"/>
        </w:rPr>
        <w:t>Энергосбережение</w:t>
      </w:r>
      <w:r w:rsidRPr="003B5106">
        <w:rPr>
          <w:rFonts w:ascii="Times New Roman" w:eastAsia="Times New Roman" w:hAnsi="Times New Roman" w:cs="Times New Roman"/>
          <w:sz w:val="28"/>
          <w:szCs w:val="28"/>
          <w:lang w:eastAsia="ru-RU"/>
        </w:rPr>
        <w:t xml:space="preserve"> и повышение энергетической эффективности МУП «Арамиль </w:t>
      </w:r>
      <w:proofErr w:type="spellStart"/>
      <w:r w:rsidRPr="003B5106">
        <w:rPr>
          <w:rFonts w:ascii="Times New Roman" w:eastAsia="Times New Roman" w:hAnsi="Times New Roman" w:cs="Times New Roman"/>
          <w:sz w:val="28"/>
          <w:szCs w:val="28"/>
          <w:lang w:eastAsia="ru-RU"/>
        </w:rPr>
        <w:t>Энерго</w:t>
      </w:r>
      <w:proofErr w:type="spellEnd"/>
      <w:r w:rsidRPr="003B5106">
        <w:rPr>
          <w:rFonts w:ascii="Times New Roman" w:eastAsia="Times New Roman" w:hAnsi="Times New Roman" w:cs="Times New Roman"/>
          <w:sz w:val="28"/>
          <w:szCs w:val="28"/>
          <w:lang w:eastAsia="ru-RU"/>
        </w:rPr>
        <w:t>» Арамильского городского округа Свердловской области на 2011-2020 годы».</w:t>
      </w:r>
    </w:p>
    <w:p w:rsidR="00D93F64" w:rsidRDefault="00D93F64" w:rsidP="003B5106">
      <w:pPr>
        <w:spacing w:after="0" w:line="240" w:lineRule="auto"/>
        <w:ind w:firstLine="709"/>
        <w:outlineLvl w:val="2"/>
        <w:rPr>
          <w:rFonts w:ascii="Times New Roman" w:eastAsia="Times New Roman" w:hAnsi="Times New Roman" w:cs="Times New Roman"/>
          <w:bCs/>
          <w:sz w:val="28"/>
          <w:szCs w:val="28"/>
          <w:lang w:eastAsia="ru-RU"/>
        </w:rPr>
      </w:pPr>
    </w:p>
    <w:p w:rsidR="003B5106" w:rsidRPr="00EA7F79" w:rsidRDefault="00EA7F79" w:rsidP="003B5106">
      <w:pPr>
        <w:spacing w:after="0" w:line="240" w:lineRule="auto"/>
        <w:ind w:firstLine="709"/>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Водоснабжение.</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 xml:space="preserve">Источником водоснабжения Арамильского городского округа являются подземные воды, в состав водозаборных сооружений входит 19 скважин, из них 12 эксплуатируются на сегодняшний день. Водозаборные участки рассредоточены по всей территории Арамильского городского округа, от северо-западной до юго-восточной части, за исключением скважин № 1р.э. и № 2р.э., которые расположены в </w:t>
      </w:r>
      <w:proofErr w:type="spellStart"/>
      <w:r w:rsidRPr="003B5106">
        <w:rPr>
          <w:rFonts w:ascii="Times New Roman" w:eastAsia="Times New Roman" w:hAnsi="Times New Roman" w:cs="Times New Roman"/>
          <w:bCs/>
          <w:iCs/>
          <w:sz w:val="28"/>
          <w:szCs w:val="28"/>
          <w:lang w:eastAsia="ru-RU"/>
        </w:rPr>
        <w:t>Сысертском</w:t>
      </w:r>
      <w:proofErr w:type="spellEnd"/>
      <w:r w:rsidRPr="003B5106">
        <w:rPr>
          <w:rFonts w:ascii="Times New Roman" w:eastAsia="Times New Roman" w:hAnsi="Times New Roman" w:cs="Times New Roman"/>
          <w:bCs/>
          <w:iCs/>
          <w:sz w:val="28"/>
          <w:szCs w:val="28"/>
          <w:lang w:eastAsia="ru-RU"/>
        </w:rPr>
        <w:t xml:space="preserve"> районе, в 1,8 км северо-восточнее п. Полевой.</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Водоснабжение Арамильского городского округа организовано от:</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ru-RU"/>
        </w:rPr>
      </w:pPr>
      <w:r w:rsidRPr="007459D2">
        <w:rPr>
          <w:rFonts w:ascii="Times New Roman" w:eastAsia="Times New Roman" w:hAnsi="Times New Roman" w:cs="Times New Roman"/>
          <w:color w:val="000000" w:themeColor="text1"/>
          <w:sz w:val="28"/>
          <w:szCs w:val="28"/>
          <w:lang w:eastAsia="ru-RU"/>
        </w:rPr>
        <w:t>централизованных</w:t>
      </w:r>
      <w:r w:rsidRPr="003B5106">
        <w:rPr>
          <w:rFonts w:ascii="Times New Roman" w:eastAsia="Times New Roman" w:hAnsi="Times New Roman" w:cs="Times New Roman"/>
          <w:bCs/>
          <w:iCs/>
          <w:sz w:val="28"/>
          <w:szCs w:val="28"/>
          <w:lang w:eastAsia="ru-RU"/>
        </w:rPr>
        <w:t xml:space="preserve"> систем, включающих водозаборные узлы и водопроводные сети;</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ru-RU"/>
        </w:rPr>
      </w:pPr>
      <w:r w:rsidRPr="007459D2">
        <w:rPr>
          <w:rFonts w:ascii="Times New Roman" w:eastAsia="Times New Roman" w:hAnsi="Times New Roman" w:cs="Times New Roman"/>
          <w:color w:val="000000" w:themeColor="text1"/>
          <w:sz w:val="28"/>
          <w:szCs w:val="28"/>
          <w:lang w:eastAsia="ru-RU"/>
        </w:rPr>
        <w:t>децентрализованных</w:t>
      </w:r>
      <w:r w:rsidRPr="003B5106">
        <w:rPr>
          <w:rFonts w:ascii="Times New Roman" w:eastAsia="Times New Roman" w:hAnsi="Times New Roman" w:cs="Times New Roman"/>
          <w:bCs/>
          <w:iCs/>
          <w:sz w:val="28"/>
          <w:szCs w:val="28"/>
          <w:lang w:eastAsia="ru-RU"/>
        </w:rPr>
        <w:t xml:space="preserve"> источников – одиночных скважин мелкого заложения, водоразборных колонок, шахтных и буровых колодцев.</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Обеспеченность жилой застройки водой путем ввода в дома (%) в населенных пунктах: г. Арамиль – 72 %, пос. Светлый – 54 %, пос. Арамиль – 39 %. В первую очередь централизованное водоснабжение осуществляется для объектов социального значения - школы, детские дошкольные учреждения, больницы, многоквартирные дома.</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Протяженность линий водопроводов составляет 55,21 км. Износ водопроводных сетей составляет 70 %. В связи с дефицитом воды необходимо увеличение мощности системы водоснабжения. В настоящее время только по правобережному району г. Арамиль нехватка мощности системы водоснабжения по существующей застройке (без учета потребности объектов нового строительства) составляет 0,2 тыс. м. куб./</w:t>
      </w:r>
      <w:proofErr w:type="spellStart"/>
      <w:r w:rsidRPr="003B5106">
        <w:rPr>
          <w:rFonts w:ascii="Times New Roman" w:eastAsia="Times New Roman" w:hAnsi="Times New Roman" w:cs="Times New Roman"/>
          <w:bCs/>
          <w:iCs/>
          <w:sz w:val="28"/>
          <w:szCs w:val="28"/>
          <w:lang w:eastAsia="ru-RU"/>
        </w:rPr>
        <w:t>сут</w:t>
      </w:r>
      <w:proofErr w:type="spellEnd"/>
      <w:r w:rsidRPr="003B5106">
        <w:rPr>
          <w:rFonts w:ascii="Times New Roman" w:eastAsia="Times New Roman" w:hAnsi="Times New Roman" w:cs="Times New Roman"/>
          <w:bCs/>
          <w:iCs/>
          <w:sz w:val="28"/>
          <w:szCs w:val="28"/>
          <w:lang w:eastAsia="ru-RU"/>
        </w:rPr>
        <w:t>.</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3B5106">
        <w:rPr>
          <w:rFonts w:ascii="Times New Roman" w:eastAsia="Times New Roman" w:hAnsi="Times New Roman" w:cs="Times New Roman"/>
          <w:bCs/>
          <w:iCs/>
          <w:sz w:val="28"/>
          <w:szCs w:val="28"/>
          <w:lang w:eastAsia="ru-RU"/>
        </w:rPr>
        <w:t>Арамильский городской округ испытывает нехватку питьевой воды. Для бесперебойного снабжения населения питьевой водой, отвечающей требованиям новых нормативов качества, повышения энергетической эффективности оборудования необходимо проводить контроль и автоматическое регулирование процесса водоподготовки. Планируется строительство новых, реконструкция и техническое перевооружение комплекса водоочистных сооружений. Выполнение данных мероприятий позволит гарантировать устойчивую, надежную работу водоочистных сооружений и получать качественную питьевую воду в количестве, необходимом для обеспечения жителей и промышленных предприятий Арамильского городского округа.</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К мероприятиям по обеспечению водоснабжения относятся: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внедрение</w:t>
      </w:r>
      <w:r w:rsidRPr="003B5106">
        <w:rPr>
          <w:rFonts w:ascii="Times New Roman" w:eastAsia="Times New Roman" w:hAnsi="Times New Roman" w:cs="Times New Roman"/>
          <w:sz w:val="28"/>
          <w:szCs w:val="28"/>
          <w:lang w:eastAsia="ru-RU"/>
        </w:rPr>
        <w:t xml:space="preserve"> системы автоматизации учета электроэнергии при производстве на водозаборных и насосных скважинах;</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внедрение</w:t>
      </w:r>
      <w:r w:rsidRPr="003B5106">
        <w:rPr>
          <w:rFonts w:ascii="Times New Roman" w:eastAsia="Times New Roman" w:hAnsi="Times New Roman" w:cs="Times New Roman"/>
          <w:sz w:val="28"/>
          <w:szCs w:val="28"/>
          <w:lang w:eastAsia="ru-RU"/>
        </w:rPr>
        <w:t xml:space="preserve"> энергосберегающих решений при производстве (установка частотно-регулируемых приводов, установка приборов учета класса С, замена светильник</w:t>
      </w:r>
      <w:r w:rsidR="00597B2D">
        <w:rPr>
          <w:rFonts w:ascii="Times New Roman" w:eastAsia="Times New Roman" w:hAnsi="Times New Roman" w:cs="Times New Roman"/>
          <w:sz w:val="28"/>
          <w:szCs w:val="28"/>
          <w:lang w:eastAsia="ru-RU"/>
        </w:rPr>
        <w:t xml:space="preserve">ов на </w:t>
      </w:r>
      <w:proofErr w:type="spellStart"/>
      <w:r w:rsidR="00597B2D">
        <w:rPr>
          <w:rFonts w:ascii="Times New Roman" w:eastAsia="Times New Roman" w:hAnsi="Times New Roman" w:cs="Times New Roman"/>
          <w:sz w:val="28"/>
          <w:szCs w:val="28"/>
          <w:lang w:eastAsia="ru-RU"/>
        </w:rPr>
        <w:t>энергоэффективные</w:t>
      </w:r>
      <w:proofErr w:type="spellEnd"/>
      <w:r w:rsidR="00597B2D">
        <w:rPr>
          <w:rFonts w:ascii="Times New Roman" w:eastAsia="Times New Roman" w:hAnsi="Times New Roman" w:cs="Times New Roman"/>
          <w:sz w:val="28"/>
          <w:szCs w:val="28"/>
          <w:lang w:eastAsia="ru-RU"/>
        </w:rPr>
        <w:t xml:space="preserve"> и т.д.);</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изыскание</w:t>
      </w:r>
      <w:r w:rsidRPr="003B5106">
        <w:rPr>
          <w:rFonts w:ascii="Times New Roman" w:eastAsia="Times New Roman" w:hAnsi="Times New Roman" w:cs="Times New Roman"/>
          <w:sz w:val="28"/>
          <w:szCs w:val="28"/>
          <w:lang w:eastAsia="ru-RU"/>
        </w:rPr>
        <w:t xml:space="preserve"> новых или дополнительных источников водоснабжения, когда дебиты существующих сохраняемых одиночных скважин недостаточны для обеспечения проектного водопотребления населенных пунктов, в том числе проведение гидрогеологических работ по изысканию дополнительных источников водоснабжения района Гарнизон и района АЗПМ на территории Арамильского городского округа (до 1000 м3/сутки), и утверждением запаса подземных вод в установленном порядке;</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разработка</w:t>
      </w:r>
      <w:r w:rsidRPr="003B5106">
        <w:rPr>
          <w:rFonts w:ascii="Times New Roman" w:eastAsia="Times New Roman" w:hAnsi="Times New Roman" w:cs="Times New Roman"/>
          <w:sz w:val="28"/>
          <w:szCs w:val="28"/>
          <w:lang w:eastAsia="ru-RU"/>
        </w:rPr>
        <w:t xml:space="preserve"> проектов организации зон санитарной охраны, проектируемых участков одиночных скважин и эксплуатируемых сохраняемых одиночных скважин; получение лицензии на право добычи подземных вод на эксплуатируемые сохраняемые одиночные скважины;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модернизация</w:t>
      </w:r>
      <w:r w:rsidRPr="003B5106">
        <w:rPr>
          <w:rFonts w:ascii="Times New Roman" w:eastAsia="Times New Roman" w:hAnsi="Times New Roman" w:cs="Times New Roman"/>
          <w:sz w:val="28"/>
          <w:szCs w:val="28"/>
          <w:lang w:eastAsia="ru-RU"/>
        </w:rPr>
        <w:t xml:space="preserve"> водозаборных сооружений, систем их электроснабжения;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строительство</w:t>
      </w:r>
      <w:r w:rsidRPr="003B5106">
        <w:rPr>
          <w:rFonts w:ascii="Times New Roman" w:eastAsia="Times New Roman" w:hAnsi="Times New Roman" w:cs="Times New Roman"/>
          <w:sz w:val="28"/>
          <w:szCs w:val="28"/>
          <w:lang w:eastAsia="ru-RU"/>
        </w:rPr>
        <w:t xml:space="preserve"> станций водоподготовки при несоответствии качества подземной воды требованиям СанПиН 2.1.4.1074-01 «Питьевая вода. Гигиенические требования к качеству воды»;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модернизация</w:t>
      </w:r>
      <w:r w:rsidRPr="003B5106">
        <w:rPr>
          <w:rFonts w:ascii="Times New Roman" w:eastAsia="Times New Roman" w:hAnsi="Times New Roman" w:cs="Times New Roman"/>
          <w:sz w:val="28"/>
          <w:szCs w:val="28"/>
          <w:lang w:eastAsia="ru-RU"/>
        </w:rPr>
        <w:t xml:space="preserve"> насосной станции II подъема, системы её электроснабжения, системы обеззараживания, с ремонтом здания и ограждения и с реконструкцией резервуаров хранения воды;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строительство</w:t>
      </w:r>
      <w:r w:rsidRPr="003B5106">
        <w:rPr>
          <w:rFonts w:ascii="Times New Roman" w:eastAsia="Times New Roman" w:hAnsi="Times New Roman" w:cs="Times New Roman"/>
          <w:sz w:val="28"/>
          <w:szCs w:val="28"/>
          <w:lang w:eastAsia="ru-RU"/>
        </w:rPr>
        <w:t xml:space="preserve"> водоводов и модернизация существующих водопроводных сетей в целях устранения причин несоответствия качества воды, подготовленной на станции водоподготовки, и воды, подаваемой населению, а также снижения потерь воды;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определение</w:t>
      </w:r>
      <w:r w:rsidRPr="003B5106">
        <w:rPr>
          <w:rFonts w:ascii="Times New Roman" w:eastAsia="Times New Roman" w:hAnsi="Times New Roman" w:cs="Times New Roman"/>
          <w:sz w:val="28"/>
          <w:szCs w:val="28"/>
          <w:lang w:eastAsia="ru-RU"/>
        </w:rPr>
        <w:t xml:space="preserve"> трассировки существующих сетей водоснабжения с попутным определением несанкционированных врезок и утечек.</w:t>
      </w:r>
    </w:p>
    <w:p w:rsidR="00D93F64" w:rsidRDefault="00D93F64" w:rsidP="003B5106">
      <w:pPr>
        <w:widowControl w:val="0"/>
        <w:tabs>
          <w:tab w:val="left" w:pos="360"/>
        </w:tabs>
        <w:suppressAutoHyphens/>
        <w:spacing w:after="0" w:line="240" w:lineRule="auto"/>
        <w:ind w:firstLine="709"/>
        <w:jc w:val="both"/>
        <w:rPr>
          <w:rFonts w:ascii="Times New Roman" w:eastAsia="Times New Roman" w:hAnsi="Times New Roman" w:cs="Times New Roman"/>
          <w:bCs/>
          <w:sz w:val="28"/>
          <w:szCs w:val="28"/>
          <w:lang w:eastAsia="ru-RU"/>
        </w:rPr>
      </w:pPr>
    </w:p>
    <w:p w:rsidR="003B5106" w:rsidRPr="00EA7F79"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ru-RU"/>
        </w:rPr>
      </w:pPr>
      <w:r w:rsidRPr="00EA7F79">
        <w:rPr>
          <w:rFonts w:ascii="Times New Roman" w:eastAsia="Times New Roman" w:hAnsi="Times New Roman" w:cs="Times New Roman"/>
          <w:bCs/>
          <w:sz w:val="28"/>
          <w:szCs w:val="28"/>
          <w:lang w:eastAsia="ru-RU"/>
        </w:rPr>
        <w:t>Водоотведение</w:t>
      </w:r>
      <w:r w:rsidR="00EA7F79">
        <w:rPr>
          <w:rFonts w:ascii="Times New Roman" w:eastAsia="Times New Roman" w:hAnsi="Times New Roman" w:cs="Times New Roman"/>
          <w:bCs/>
          <w:sz w:val="28"/>
          <w:szCs w:val="28"/>
          <w:lang w:eastAsia="ru-RU"/>
        </w:rPr>
        <w:t>.</w:t>
      </w:r>
    </w:p>
    <w:p w:rsidR="003B5106" w:rsidRPr="003B5106" w:rsidRDefault="003B5106" w:rsidP="003B5106">
      <w:pPr>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В настоящее время на территории Арамильского городского округа централизованная система канализации с очистными сооружениями имеется в г. Арамиль и п. Светлый, в п. Арамиль (включает в себя районы ст. Арамиль и п. Мельзавод) нет очистных сооружений, в перспективе планируется строительство канализационной насосной станции для переброски сточных вод на очистные сооружения п. Светлый. </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Система водоотведения Арамильского городского округа представляет собой комплекс инженерных сооружений и процессов, условно разделенных на четыре составляющих:</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сбор</w:t>
      </w:r>
      <w:r w:rsidRPr="003B5106">
        <w:rPr>
          <w:rFonts w:ascii="Times New Roman" w:eastAsia="Times New Roman" w:hAnsi="Times New Roman" w:cs="Times New Roman"/>
          <w:bCs/>
          <w:iCs/>
          <w:sz w:val="28"/>
          <w:szCs w:val="28"/>
          <w:lang w:eastAsia="ar-SA"/>
        </w:rPr>
        <w:t xml:space="preserve"> и транспортировка хозяйственно-бытовых сточных вод от населения и предприятий города, не нормативно очищенных производственных сточных вод от промышленных предприятий по самотечным и напорным коллекторам на городские очистные сооружения;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неорганизованное</w:t>
      </w:r>
      <w:r w:rsidRPr="003B5106">
        <w:rPr>
          <w:rFonts w:ascii="Times New Roman" w:eastAsia="Times New Roman" w:hAnsi="Times New Roman" w:cs="Times New Roman"/>
          <w:bCs/>
          <w:iCs/>
          <w:sz w:val="28"/>
          <w:szCs w:val="28"/>
          <w:lang w:eastAsia="ar-SA"/>
        </w:rPr>
        <w:t xml:space="preserve"> поступление в сети водоотведения стоков ливневых и талых вод при недостаточно развитой системе ливневой канализации города;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механическая и биологическая очистка поступивших на очистные сооружения </w:t>
      </w:r>
      <w:r w:rsidRPr="007459D2">
        <w:rPr>
          <w:rFonts w:ascii="Times New Roman" w:eastAsia="Times New Roman" w:hAnsi="Times New Roman" w:cs="Times New Roman"/>
          <w:color w:val="000000" w:themeColor="text1"/>
          <w:sz w:val="28"/>
          <w:szCs w:val="28"/>
          <w:lang w:eastAsia="ru-RU"/>
        </w:rPr>
        <w:t>сточных</w:t>
      </w:r>
      <w:r w:rsidRPr="003B5106">
        <w:rPr>
          <w:rFonts w:ascii="Times New Roman" w:eastAsia="Times New Roman" w:hAnsi="Times New Roman" w:cs="Times New Roman"/>
          <w:bCs/>
          <w:iCs/>
          <w:sz w:val="28"/>
          <w:szCs w:val="28"/>
          <w:lang w:eastAsia="ar-SA"/>
        </w:rPr>
        <w:t xml:space="preserve"> вод и сброс недостаточно очищенных сточных вод в водные объекты;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обработка</w:t>
      </w:r>
      <w:r w:rsidRPr="003B5106">
        <w:rPr>
          <w:rFonts w:ascii="Times New Roman" w:eastAsia="Times New Roman" w:hAnsi="Times New Roman" w:cs="Times New Roman"/>
          <w:bCs/>
          <w:iCs/>
          <w:sz w:val="28"/>
          <w:szCs w:val="28"/>
          <w:lang w:eastAsia="ar-SA"/>
        </w:rPr>
        <w:t xml:space="preserve"> и утилизация осадков сточных вод.</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Транспортировка сточных вод на очистные сооружения г. Арамиль осуществляется наружными сетями водоотведения общей протяженностью 53,81 км, канализационными насосными станциями – 6 шт., а также ассенизационными машинами от неблагоустроенной застройки из накопительных емкостей. </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Сети водоотведения выполнены в основном из керамических, чугунных и стальных труб и имеют износ до 80 %. </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Водоотведение</w:t>
      </w:r>
      <w:r w:rsidRPr="003B5106">
        <w:rPr>
          <w:rFonts w:ascii="Times New Roman" w:eastAsia="Times New Roman" w:hAnsi="Times New Roman" w:cs="Times New Roman"/>
          <w:b/>
          <w:bCs/>
          <w:iCs/>
          <w:sz w:val="28"/>
          <w:szCs w:val="28"/>
          <w:lang w:eastAsia="ar-SA"/>
        </w:rPr>
        <w:t xml:space="preserve"> </w:t>
      </w:r>
      <w:r w:rsidRPr="003B5106">
        <w:rPr>
          <w:rFonts w:ascii="Times New Roman" w:eastAsia="Times New Roman" w:hAnsi="Times New Roman" w:cs="Times New Roman"/>
          <w:bCs/>
          <w:iCs/>
          <w:sz w:val="28"/>
          <w:szCs w:val="28"/>
          <w:lang w:eastAsia="ar-SA"/>
        </w:rPr>
        <w:t>п. Светлый представляет собой комплекс инженерных сооружений и процессов, условно разделенных на четыре составляющих:</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сбор и транспортировка хозяйственно-бытовых сточных вод от населения и предприятий поселка по самотечным и напорным коллекторам водоотведения на очистные сооружения;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неорганизованное</w:t>
      </w:r>
      <w:r w:rsidRPr="003B5106">
        <w:rPr>
          <w:rFonts w:ascii="Times New Roman" w:eastAsia="Times New Roman" w:hAnsi="Times New Roman" w:cs="Times New Roman"/>
          <w:bCs/>
          <w:iCs/>
          <w:sz w:val="28"/>
          <w:szCs w:val="28"/>
          <w:lang w:eastAsia="ar-SA"/>
        </w:rPr>
        <w:t xml:space="preserve"> поступление в сети водоотведения стоков ливневых и талых вод при отсутствии системы ливневой канализации и ветхости сетей водоотведения и колодцев на них;</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механическая</w:t>
      </w:r>
      <w:r w:rsidRPr="003B5106">
        <w:rPr>
          <w:rFonts w:ascii="Times New Roman" w:eastAsia="Times New Roman" w:hAnsi="Times New Roman" w:cs="Times New Roman"/>
          <w:bCs/>
          <w:iCs/>
          <w:sz w:val="28"/>
          <w:szCs w:val="28"/>
          <w:lang w:eastAsia="ar-SA"/>
        </w:rPr>
        <w:t xml:space="preserve"> и биологическая очистка поступивших сточных вод на очистных сооружениях и сброс недостаточно очищенных сточных вод в водный объект;</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обработка</w:t>
      </w:r>
      <w:r w:rsidRPr="003B5106">
        <w:rPr>
          <w:rFonts w:ascii="Times New Roman" w:eastAsia="Times New Roman" w:hAnsi="Times New Roman" w:cs="Times New Roman"/>
          <w:bCs/>
          <w:iCs/>
          <w:sz w:val="28"/>
          <w:szCs w:val="28"/>
          <w:lang w:eastAsia="ar-SA"/>
        </w:rPr>
        <w:t xml:space="preserve"> и утилизация осадков сточных вод.</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Транспортировка сточных вод на очистные сооружения п. Светлый осуществляется наружными сетями водоотведения, ассенизационными машинами от неблагоустроенной застройки в п. Мельзавод и канализационными насосными станциями перекачки (2 шт.).</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Протяженность сетей водоотведения составляет 8,2 км. Износ сетей от 30 до 80%.</w:t>
      </w:r>
    </w:p>
    <w:p w:rsidR="003B5106" w:rsidRP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Часть стоков от ст. Арамиль в объеме 150 м</w:t>
      </w:r>
      <w:r w:rsidRPr="003B5106">
        <w:rPr>
          <w:rFonts w:ascii="Times New Roman" w:eastAsia="Times New Roman" w:hAnsi="Times New Roman" w:cs="Times New Roman"/>
          <w:bCs/>
          <w:iCs/>
          <w:sz w:val="28"/>
          <w:szCs w:val="28"/>
          <w:vertAlign w:val="superscript"/>
          <w:lang w:eastAsia="ar-SA"/>
        </w:rPr>
        <w:t>3</w:t>
      </w:r>
      <w:r w:rsidRPr="003B5106">
        <w:rPr>
          <w:rFonts w:ascii="Times New Roman" w:eastAsia="Times New Roman" w:hAnsi="Times New Roman" w:cs="Times New Roman"/>
          <w:bCs/>
          <w:iCs/>
          <w:sz w:val="28"/>
          <w:szCs w:val="28"/>
          <w:lang w:eastAsia="ar-SA"/>
        </w:rPr>
        <w:t>/</w:t>
      </w:r>
      <w:proofErr w:type="spellStart"/>
      <w:r w:rsidRPr="003B5106">
        <w:rPr>
          <w:rFonts w:ascii="Times New Roman" w:eastAsia="Times New Roman" w:hAnsi="Times New Roman" w:cs="Times New Roman"/>
          <w:bCs/>
          <w:iCs/>
          <w:sz w:val="28"/>
          <w:szCs w:val="28"/>
          <w:lang w:eastAsia="ar-SA"/>
        </w:rPr>
        <w:t>сут</w:t>
      </w:r>
      <w:proofErr w:type="spellEnd"/>
      <w:r w:rsidRPr="003B5106">
        <w:rPr>
          <w:rFonts w:ascii="Times New Roman" w:eastAsia="Times New Roman" w:hAnsi="Times New Roman" w:cs="Times New Roman"/>
          <w:bCs/>
          <w:iCs/>
          <w:sz w:val="28"/>
          <w:szCs w:val="28"/>
          <w:lang w:eastAsia="ar-SA"/>
        </w:rPr>
        <w:t>. поступает по самотечной канализационной сети непосредственно на очистные сооружения.</w:t>
      </w:r>
    </w:p>
    <w:p w:rsidR="003B5106" w:rsidRDefault="003B5106" w:rsidP="003B5106">
      <w:pPr>
        <w:widowControl w:val="0"/>
        <w:tabs>
          <w:tab w:val="left" w:pos="360"/>
        </w:tabs>
        <w:suppressAutoHyphens/>
        <w:spacing w:after="0" w:line="240" w:lineRule="auto"/>
        <w:ind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В состав основных мероприятий по реализации перспективной схемы водоотведения на территории Арамильского городского округа входят:</w:t>
      </w:r>
    </w:p>
    <w:p w:rsidR="00D93F64" w:rsidRPr="003B5106" w:rsidRDefault="00D93F64"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реконструкция</w:t>
      </w:r>
      <w:r>
        <w:rPr>
          <w:rFonts w:ascii="Times New Roman" w:eastAsia="Times New Roman" w:hAnsi="Times New Roman" w:cs="Times New Roman"/>
          <w:bCs/>
          <w:iCs/>
          <w:sz w:val="28"/>
          <w:szCs w:val="28"/>
          <w:lang w:eastAsia="ar-SA"/>
        </w:rPr>
        <w:t xml:space="preserve"> очистных сооружений в г. Арамиль</w:t>
      </w:r>
      <w:r w:rsidR="00597B2D">
        <w:rPr>
          <w:rFonts w:ascii="Times New Roman" w:eastAsia="Times New Roman" w:hAnsi="Times New Roman" w:cs="Times New Roman"/>
          <w:bCs/>
          <w:iCs/>
          <w:sz w:val="28"/>
          <w:szCs w:val="28"/>
          <w:lang w:eastAsia="ar-SA"/>
        </w:rPr>
        <w:t>;</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корректировка проектной документации и строительство комплектной </w:t>
      </w:r>
      <w:r w:rsidRPr="007459D2">
        <w:rPr>
          <w:rFonts w:ascii="Times New Roman" w:eastAsia="Times New Roman" w:hAnsi="Times New Roman" w:cs="Times New Roman"/>
          <w:color w:val="000000" w:themeColor="text1"/>
          <w:sz w:val="28"/>
          <w:szCs w:val="28"/>
          <w:lang w:eastAsia="ru-RU"/>
        </w:rPr>
        <w:t>КНС</w:t>
      </w:r>
      <w:r w:rsidRPr="003B5106">
        <w:rPr>
          <w:rFonts w:ascii="Times New Roman" w:eastAsia="Times New Roman" w:hAnsi="Times New Roman" w:cs="Times New Roman"/>
          <w:bCs/>
          <w:iCs/>
          <w:sz w:val="28"/>
          <w:szCs w:val="28"/>
          <w:lang w:eastAsia="ar-SA"/>
        </w:rPr>
        <w:t xml:space="preserve"> №4, по адресу: ул. Щорса, 50А взамен существующей с увеличением производительности (с учетом застройки по программе ликвидации ветхого и аварийного жилья в районе Левобережья) в том числе проектирование и строительство нового напорного коллектора протяжённостью 2,6 км до камеры гашения;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новое строительство насосной станции в п. Арамиль (Мельзавод), включающее </w:t>
      </w:r>
      <w:r w:rsidRPr="007459D2">
        <w:rPr>
          <w:rFonts w:ascii="Times New Roman" w:eastAsia="Times New Roman" w:hAnsi="Times New Roman" w:cs="Times New Roman"/>
          <w:color w:val="000000" w:themeColor="text1"/>
          <w:sz w:val="28"/>
          <w:szCs w:val="28"/>
          <w:lang w:eastAsia="ru-RU"/>
        </w:rPr>
        <w:t>проектирование</w:t>
      </w:r>
      <w:r w:rsidRPr="003B5106">
        <w:rPr>
          <w:rFonts w:ascii="Times New Roman" w:eastAsia="Times New Roman" w:hAnsi="Times New Roman" w:cs="Times New Roman"/>
          <w:bCs/>
          <w:iCs/>
          <w:sz w:val="28"/>
          <w:szCs w:val="28"/>
          <w:lang w:eastAsia="ar-SA"/>
        </w:rPr>
        <w:t xml:space="preserve"> и строительство комплектной КНС в п. Мельзавод (для ликвидации так называемой «выгребной ямы»), и двух веток напорного канализационного коллектора протяжённостью 3,8 км от проектируемой КНС в п. Мельзавод до очистных сооружений п. Светлый, реконструкция очистных сооружений п. Светлый с учетом увеличения мощности;</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проектирование</w:t>
      </w:r>
      <w:r w:rsidRPr="003B5106">
        <w:rPr>
          <w:rFonts w:ascii="Times New Roman" w:eastAsia="Times New Roman" w:hAnsi="Times New Roman" w:cs="Times New Roman"/>
          <w:bCs/>
          <w:iCs/>
          <w:sz w:val="28"/>
          <w:szCs w:val="28"/>
          <w:lang w:eastAsia="ar-SA"/>
        </w:rPr>
        <w:t xml:space="preserve"> и утверждение в установленном порядке санитарно-защитных зон (СЗЗ) очистных сооружений г. Арамиль и п. Светлый, нормативов предельно-допустимых сбросов (НДС) очистных сооружений г. Арамиль и п. Светлый;</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реконструкция</w:t>
      </w:r>
      <w:r w:rsidRPr="003B5106">
        <w:rPr>
          <w:rFonts w:ascii="Times New Roman" w:eastAsia="Times New Roman" w:hAnsi="Times New Roman" w:cs="Times New Roman"/>
          <w:bCs/>
          <w:iCs/>
          <w:sz w:val="28"/>
          <w:szCs w:val="28"/>
          <w:lang w:eastAsia="ar-SA"/>
        </w:rPr>
        <w:t>, новое строительство участков сетей водоотведения, общей протяженностью 20,22 км, d=100 - 500 мм;</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установка</w:t>
      </w:r>
      <w:r w:rsidRPr="003B5106">
        <w:rPr>
          <w:rFonts w:ascii="Times New Roman" w:eastAsia="Times New Roman" w:hAnsi="Times New Roman" w:cs="Times New Roman"/>
          <w:bCs/>
          <w:iCs/>
          <w:sz w:val="28"/>
          <w:szCs w:val="28"/>
          <w:lang w:eastAsia="ar-SA"/>
        </w:rPr>
        <w:t xml:space="preserve"> приборов учета сточных вод у абонентов, имеющих независимый источник водоснабжения;</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установка</w:t>
      </w:r>
      <w:r w:rsidRPr="003B5106">
        <w:rPr>
          <w:rFonts w:ascii="Times New Roman" w:eastAsia="Times New Roman" w:hAnsi="Times New Roman" w:cs="Times New Roman"/>
          <w:bCs/>
          <w:iCs/>
          <w:sz w:val="28"/>
          <w:szCs w:val="28"/>
          <w:lang w:eastAsia="ar-SA"/>
        </w:rPr>
        <w:t xml:space="preserve"> средств автоматизации, телеметрии КНС.</w:t>
      </w:r>
    </w:p>
    <w:p w:rsidR="00BD7FC2" w:rsidRPr="003B5106" w:rsidRDefault="00BD7FC2" w:rsidP="00BD7FC2">
      <w:pPr>
        <w:widowControl w:val="0"/>
        <w:tabs>
          <w:tab w:val="left" w:pos="360"/>
        </w:tabs>
        <w:suppressAutoHyphens/>
        <w:spacing w:after="0" w:line="240" w:lineRule="auto"/>
        <w:contextualSpacing/>
        <w:jc w:val="both"/>
        <w:rPr>
          <w:rFonts w:ascii="Times New Roman" w:eastAsia="Times New Roman" w:hAnsi="Times New Roman" w:cs="Times New Roman"/>
          <w:bCs/>
          <w:iCs/>
          <w:sz w:val="28"/>
          <w:szCs w:val="28"/>
          <w:lang w:eastAsia="ar-SA"/>
        </w:rPr>
      </w:pPr>
    </w:p>
    <w:p w:rsidR="00D93F64" w:rsidRDefault="00BD7FC2" w:rsidP="003B5106">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Стратегический проект </w:t>
      </w:r>
      <w:r w:rsidRPr="00CD65FC">
        <w:rPr>
          <w:rFonts w:ascii="Times New Roman" w:eastAsia="Times New Roman" w:hAnsi="Times New Roman" w:cs="Times New Roman"/>
          <w:bCs/>
          <w:sz w:val="28"/>
          <w:szCs w:val="28"/>
          <w:lang w:eastAsia="ru-RU"/>
        </w:rPr>
        <w:t xml:space="preserve">«Развитие жилищного хозяйства на территории </w:t>
      </w:r>
      <w:r>
        <w:rPr>
          <w:rFonts w:ascii="Times New Roman" w:eastAsia="Times New Roman" w:hAnsi="Times New Roman" w:cs="Times New Roman"/>
          <w:bCs/>
          <w:sz w:val="28"/>
          <w:szCs w:val="28"/>
          <w:lang w:eastAsia="ru-RU"/>
        </w:rPr>
        <w:t>Арамильского городского округа».</w:t>
      </w:r>
    </w:p>
    <w:p w:rsidR="003B5106" w:rsidRPr="00E84210"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E84210">
        <w:rPr>
          <w:rFonts w:ascii="Times New Roman" w:eastAsia="Times New Roman" w:hAnsi="Times New Roman" w:cs="Times New Roman"/>
          <w:bCs/>
          <w:sz w:val="28"/>
          <w:szCs w:val="28"/>
          <w:lang w:eastAsia="ru-RU"/>
        </w:rPr>
        <w:t>Управление жилищным фондом</w:t>
      </w:r>
      <w:r w:rsidR="00E84210">
        <w:rPr>
          <w:rFonts w:ascii="Times New Roman" w:eastAsia="Times New Roman" w:hAnsi="Times New Roman" w:cs="Times New Roman"/>
          <w:bCs/>
          <w:sz w:val="28"/>
          <w:szCs w:val="28"/>
          <w:lang w:eastAsia="ru-RU"/>
        </w:rPr>
        <w:t>.</w:t>
      </w:r>
    </w:p>
    <w:p w:rsidR="003B5106" w:rsidRPr="003B5106" w:rsidRDefault="003B5106" w:rsidP="003B5106">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К мероприятиям по улучшению управления жилищным фондом относятся: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разработка</w:t>
      </w:r>
      <w:r w:rsidRPr="003B5106">
        <w:rPr>
          <w:rFonts w:ascii="Times New Roman" w:eastAsia="Times New Roman" w:hAnsi="Times New Roman" w:cs="Times New Roman"/>
          <w:bCs/>
          <w:iCs/>
          <w:sz w:val="28"/>
          <w:szCs w:val="28"/>
          <w:lang w:eastAsia="ar-SA"/>
        </w:rPr>
        <w:t xml:space="preserve"> новой и корректировка существующей нормативно-правовой и методической базы, регулирующей отношения, возникающие при управлении жилищным фондом и качеством жилищно-коммунальных услуг;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наполнение</w:t>
      </w:r>
      <w:r w:rsidRPr="003B5106">
        <w:rPr>
          <w:rFonts w:ascii="Times New Roman" w:eastAsia="Times New Roman" w:hAnsi="Times New Roman" w:cs="Times New Roman"/>
          <w:bCs/>
          <w:iCs/>
          <w:sz w:val="28"/>
          <w:szCs w:val="28"/>
          <w:lang w:eastAsia="ar-SA"/>
        </w:rPr>
        <w:t xml:space="preserve"> единого информационного ресурса (ГИС ЖКХ) для получения доступа к информации в соответствии с действующими стандартами о деятельности организаций коммунального комплекса, составление рейтинга организаций, управляющих жилищным фондом в округе;</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оптимизация</w:t>
      </w:r>
      <w:r w:rsidRPr="003B5106">
        <w:rPr>
          <w:rFonts w:ascii="Times New Roman" w:eastAsia="Times New Roman" w:hAnsi="Times New Roman" w:cs="Times New Roman"/>
          <w:bCs/>
          <w:iCs/>
          <w:sz w:val="28"/>
          <w:szCs w:val="28"/>
          <w:lang w:eastAsia="ar-SA"/>
        </w:rPr>
        <w:t xml:space="preserve"> управления многоквартирными домами (жилищным фондом) на основе баланса размеров жилищного фонда и материально-технической обеспеченности управляющих организаций (ТСЖ, УК);</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активизация</w:t>
      </w:r>
      <w:r w:rsidRPr="003B5106">
        <w:rPr>
          <w:rFonts w:ascii="Times New Roman" w:eastAsia="Times New Roman" w:hAnsi="Times New Roman" w:cs="Times New Roman"/>
          <w:bCs/>
          <w:iCs/>
          <w:sz w:val="28"/>
          <w:szCs w:val="28"/>
          <w:lang w:eastAsia="ar-SA"/>
        </w:rPr>
        <w:t xml:space="preserve"> информационно-разъяснительной и пропагандистской работы с населением;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внесение</w:t>
      </w:r>
      <w:r w:rsidRPr="003B5106">
        <w:rPr>
          <w:rFonts w:ascii="Times New Roman" w:eastAsia="Times New Roman" w:hAnsi="Times New Roman" w:cs="Times New Roman"/>
          <w:bCs/>
          <w:iCs/>
          <w:sz w:val="28"/>
          <w:szCs w:val="28"/>
          <w:lang w:eastAsia="ar-SA"/>
        </w:rPr>
        <w:t xml:space="preserve"> предложений по актуализации Региональной программы капитального ремонта в многоквартирных домах на 2015–2044 годы,</w:t>
      </w:r>
      <w:r w:rsidR="00183B7A">
        <w:rPr>
          <w:rFonts w:ascii="Times New Roman" w:eastAsia="Times New Roman" w:hAnsi="Times New Roman" w:cs="Times New Roman"/>
          <w:bCs/>
          <w:iCs/>
          <w:sz w:val="28"/>
          <w:szCs w:val="28"/>
          <w:lang w:eastAsia="ar-SA"/>
        </w:rPr>
        <w:t xml:space="preserve"> утвержденную Постановлением Правительства Свердловской области от 22.04.2014 № 306-ПП, </w:t>
      </w:r>
      <w:r w:rsidRPr="003B5106">
        <w:rPr>
          <w:rFonts w:ascii="Times New Roman" w:eastAsia="Times New Roman" w:hAnsi="Times New Roman" w:cs="Times New Roman"/>
          <w:bCs/>
          <w:iCs/>
          <w:sz w:val="28"/>
          <w:szCs w:val="28"/>
          <w:lang w:eastAsia="ar-SA"/>
        </w:rPr>
        <w:t>актуализация краткосрочных планов</w:t>
      </w:r>
      <w:r w:rsidR="00016A6C">
        <w:rPr>
          <w:rFonts w:ascii="Times New Roman" w:eastAsia="Times New Roman" w:hAnsi="Times New Roman" w:cs="Times New Roman"/>
          <w:bCs/>
          <w:iCs/>
          <w:sz w:val="28"/>
          <w:szCs w:val="28"/>
          <w:lang w:eastAsia="ar-SA"/>
        </w:rPr>
        <w:t xml:space="preserve"> реализации </w:t>
      </w:r>
      <w:r w:rsidR="0060520C">
        <w:rPr>
          <w:rFonts w:ascii="Times New Roman" w:eastAsia="Times New Roman" w:hAnsi="Times New Roman" w:cs="Times New Roman"/>
          <w:bCs/>
          <w:iCs/>
          <w:sz w:val="28"/>
          <w:szCs w:val="28"/>
          <w:lang w:eastAsia="ar-SA"/>
        </w:rPr>
        <w:t>П</w:t>
      </w:r>
      <w:r w:rsidR="00016A6C">
        <w:rPr>
          <w:rFonts w:ascii="Times New Roman" w:eastAsia="Times New Roman" w:hAnsi="Times New Roman" w:cs="Times New Roman"/>
          <w:bCs/>
          <w:iCs/>
          <w:sz w:val="28"/>
          <w:szCs w:val="28"/>
          <w:lang w:eastAsia="ar-SA"/>
        </w:rPr>
        <w:t>рограммы</w:t>
      </w:r>
      <w:r w:rsidR="00322800">
        <w:rPr>
          <w:rFonts w:ascii="Times New Roman" w:eastAsia="Times New Roman" w:hAnsi="Times New Roman" w:cs="Times New Roman"/>
          <w:bCs/>
          <w:iCs/>
          <w:sz w:val="28"/>
          <w:szCs w:val="28"/>
          <w:lang w:eastAsia="ar-SA"/>
        </w:rPr>
        <w:t xml:space="preserve"> на муниципальном уровне</w:t>
      </w:r>
      <w:r w:rsidR="0060520C">
        <w:rPr>
          <w:rFonts w:ascii="Times New Roman" w:eastAsia="Times New Roman" w:hAnsi="Times New Roman" w:cs="Times New Roman"/>
          <w:bCs/>
          <w:iCs/>
          <w:sz w:val="28"/>
          <w:szCs w:val="28"/>
          <w:lang w:eastAsia="ar-SA"/>
        </w:rPr>
        <w:t>;</w:t>
      </w:r>
      <w:r w:rsidRPr="003B5106">
        <w:rPr>
          <w:rFonts w:ascii="Times New Roman" w:eastAsia="Times New Roman" w:hAnsi="Times New Roman" w:cs="Times New Roman"/>
          <w:bCs/>
          <w:iCs/>
          <w:sz w:val="28"/>
          <w:szCs w:val="28"/>
          <w:lang w:eastAsia="ar-SA"/>
        </w:rPr>
        <w:t xml:space="preserve">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3B5106">
        <w:rPr>
          <w:rFonts w:ascii="Times New Roman" w:eastAsia="Times New Roman" w:hAnsi="Times New Roman" w:cs="Times New Roman"/>
          <w:bCs/>
          <w:iCs/>
          <w:sz w:val="28"/>
          <w:szCs w:val="28"/>
          <w:lang w:eastAsia="ar-SA"/>
        </w:rPr>
        <w:t xml:space="preserve">контроль за своевременным и качественным выполнением работ по капитальному </w:t>
      </w:r>
      <w:r w:rsidRPr="007459D2">
        <w:rPr>
          <w:rFonts w:ascii="Times New Roman" w:eastAsia="Times New Roman" w:hAnsi="Times New Roman" w:cs="Times New Roman"/>
          <w:color w:val="000000" w:themeColor="text1"/>
          <w:sz w:val="28"/>
          <w:szCs w:val="28"/>
          <w:lang w:eastAsia="ru-RU"/>
        </w:rPr>
        <w:t>ремонту</w:t>
      </w:r>
      <w:r w:rsidRPr="003B5106">
        <w:rPr>
          <w:rFonts w:ascii="Times New Roman" w:eastAsia="Times New Roman" w:hAnsi="Times New Roman" w:cs="Times New Roman"/>
          <w:bCs/>
          <w:iCs/>
          <w:sz w:val="28"/>
          <w:szCs w:val="28"/>
          <w:lang w:eastAsia="ar-SA"/>
        </w:rPr>
        <w:t xml:space="preserve"> в рамках гарантийных обязательств подрядными организациями;</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iCs/>
          <w:sz w:val="28"/>
          <w:szCs w:val="28"/>
          <w:lang w:eastAsia="ar-SA"/>
        </w:rPr>
      </w:pPr>
      <w:r w:rsidRPr="007459D2">
        <w:rPr>
          <w:rFonts w:ascii="Times New Roman" w:eastAsia="Times New Roman" w:hAnsi="Times New Roman" w:cs="Times New Roman"/>
          <w:color w:val="000000" w:themeColor="text1"/>
          <w:sz w:val="28"/>
          <w:szCs w:val="28"/>
          <w:lang w:eastAsia="ru-RU"/>
        </w:rPr>
        <w:t>организация</w:t>
      </w:r>
      <w:r w:rsidRPr="003B5106">
        <w:rPr>
          <w:rFonts w:ascii="Times New Roman" w:eastAsia="Times New Roman" w:hAnsi="Times New Roman" w:cs="Times New Roman"/>
          <w:bCs/>
          <w:iCs/>
          <w:sz w:val="28"/>
          <w:szCs w:val="28"/>
          <w:lang w:eastAsia="ar-SA"/>
        </w:rPr>
        <w:t xml:space="preserve"> системы подготовки, повышения квалификации и профессиональной переподготовки кадров для </w:t>
      </w:r>
      <w:r w:rsidR="00E84210" w:rsidRPr="003B5106">
        <w:rPr>
          <w:rFonts w:ascii="Times New Roman" w:eastAsia="Times New Roman" w:hAnsi="Times New Roman" w:cs="Times New Roman"/>
          <w:bCs/>
          <w:iCs/>
          <w:sz w:val="28"/>
          <w:szCs w:val="28"/>
          <w:lang w:eastAsia="ar-SA"/>
        </w:rPr>
        <w:t>ЖКХ посредством</w:t>
      </w:r>
      <w:r w:rsidRPr="003B5106">
        <w:rPr>
          <w:rFonts w:ascii="Times New Roman" w:eastAsia="Times New Roman" w:hAnsi="Times New Roman" w:cs="Times New Roman"/>
          <w:bCs/>
          <w:iCs/>
          <w:sz w:val="28"/>
          <w:szCs w:val="28"/>
          <w:lang w:eastAsia="ar-SA"/>
        </w:rPr>
        <w:t xml:space="preserve"> формирования и распределения постоянного заказа от саморегулируемых организаций среди учебных заведений </w:t>
      </w:r>
      <w:r w:rsidR="007A3C32">
        <w:rPr>
          <w:rFonts w:ascii="Times New Roman" w:eastAsia="Times New Roman" w:hAnsi="Times New Roman" w:cs="Times New Roman"/>
          <w:bCs/>
          <w:iCs/>
          <w:sz w:val="28"/>
          <w:szCs w:val="28"/>
          <w:lang w:eastAsia="ar-SA"/>
        </w:rPr>
        <w:t>области</w:t>
      </w:r>
      <w:r w:rsidRPr="003B5106">
        <w:rPr>
          <w:rFonts w:ascii="Times New Roman" w:eastAsia="Times New Roman" w:hAnsi="Times New Roman" w:cs="Times New Roman"/>
          <w:bCs/>
          <w:iCs/>
          <w:sz w:val="28"/>
          <w:szCs w:val="28"/>
          <w:lang w:eastAsia="ar-SA"/>
        </w:rPr>
        <w:t>.</w:t>
      </w:r>
    </w:p>
    <w:p w:rsidR="001004BA" w:rsidRDefault="001004BA" w:rsidP="00531F1B">
      <w:pPr>
        <w:spacing w:after="0" w:line="240" w:lineRule="auto"/>
        <w:jc w:val="center"/>
        <w:rPr>
          <w:rFonts w:ascii="Times New Roman" w:eastAsia="Times New Roman" w:hAnsi="Times New Roman" w:cs="Times New Roman"/>
          <w:i/>
          <w:color w:val="000000" w:themeColor="text1"/>
          <w:sz w:val="28"/>
          <w:szCs w:val="28"/>
          <w:lang w:eastAsia="ru-RU"/>
        </w:rPr>
      </w:pPr>
    </w:p>
    <w:p w:rsidR="00605678"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Стратегическая программа</w:t>
      </w:r>
    </w:p>
    <w:p w:rsidR="003B5106"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 «Благоустройство городской среды»</w:t>
      </w:r>
    </w:p>
    <w:p w:rsidR="003B5106" w:rsidRPr="003B5106" w:rsidRDefault="003B5106" w:rsidP="00BA0851">
      <w:pPr>
        <w:autoSpaceDE w:val="0"/>
        <w:autoSpaceDN w:val="0"/>
        <w:adjustRightInd w:val="0"/>
        <w:spacing w:after="0" w:line="240" w:lineRule="auto"/>
        <w:ind w:firstLine="567"/>
        <w:jc w:val="center"/>
        <w:outlineLvl w:val="1"/>
        <w:rPr>
          <w:rFonts w:ascii="Times New Roman" w:eastAsia="Times New Roman" w:hAnsi="Times New Roman" w:cs="Times New Roman"/>
          <w:bCs/>
          <w:sz w:val="28"/>
          <w:szCs w:val="28"/>
          <w:lang w:eastAsia="ru-RU"/>
        </w:rPr>
      </w:pPr>
    </w:p>
    <w:p w:rsidR="003B5106" w:rsidRPr="00BA0851" w:rsidRDefault="003B5106" w:rsidP="00BA0851">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BA0851">
        <w:rPr>
          <w:rFonts w:ascii="Times New Roman" w:eastAsia="Times New Roman" w:hAnsi="Times New Roman" w:cs="Times New Roman"/>
          <w:sz w:val="28"/>
          <w:szCs w:val="28"/>
          <w:lang w:eastAsia="ar-SA"/>
        </w:rPr>
        <w:t xml:space="preserve">Цель программы: </w:t>
      </w:r>
    </w:p>
    <w:p w:rsidR="003B5106" w:rsidRPr="003B5106" w:rsidRDefault="003B5106" w:rsidP="00BA0851">
      <w:pPr>
        <w:spacing w:after="0" w:line="240" w:lineRule="auto"/>
        <w:ind w:firstLine="708"/>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Повышение уровня благоустройства территории Арамильского городского округа для улучшения качества и комфорта городской среды, условий проживания населения в условиях сложившейся застройки, обустройство мест массового отдыха населения, развитие гармоничных и благоприятных условий проживания жителей за счет совершенствования внешнего благоустройства. </w:t>
      </w:r>
    </w:p>
    <w:p w:rsidR="003B5106" w:rsidRPr="00BA0851"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BA0851">
        <w:rPr>
          <w:rFonts w:ascii="Times New Roman" w:eastAsia="Times New Roman" w:hAnsi="Times New Roman" w:cs="Times New Roman"/>
          <w:bCs/>
          <w:sz w:val="28"/>
          <w:szCs w:val="28"/>
          <w:lang w:eastAsia="ru-RU"/>
        </w:rPr>
        <w:t>Задачи программы: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8"/>
          <w:szCs w:val="28"/>
          <w:lang w:eastAsia="ar-SA"/>
        </w:rPr>
      </w:pPr>
      <w:r w:rsidRPr="007459D2">
        <w:rPr>
          <w:rFonts w:ascii="Times New Roman" w:eastAsia="Times New Roman" w:hAnsi="Times New Roman" w:cs="Times New Roman"/>
          <w:color w:val="000000" w:themeColor="text1"/>
          <w:sz w:val="28"/>
          <w:szCs w:val="28"/>
          <w:lang w:eastAsia="ru-RU"/>
        </w:rPr>
        <w:t>повышение</w:t>
      </w:r>
      <w:r w:rsidRPr="003B5106">
        <w:rPr>
          <w:rFonts w:ascii="Times New Roman" w:eastAsia="Times New Roman" w:hAnsi="Times New Roman" w:cs="Times New Roman"/>
          <w:color w:val="000000"/>
          <w:sz w:val="28"/>
          <w:szCs w:val="28"/>
          <w:lang w:eastAsia="ar-SA"/>
        </w:rPr>
        <w:t xml:space="preserve"> уровня благоустройства дворовых территорий Арамильского городского округа;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8"/>
          <w:szCs w:val="28"/>
          <w:lang w:eastAsia="ar-SA"/>
        </w:rPr>
      </w:pPr>
      <w:r w:rsidRPr="003B5106">
        <w:rPr>
          <w:rFonts w:ascii="Times New Roman" w:eastAsia="Times New Roman" w:hAnsi="Times New Roman" w:cs="Times New Roman"/>
          <w:color w:val="000000"/>
          <w:sz w:val="28"/>
          <w:szCs w:val="28"/>
          <w:lang w:eastAsia="ar-SA"/>
        </w:rPr>
        <w:t xml:space="preserve">повышение уровня благоустройства общественных пространств Арамильского </w:t>
      </w:r>
      <w:r w:rsidRPr="007459D2">
        <w:rPr>
          <w:rFonts w:ascii="Times New Roman" w:eastAsia="Times New Roman" w:hAnsi="Times New Roman" w:cs="Times New Roman"/>
          <w:color w:val="000000" w:themeColor="text1"/>
          <w:sz w:val="28"/>
          <w:szCs w:val="28"/>
          <w:lang w:eastAsia="ru-RU"/>
        </w:rPr>
        <w:t>городского</w:t>
      </w:r>
      <w:r w:rsidRPr="003B5106">
        <w:rPr>
          <w:rFonts w:ascii="Times New Roman" w:eastAsia="Times New Roman" w:hAnsi="Times New Roman" w:cs="Times New Roman"/>
          <w:color w:val="000000"/>
          <w:sz w:val="28"/>
          <w:szCs w:val="28"/>
          <w:lang w:eastAsia="ar-SA"/>
        </w:rPr>
        <w:t xml:space="preserve"> округа;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повышение</w:t>
      </w:r>
      <w:r w:rsidRPr="003B5106">
        <w:rPr>
          <w:rFonts w:ascii="Times New Roman" w:eastAsia="Times New Roman" w:hAnsi="Times New Roman" w:cs="Times New Roman"/>
          <w:color w:val="000000"/>
          <w:sz w:val="28"/>
          <w:szCs w:val="28"/>
          <w:lang w:eastAsia="ar-SA"/>
        </w:rPr>
        <w:t xml:space="preserve"> уровня вовлеченности заинтересованных граждан, организаций в реализацию мероприятий по благоустройству территории городского округа;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озеленение</w:t>
      </w:r>
      <w:r w:rsidRPr="003B5106">
        <w:rPr>
          <w:rFonts w:ascii="Times New Roman" w:eastAsia="Times New Roman" w:hAnsi="Times New Roman" w:cs="Times New Roman"/>
          <w:sz w:val="28"/>
          <w:szCs w:val="28"/>
          <w:lang w:eastAsia="ar-SA"/>
        </w:rPr>
        <w:t xml:space="preserve"> территорий и улучшение художественно – ландшафтного облика, санитарного состояния города;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организация</w:t>
      </w:r>
      <w:r w:rsidRPr="003B5106">
        <w:rPr>
          <w:rFonts w:ascii="Times New Roman" w:eastAsia="Times New Roman" w:hAnsi="Times New Roman" w:cs="Times New Roman"/>
          <w:sz w:val="28"/>
          <w:szCs w:val="28"/>
          <w:lang w:eastAsia="ar-SA"/>
        </w:rPr>
        <w:t xml:space="preserve"> новых и восстановление существующих мест отдыха, обустройство мест массового отдыха в буферной зоне лесного массива, обустройство мест массового отдыха на </w:t>
      </w:r>
      <w:r w:rsidR="00BA0851">
        <w:rPr>
          <w:rFonts w:ascii="Times New Roman" w:eastAsia="Times New Roman" w:hAnsi="Times New Roman" w:cs="Times New Roman"/>
          <w:sz w:val="28"/>
          <w:szCs w:val="28"/>
          <w:lang w:eastAsia="ar-SA"/>
        </w:rPr>
        <w:t>береговых зонах водных объектов.</w:t>
      </w:r>
    </w:p>
    <w:p w:rsidR="003B5106" w:rsidRPr="003B5106" w:rsidRDefault="003B5106" w:rsidP="003B5106">
      <w:pPr>
        <w:spacing w:after="0" w:line="240" w:lineRule="auto"/>
        <w:ind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 xml:space="preserve">Одним из главных приоритетов развития городской территории является создание благоприятной для проживания населения и ведения экономической деятельности городской среды. Проблема благоустройства территории Арамильского городского округа является одной из насущных, она требует внимания и эффективного решения. </w:t>
      </w:r>
    </w:p>
    <w:p w:rsidR="003B5106" w:rsidRPr="003B5106" w:rsidRDefault="003B5106" w:rsidP="003B5106">
      <w:pPr>
        <w:spacing w:after="0" w:line="240" w:lineRule="auto"/>
        <w:ind w:firstLine="709"/>
        <w:jc w:val="both"/>
        <w:rPr>
          <w:rFonts w:ascii="Times New Roman" w:eastAsia="Times New Roman" w:hAnsi="Times New Roman" w:cs="Times New Roman"/>
          <w:color w:val="000000"/>
          <w:sz w:val="28"/>
          <w:szCs w:val="28"/>
          <w:lang w:eastAsia="ru-RU"/>
        </w:rPr>
      </w:pPr>
      <w:r w:rsidRPr="003B5106">
        <w:rPr>
          <w:rFonts w:ascii="Times New Roman" w:eastAsia="Times New Roman" w:hAnsi="Times New Roman" w:cs="Times New Roman"/>
          <w:color w:val="000000"/>
          <w:sz w:val="28"/>
          <w:szCs w:val="28"/>
          <w:lang w:eastAsia="ru-RU"/>
        </w:rPr>
        <w:t xml:space="preserve">Текущее состояние большинства дворовых территорий не соответствует современным требованиям к местам проживания граждан, а именно: значительная часть асфальтобетонного покрытия внутриквартальных проездов имеет высокую степень износа, часть городских улиц вообще не имеет асфальтобетонного покрытия, практически не производятся работы по озеленению дворовых территорий, недостаточное количество оборудованных детских и спортивных площадок. </w:t>
      </w:r>
    </w:p>
    <w:p w:rsidR="003B5106" w:rsidRPr="003B5106" w:rsidRDefault="003B5106" w:rsidP="003B5106">
      <w:pPr>
        <w:spacing w:after="0" w:line="240" w:lineRule="auto"/>
        <w:ind w:firstLine="709"/>
        <w:jc w:val="both"/>
        <w:rPr>
          <w:rFonts w:ascii="Times New Roman" w:eastAsia="Times New Roman" w:hAnsi="Times New Roman" w:cs="Times New Roman"/>
          <w:color w:val="000000"/>
          <w:sz w:val="28"/>
          <w:szCs w:val="28"/>
          <w:lang w:eastAsia="ru-RU"/>
        </w:rPr>
      </w:pPr>
      <w:r w:rsidRPr="003B5106">
        <w:rPr>
          <w:rFonts w:ascii="Times New Roman" w:eastAsia="Times New Roman" w:hAnsi="Times New Roman" w:cs="Times New Roman"/>
          <w:sz w:val="28"/>
          <w:szCs w:val="28"/>
          <w:lang w:eastAsia="ru-RU"/>
        </w:rPr>
        <w:t xml:space="preserve">Внешний облик города, его эстетический вид во многом зависят от степени благоустроенности общественных территорий, от площади озеленения. </w:t>
      </w:r>
      <w:r w:rsidRPr="003B5106">
        <w:rPr>
          <w:rFonts w:ascii="Times New Roman" w:eastAsia="Times New Roman" w:hAnsi="Times New Roman" w:cs="Times New Roman"/>
          <w:color w:val="000000"/>
          <w:sz w:val="28"/>
          <w:szCs w:val="28"/>
          <w:lang w:eastAsia="ru-RU"/>
        </w:rPr>
        <w:t xml:space="preserve">Комплексное благоустройство дворовых и общественных территорий позволит </w:t>
      </w:r>
      <w:r w:rsidR="0040127C" w:rsidRPr="0040127C">
        <w:rPr>
          <w:rFonts w:ascii="Times New Roman" w:eastAsia="Times New Roman" w:hAnsi="Times New Roman" w:cs="Times New Roman"/>
          <w:color w:val="000000"/>
          <w:sz w:val="28"/>
          <w:szCs w:val="28"/>
          <w:lang w:eastAsia="ru-RU"/>
        </w:rPr>
        <w:t>повысить уровень комфорта проживания граждан, в том числе обеспечит доступность для маломобильных групп населения</w:t>
      </w:r>
      <w:r w:rsidRPr="003B5106">
        <w:rPr>
          <w:rFonts w:ascii="Times New Roman" w:eastAsia="Times New Roman" w:hAnsi="Times New Roman" w:cs="Times New Roman"/>
          <w:color w:val="000000"/>
          <w:sz w:val="28"/>
          <w:szCs w:val="28"/>
          <w:lang w:eastAsia="ru-RU"/>
        </w:rPr>
        <w:t xml:space="preserve">, выполнить архитектурно-планировочную организацию территории, обеспечить здоровые условия отдыха и жизни жителей.  </w:t>
      </w:r>
    </w:p>
    <w:p w:rsidR="003B5106" w:rsidRPr="00C977D2"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C977D2">
        <w:rPr>
          <w:rFonts w:ascii="Times New Roman" w:eastAsia="Times New Roman" w:hAnsi="Times New Roman" w:cs="Times New Roman"/>
          <w:bCs/>
          <w:sz w:val="28"/>
          <w:szCs w:val="28"/>
          <w:lang w:eastAsia="ru-RU"/>
        </w:rPr>
        <w:t>Ожидаемые результаты: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3B5106">
        <w:rPr>
          <w:rFonts w:ascii="Times New Roman" w:eastAsia="Times New Roman" w:hAnsi="Times New Roman" w:cs="Times New Roman"/>
          <w:sz w:val="28"/>
          <w:szCs w:val="28"/>
          <w:lang w:eastAsia="ar-SA"/>
        </w:rPr>
        <w:t>реализация на территории округа не мене</w:t>
      </w:r>
      <w:r w:rsidR="0040127C">
        <w:rPr>
          <w:rFonts w:ascii="Times New Roman" w:eastAsia="Times New Roman" w:hAnsi="Times New Roman" w:cs="Times New Roman"/>
          <w:sz w:val="28"/>
          <w:szCs w:val="28"/>
          <w:lang w:eastAsia="ar-SA"/>
        </w:rPr>
        <w:t>е 5-ти</w:t>
      </w:r>
      <w:r w:rsidRPr="003B5106">
        <w:rPr>
          <w:rFonts w:ascii="Times New Roman" w:eastAsia="Times New Roman" w:hAnsi="Times New Roman" w:cs="Times New Roman"/>
          <w:sz w:val="28"/>
          <w:szCs w:val="28"/>
          <w:lang w:eastAsia="ar-SA"/>
        </w:rPr>
        <w:t xml:space="preserve"> проектов обустройства общественных пространств</w:t>
      </w:r>
      <w:r w:rsidR="00572D00">
        <w:rPr>
          <w:rFonts w:ascii="Times New Roman" w:eastAsia="Times New Roman" w:hAnsi="Times New Roman" w:cs="Times New Roman"/>
          <w:sz w:val="28"/>
          <w:szCs w:val="28"/>
          <w:lang w:eastAsia="ar-SA"/>
        </w:rPr>
        <w:t xml:space="preserve"> в том числе</w:t>
      </w:r>
      <w:r w:rsidRPr="003B5106">
        <w:rPr>
          <w:rFonts w:ascii="Times New Roman" w:eastAsia="Times New Roman" w:hAnsi="Times New Roman" w:cs="Times New Roman"/>
          <w:sz w:val="28"/>
          <w:szCs w:val="28"/>
          <w:lang w:eastAsia="ar-SA"/>
        </w:rPr>
        <w:t xml:space="preserve"> в прибрежных зонах рек Исеть и </w:t>
      </w:r>
      <w:proofErr w:type="spellStart"/>
      <w:r w:rsidRPr="003B5106">
        <w:rPr>
          <w:rFonts w:ascii="Times New Roman" w:eastAsia="Times New Roman" w:hAnsi="Times New Roman" w:cs="Times New Roman"/>
          <w:sz w:val="28"/>
          <w:szCs w:val="28"/>
          <w:lang w:eastAsia="ar-SA"/>
        </w:rPr>
        <w:t>Арамилка</w:t>
      </w:r>
      <w:proofErr w:type="spellEnd"/>
      <w:r w:rsidRPr="003B5106">
        <w:rPr>
          <w:rFonts w:ascii="Times New Roman" w:eastAsia="Times New Roman" w:hAnsi="Times New Roman" w:cs="Times New Roman"/>
          <w:sz w:val="28"/>
          <w:szCs w:val="28"/>
          <w:lang w:eastAsia="ar-SA"/>
        </w:rPr>
        <w:t>;</w:t>
      </w:r>
    </w:p>
    <w:p w:rsidR="003B5106" w:rsidRPr="00CC4767"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увеличение</w:t>
      </w:r>
      <w:r w:rsidRPr="00CC4767">
        <w:rPr>
          <w:rFonts w:ascii="Times New Roman" w:eastAsia="Times New Roman" w:hAnsi="Times New Roman" w:cs="Times New Roman"/>
          <w:bCs/>
          <w:sz w:val="28"/>
          <w:szCs w:val="28"/>
          <w:lang w:eastAsia="ru-RU"/>
        </w:rPr>
        <w:t xml:space="preserve"> доли</w:t>
      </w:r>
      <w:r w:rsidR="003418C8" w:rsidRPr="00CC4767">
        <w:rPr>
          <w:rFonts w:ascii="Times New Roman" w:eastAsia="Times New Roman" w:hAnsi="Times New Roman" w:cs="Times New Roman"/>
          <w:bCs/>
          <w:sz w:val="28"/>
          <w:szCs w:val="28"/>
          <w:lang w:eastAsia="ru-RU"/>
        </w:rPr>
        <w:t xml:space="preserve"> благоустроенных дворовых территорий до 95 %;</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увеличение</w:t>
      </w:r>
      <w:r w:rsidRPr="003B5106">
        <w:rPr>
          <w:rFonts w:ascii="Times New Roman" w:eastAsia="Times New Roman" w:hAnsi="Times New Roman" w:cs="Times New Roman"/>
          <w:sz w:val="28"/>
          <w:szCs w:val="28"/>
          <w:lang w:eastAsia="ru-RU"/>
        </w:rPr>
        <w:t xml:space="preserve"> доли благоустроенных общественных пространств (парки, скверы, набережные и т.д.) от общего к</w:t>
      </w:r>
      <w:r w:rsidR="00572D00">
        <w:rPr>
          <w:rFonts w:ascii="Times New Roman" w:eastAsia="Times New Roman" w:hAnsi="Times New Roman" w:cs="Times New Roman"/>
          <w:sz w:val="28"/>
          <w:szCs w:val="28"/>
          <w:lang w:eastAsia="ru-RU"/>
        </w:rPr>
        <w:t xml:space="preserve">оличества таких территорий до </w:t>
      </w:r>
      <w:r w:rsidR="007E0E07">
        <w:rPr>
          <w:rFonts w:ascii="Times New Roman" w:eastAsia="Times New Roman" w:hAnsi="Times New Roman" w:cs="Times New Roman"/>
          <w:sz w:val="28"/>
          <w:szCs w:val="28"/>
          <w:lang w:eastAsia="ru-RU"/>
        </w:rPr>
        <w:t>9</w:t>
      </w:r>
      <w:r w:rsidR="00572D00">
        <w:rPr>
          <w:rFonts w:ascii="Times New Roman" w:eastAsia="Times New Roman" w:hAnsi="Times New Roman" w:cs="Times New Roman"/>
          <w:sz w:val="28"/>
          <w:szCs w:val="28"/>
          <w:lang w:eastAsia="ru-RU"/>
        </w:rPr>
        <w:t>0</w:t>
      </w:r>
      <w:r w:rsidR="00AC5E4A">
        <w:rPr>
          <w:rFonts w:ascii="Times New Roman" w:eastAsia="Times New Roman" w:hAnsi="Times New Roman" w:cs="Times New Roman"/>
          <w:sz w:val="28"/>
          <w:szCs w:val="28"/>
          <w:lang w:eastAsia="ru-RU"/>
        </w:rPr>
        <w:t xml:space="preserve"> %.</w:t>
      </w:r>
    </w:p>
    <w:p w:rsidR="007D6815" w:rsidRPr="007D6815" w:rsidRDefault="007D6815" w:rsidP="007D6815">
      <w:pPr>
        <w:spacing w:after="0" w:line="240" w:lineRule="auto"/>
        <w:ind w:firstLine="709"/>
        <w:jc w:val="both"/>
        <w:rPr>
          <w:rFonts w:ascii="Times New Roman" w:eastAsia="Times New Roman" w:hAnsi="Times New Roman" w:cs="Times New Roman"/>
          <w:bCs/>
          <w:sz w:val="28"/>
          <w:szCs w:val="28"/>
          <w:lang w:eastAsia="ru-RU"/>
        </w:rPr>
      </w:pPr>
      <w:r w:rsidRPr="007D6815">
        <w:rPr>
          <w:rFonts w:ascii="Times New Roman" w:eastAsia="Times New Roman" w:hAnsi="Times New Roman" w:cs="Times New Roman"/>
          <w:bCs/>
          <w:sz w:val="28"/>
          <w:szCs w:val="28"/>
          <w:lang w:eastAsia="ru-RU"/>
        </w:rPr>
        <w:t>Прогнозные показатели приведены в Приложении № 2 к Стратегии.</w:t>
      </w:r>
    </w:p>
    <w:p w:rsidR="00AC5E4A" w:rsidRPr="003B5106" w:rsidRDefault="00AC5E4A" w:rsidP="00947DBF">
      <w:pPr>
        <w:spacing w:after="0" w:line="240" w:lineRule="auto"/>
        <w:ind w:firstLine="709"/>
        <w:jc w:val="both"/>
        <w:rPr>
          <w:rFonts w:ascii="Times New Roman" w:eastAsia="Times New Roman" w:hAnsi="Times New Roman" w:cs="Times New Roman"/>
          <w:bCs/>
          <w:sz w:val="28"/>
          <w:szCs w:val="28"/>
          <w:lang w:eastAsia="ru-RU"/>
        </w:rPr>
      </w:pPr>
    </w:p>
    <w:p w:rsidR="003B5106" w:rsidRPr="009774B0" w:rsidRDefault="00597B2D" w:rsidP="00597B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9774B0">
        <w:rPr>
          <w:rFonts w:ascii="Times New Roman" w:eastAsia="Times New Roman" w:hAnsi="Times New Roman" w:cs="Times New Roman"/>
          <w:bCs/>
          <w:color w:val="000000" w:themeColor="text1"/>
          <w:sz w:val="28"/>
          <w:szCs w:val="28"/>
          <w:lang w:eastAsia="ru-RU"/>
        </w:rPr>
        <w:t xml:space="preserve">Стратегический проект </w:t>
      </w:r>
      <w:r w:rsidR="003B5106" w:rsidRPr="009774B0">
        <w:rPr>
          <w:rFonts w:ascii="Times New Roman" w:eastAsia="Times New Roman" w:hAnsi="Times New Roman" w:cs="Times New Roman"/>
          <w:bCs/>
          <w:color w:val="000000" w:themeColor="text1"/>
          <w:sz w:val="28"/>
          <w:szCs w:val="28"/>
          <w:lang w:eastAsia="ru-RU"/>
        </w:rPr>
        <w:t>«</w:t>
      </w:r>
      <w:r w:rsidR="009774B0" w:rsidRPr="009774B0">
        <w:rPr>
          <w:rFonts w:ascii="Times New Roman" w:eastAsia="Times New Roman" w:hAnsi="Times New Roman" w:cs="Times New Roman"/>
          <w:bCs/>
          <w:color w:val="000000" w:themeColor="text1"/>
          <w:sz w:val="28"/>
          <w:szCs w:val="28"/>
          <w:lang w:eastAsia="ru-RU"/>
        </w:rPr>
        <w:t xml:space="preserve">Арамиль – </w:t>
      </w:r>
      <w:r w:rsidR="009774B0">
        <w:rPr>
          <w:rFonts w:ascii="Times New Roman" w:eastAsia="Times New Roman" w:hAnsi="Times New Roman" w:cs="Times New Roman"/>
          <w:bCs/>
          <w:color w:val="000000" w:themeColor="text1"/>
          <w:sz w:val="28"/>
          <w:szCs w:val="28"/>
          <w:lang w:eastAsia="ru-RU"/>
        </w:rPr>
        <w:t xml:space="preserve">зеленый и </w:t>
      </w:r>
      <w:r w:rsidR="009774B0" w:rsidRPr="009774B0">
        <w:rPr>
          <w:rFonts w:ascii="Times New Roman" w:eastAsia="Times New Roman" w:hAnsi="Times New Roman" w:cs="Times New Roman"/>
          <w:bCs/>
          <w:color w:val="000000" w:themeColor="text1"/>
          <w:sz w:val="28"/>
          <w:szCs w:val="28"/>
          <w:lang w:eastAsia="ru-RU"/>
        </w:rPr>
        <w:t>благоустроенный город».</w:t>
      </w:r>
    </w:p>
    <w:p w:rsidR="00AD5E2B" w:rsidRPr="003B5106" w:rsidRDefault="00AD5E2B" w:rsidP="00AD5E2B">
      <w:pPr>
        <w:spacing w:after="0" w:line="240" w:lineRule="auto"/>
        <w:ind w:left="720"/>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К мероприятиям по благоустройству округа относятся:</w:t>
      </w:r>
    </w:p>
    <w:p w:rsidR="00AD5E2B" w:rsidRPr="003B5106" w:rsidRDefault="00AD5E2B" w:rsidP="007459D2">
      <w:pPr>
        <w:numPr>
          <w:ilvl w:val="0"/>
          <w:numId w:val="3"/>
        </w:numPr>
        <w:tabs>
          <w:tab w:val="left" w:pos="993"/>
        </w:tabs>
        <w:spacing w:after="0" w:line="240" w:lineRule="auto"/>
        <w:ind w:left="0" w:firstLine="709"/>
        <w:jc w:val="both"/>
        <w:rPr>
          <w:rFonts w:ascii="Calibri" w:eastAsia="Times New Roman" w:hAnsi="Calibri" w:cs="Times New Roman"/>
          <w:bCs/>
          <w:sz w:val="28"/>
          <w:szCs w:val="28"/>
          <w:lang w:eastAsia="ar-SA"/>
        </w:rPr>
      </w:pPr>
      <w:r w:rsidRPr="003B5106">
        <w:rPr>
          <w:rFonts w:ascii="Times New Roman" w:eastAsia="Times New Roman" w:hAnsi="Times New Roman" w:cs="Times New Roman"/>
          <w:bCs/>
          <w:sz w:val="28"/>
          <w:szCs w:val="28"/>
          <w:lang w:eastAsia="ar-SA"/>
        </w:rPr>
        <w:t xml:space="preserve">создание системы комплексного благоустройства территории округа и внедрение </w:t>
      </w:r>
      <w:r w:rsidRPr="007459D2">
        <w:rPr>
          <w:rFonts w:ascii="Times New Roman" w:eastAsia="Times New Roman" w:hAnsi="Times New Roman" w:cs="Times New Roman"/>
          <w:color w:val="000000" w:themeColor="text1"/>
          <w:sz w:val="28"/>
          <w:szCs w:val="28"/>
          <w:lang w:eastAsia="ru-RU"/>
        </w:rPr>
        <w:t>плана</w:t>
      </w:r>
      <w:r w:rsidRPr="003B5106">
        <w:rPr>
          <w:rFonts w:ascii="Times New Roman" w:eastAsia="Times New Roman" w:hAnsi="Times New Roman" w:cs="Times New Roman"/>
          <w:bCs/>
          <w:sz w:val="28"/>
          <w:szCs w:val="28"/>
          <w:lang w:eastAsia="ar-SA"/>
        </w:rPr>
        <w:t xml:space="preserve"> реализации данной системы;</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организация</w:t>
      </w:r>
      <w:r w:rsidRPr="003B5106">
        <w:rPr>
          <w:rFonts w:ascii="Times New Roman" w:eastAsia="Times New Roman" w:hAnsi="Times New Roman" w:cs="Times New Roman"/>
          <w:sz w:val="28"/>
          <w:szCs w:val="28"/>
          <w:lang w:eastAsia="ar-SA"/>
        </w:rPr>
        <w:t xml:space="preserve"> зон рекреации в виде парков и зелёных территорий общего пользования с целью повышения качества жизни и инвестиционной привлекательности территории;</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обустройство</w:t>
      </w:r>
      <w:r w:rsidRPr="003B5106">
        <w:rPr>
          <w:rFonts w:ascii="Times New Roman" w:eastAsia="Times New Roman" w:hAnsi="Times New Roman" w:cs="Times New Roman"/>
          <w:sz w:val="28"/>
          <w:szCs w:val="28"/>
          <w:lang w:eastAsia="ar-SA"/>
        </w:rPr>
        <w:t xml:space="preserve"> прибрежных полос и повышение качества воды в реках Исеть и </w:t>
      </w:r>
      <w:proofErr w:type="spellStart"/>
      <w:r w:rsidRPr="003B5106">
        <w:rPr>
          <w:rFonts w:ascii="Times New Roman" w:eastAsia="Times New Roman" w:hAnsi="Times New Roman" w:cs="Times New Roman"/>
          <w:sz w:val="28"/>
          <w:szCs w:val="28"/>
          <w:lang w:eastAsia="ar-SA"/>
        </w:rPr>
        <w:t>Арамилка</w:t>
      </w:r>
      <w:proofErr w:type="spellEnd"/>
      <w:r w:rsidRPr="003B5106">
        <w:rPr>
          <w:rFonts w:ascii="Times New Roman" w:eastAsia="Times New Roman" w:hAnsi="Times New Roman" w:cs="Times New Roman"/>
          <w:sz w:val="28"/>
          <w:szCs w:val="28"/>
          <w:lang w:eastAsia="ar-SA"/>
        </w:rPr>
        <w:t>;</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разработка</w:t>
      </w:r>
      <w:r w:rsidRPr="003B5106">
        <w:rPr>
          <w:rFonts w:ascii="Times New Roman" w:eastAsia="Times New Roman" w:hAnsi="Times New Roman" w:cs="Times New Roman"/>
          <w:bCs/>
          <w:sz w:val="28"/>
          <w:szCs w:val="28"/>
          <w:lang w:eastAsia="ar-SA"/>
        </w:rPr>
        <w:t xml:space="preserve"> пространственной архитектурно-ландшафтной стратегии благоустройства территории округа с учетом компенсационного озеленения;</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реализация</w:t>
      </w:r>
      <w:r w:rsidRPr="003B5106">
        <w:rPr>
          <w:rFonts w:ascii="Times New Roman" w:eastAsia="Times New Roman" w:hAnsi="Times New Roman" w:cs="Times New Roman"/>
          <w:bCs/>
          <w:sz w:val="28"/>
          <w:szCs w:val="28"/>
          <w:lang w:eastAsia="ar-SA"/>
        </w:rPr>
        <w:t xml:space="preserve"> проектов комплексного благоустройства дворовых территорий и общественных пространств;</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обеспечение</w:t>
      </w:r>
      <w:r w:rsidRPr="003B5106">
        <w:rPr>
          <w:rFonts w:ascii="Times New Roman" w:eastAsia="Times New Roman" w:hAnsi="Times New Roman" w:cs="Times New Roman"/>
          <w:bCs/>
          <w:sz w:val="28"/>
          <w:szCs w:val="28"/>
          <w:lang w:eastAsia="ar-SA"/>
        </w:rPr>
        <w:t xml:space="preserve"> физической, пространственной и информационной доступности общественных территорий для инвалидов и других маломобильных групп населения;</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установка</w:t>
      </w:r>
      <w:r w:rsidRPr="003B5106">
        <w:rPr>
          <w:rFonts w:ascii="Times New Roman" w:eastAsia="Times New Roman" w:hAnsi="Times New Roman" w:cs="Times New Roman"/>
          <w:bCs/>
          <w:sz w:val="28"/>
          <w:szCs w:val="28"/>
          <w:lang w:eastAsia="ar-SA"/>
        </w:rPr>
        <w:t xml:space="preserve"> малых архитектурных форм практического и декоративного назначения (скамейки, урны, светильники);</w:t>
      </w:r>
    </w:p>
    <w:p w:rsidR="00AD5E2B" w:rsidRPr="003B5106" w:rsidRDefault="00AD5E2B" w:rsidP="007459D2">
      <w:pPr>
        <w:numPr>
          <w:ilvl w:val="0"/>
          <w:numId w:val="3"/>
        </w:numPr>
        <w:tabs>
          <w:tab w:val="left" w:pos="993"/>
        </w:tabs>
        <w:spacing w:after="0" w:line="240" w:lineRule="auto"/>
        <w:ind w:left="0" w:firstLine="709"/>
        <w:jc w:val="both"/>
        <w:rPr>
          <w:rFonts w:ascii="Arial" w:eastAsia="Times New Roman" w:hAnsi="Arial" w:cs="Arial"/>
          <w:sz w:val="35"/>
          <w:szCs w:val="35"/>
          <w:lang w:eastAsia="ar-SA"/>
        </w:rPr>
      </w:pPr>
      <w:r w:rsidRPr="007459D2">
        <w:rPr>
          <w:rFonts w:ascii="Times New Roman" w:eastAsia="Times New Roman" w:hAnsi="Times New Roman" w:cs="Times New Roman"/>
          <w:color w:val="000000" w:themeColor="text1"/>
          <w:sz w:val="28"/>
          <w:szCs w:val="28"/>
          <w:lang w:eastAsia="ru-RU"/>
        </w:rPr>
        <w:t>строительство</w:t>
      </w:r>
      <w:r w:rsidRPr="003B5106">
        <w:rPr>
          <w:rFonts w:ascii="Times New Roman" w:eastAsia="Times New Roman" w:hAnsi="Times New Roman" w:cs="Times New Roman"/>
          <w:bCs/>
          <w:sz w:val="28"/>
          <w:szCs w:val="28"/>
          <w:lang w:eastAsia="ar-SA"/>
        </w:rPr>
        <w:t xml:space="preserve"> новых сетей уличного освещения и реконструкция существующих сетей; устройство декоративного освещения;</w:t>
      </w:r>
    </w:p>
    <w:p w:rsidR="00AD5E2B" w:rsidRPr="003B5106" w:rsidRDefault="00AD5E2B" w:rsidP="007459D2">
      <w:pPr>
        <w:numPr>
          <w:ilvl w:val="0"/>
          <w:numId w:val="3"/>
        </w:numPr>
        <w:tabs>
          <w:tab w:val="left" w:pos="993"/>
        </w:tabs>
        <w:spacing w:after="0" w:line="240" w:lineRule="auto"/>
        <w:ind w:left="0" w:firstLine="709"/>
        <w:jc w:val="both"/>
        <w:rPr>
          <w:rFonts w:ascii="Arial" w:eastAsia="Times New Roman" w:hAnsi="Arial" w:cs="Arial"/>
          <w:sz w:val="35"/>
          <w:szCs w:val="35"/>
          <w:lang w:eastAsia="ar-SA"/>
        </w:rPr>
      </w:pPr>
      <w:r w:rsidRPr="007459D2">
        <w:rPr>
          <w:rFonts w:ascii="Times New Roman" w:eastAsia="Times New Roman" w:hAnsi="Times New Roman" w:cs="Times New Roman"/>
          <w:color w:val="000000" w:themeColor="text1"/>
          <w:sz w:val="28"/>
          <w:szCs w:val="28"/>
          <w:lang w:eastAsia="ru-RU"/>
        </w:rPr>
        <w:t>мероприятия</w:t>
      </w:r>
      <w:r w:rsidRPr="003B5106">
        <w:rPr>
          <w:rFonts w:ascii="Times New Roman" w:eastAsia="Times New Roman" w:hAnsi="Times New Roman" w:cs="Times New Roman"/>
          <w:bCs/>
          <w:sz w:val="28"/>
          <w:szCs w:val="28"/>
          <w:lang w:eastAsia="ar-SA"/>
        </w:rPr>
        <w:t xml:space="preserve"> по посадке деревьев, кустарников группами и «живой изгороди», устройство газонов и цветников, валка и обрезка аварийно-опасных и сухостойных деревьев.</w:t>
      </w:r>
    </w:p>
    <w:p w:rsidR="003B5106" w:rsidRDefault="003B5106" w:rsidP="00531F1B">
      <w:pPr>
        <w:pStyle w:val="3"/>
      </w:pPr>
    </w:p>
    <w:p w:rsidR="00947DBF"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Стратегическая программа </w:t>
      </w:r>
    </w:p>
    <w:p w:rsidR="003B5106"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«Формирование экологически благополучной среды»</w:t>
      </w:r>
    </w:p>
    <w:p w:rsidR="003B5106" w:rsidRPr="003B5106" w:rsidRDefault="003B5106" w:rsidP="00947DBF">
      <w:pPr>
        <w:shd w:val="clear" w:color="auto" w:fill="FFFFFF"/>
        <w:autoSpaceDE w:val="0"/>
        <w:autoSpaceDN w:val="0"/>
        <w:adjustRightInd w:val="0"/>
        <w:spacing w:after="0" w:line="240" w:lineRule="auto"/>
        <w:ind w:firstLine="567"/>
        <w:jc w:val="center"/>
        <w:outlineLvl w:val="1"/>
        <w:rPr>
          <w:rFonts w:ascii="Times New Roman" w:eastAsia="Times New Roman" w:hAnsi="Times New Roman" w:cs="Times New Roman"/>
          <w:bCs/>
          <w:sz w:val="28"/>
          <w:szCs w:val="28"/>
          <w:lang w:eastAsia="ru-RU"/>
        </w:rPr>
      </w:pPr>
    </w:p>
    <w:p w:rsidR="003B5106" w:rsidRPr="00947DBF" w:rsidRDefault="003B5106" w:rsidP="00947DBF">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947DBF">
        <w:rPr>
          <w:rFonts w:ascii="Times New Roman" w:eastAsia="Times New Roman" w:hAnsi="Times New Roman" w:cs="Times New Roman"/>
          <w:sz w:val="28"/>
          <w:szCs w:val="28"/>
          <w:lang w:eastAsia="ar-SA"/>
        </w:rPr>
        <w:t xml:space="preserve">Цель программы: </w:t>
      </w:r>
    </w:p>
    <w:p w:rsidR="003B5106" w:rsidRPr="003B5106" w:rsidRDefault="003B5106" w:rsidP="00947DBF">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3B5106">
        <w:rPr>
          <w:rFonts w:ascii="Times New Roman" w:eastAsia="Times New Roman" w:hAnsi="Times New Roman" w:cs="Times New Roman"/>
          <w:sz w:val="28"/>
          <w:szCs w:val="28"/>
          <w:lang w:eastAsia="ar-SA"/>
        </w:rPr>
        <w:t>Обеспечение благоприятных санитарно-экологических условий для жизни, труда и отдыха населения Арамильского городского округа; формирование экологической культуры личности и общества, обеспечивающее практическое и духовное взаимодействие человека и природы, их взаимное развитие.</w:t>
      </w:r>
    </w:p>
    <w:p w:rsidR="003B5106" w:rsidRPr="00947DBF" w:rsidRDefault="003B5106" w:rsidP="003B5106">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947DBF">
        <w:rPr>
          <w:rFonts w:ascii="Times New Roman" w:eastAsia="Times New Roman" w:hAnsi="Times New Roman" w:cs="Times New Roman"/>
          <w:bCs/>
          <w:sz w:val="28"/>
          <w:szCs w:val="28"/>
          <w:lang w:eastAsia="ru-RU"/>
        </w:rPr>
        <w:t>Задачи программы: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поддержание</w:t>
      </w:r>
      <w:r w:rsidRPr="003B5106">
        <w:rPr>
          <w:rFonts w:ascii="Times New Roman" w:eastAsia="Times New Roman" w:hAnsi="Times New Roman" w:cs="Times New Roman"/>
          <w:sz w:val="28"/>
          <w:szCs w:val="28"/>
          <w:lang w:eastAsia="ru-RU"/>
        </w:rPr>
        <w:t xml:space="preserve"> качества окружающей среды, благоприятной для здоровья людей и функционирования экологических систем;</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снижение</w:t>
      </w:r>
      <w:r w:rsidRPr="003B5106">
        <w:rPr>
          <w:rFonts w:ascii="Times New Roman" w:eastAsia="Times New Roman" w:hAnsi="Times New Roman" w:cs="Times New Roman"/>
          <w:sz w:val="28"/>
          <w:szCs w:val="28"/>
          <w:lang w:eastAsia="ru-RU"/>
        </w:rPr>
        <w:t xml:space="preserve"> уровня образования промышленных отходов и их негативного влияния на окружающую среду, жизнь и здоровье людей;</w:t>
      </w:r>
    </w:p>
    <w:p w:rsidR="003B5106" w:rsidRPr="009774B0"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привлечение</w:t>
      </w:r>
      <w:r w:rsidRPr="009774B0">
        <w:rPr>
          <w:rFonts w:ascii="Times New Roman" w:eastAsia="Times New Roman" w:hAnsi="Times New Roman" w:cs="Times New Roman"/>
          <w:sz w:val="28"/>
          <w:szCs w:val="28"/>
          <w:lang w:eastAsia="ar-SA"/>
        </w:rPr>
        <w:t xml:space="preserve"> инвестиций и создание производств в сфере обращения с отходами;</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обеспечение</w:t>
      </w:r>
      <w:r w:rsidRPr="003B5106">
        <w:rPr>
          <w:rFonts w:ascii="Times New Roman" w:eastAsia="Times New Roman" w:hAnsi="Times New Roman" w:cs="Times New Roman"/>
          <w:sz w:val="28"/>
          <w:szCs w:val="28"/>
          <w:lang w:eastAsia="ar-SA"/>
        </w:rPr>
        <w:t xml:space="preserve"> осуществления экологического просвещения в целях формирования экологической культуры на территории</w:t>
      </w:r>
      <w:r w:rsidR="00572D00">
        <w:rPr>
          <w:rFonts w:ascii="Times New Roman" w:eastAsia="Times New Roman" w:hAnsi="Times New Roman" w:cs="Times New Roman"/>
          <w:sz w:val="28"/>
          <w:szCs w:val="28"/>
          <w:lang w:eastAsia="ar-SA"/>
        </w:rPr>
        <w:t xml:space="preserve"> Арамильского городского округа;</w:t>
      </w:r>
    </w:p>
    <w:p w:rsidR="00572D00" w:rsidRPr="003B5106" w:rsidRDefault="00572D00"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7459D2">
        <w:rPr>
          <w:rFonts w:ascii="Times New Roman" w:eastAsia="Times New Roman" w:hAnsi="Times New Roman" w:cs="Times New Roman"/>
          <w:color w:val="000000" w:themeColor="text1"/>
          <w:sz w:val="28"/>
          <w:szCs w:val="28"/>
          <w:lang w:eastAsia="ru-RU"/>
        </w:rPr>
        <w:t>регулирование</w:t>
      </w:r>
      <w:r>
        <w:rPr>
          <w:rFonts w:ascii="Times New Roman" w:eastAsia="Times New Roman" w:hAnsi="Times New Roman" w:cs="Times New Roman"/>
          <w:sz w:val="28"/>
          <w:szCs w:val="28"/>
          <w:lang w:eastAsia="ar-SA"/>
        </w:rPr>
        <w:t xml:space="preserve"> численности безнадзорных животных.</w:t>
      </w:r>
    </w:p>
    <w:p w:rsidR="003B5106" w:rsidRPr="00256652"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256652">
        <w:rPr>
          <w:rFonts w:ascii="Times New Roman" w:eastAsia="Times New Roman" w:hAnsi="Times New Roman" w:cs="Times New Roman"/>
          <w:bCs/>
          <w:sz w:val="28"/>
          <w:szCs w:val="28"/>
          <w:lang w:eastAsia="ru-RU"/>
        </w:rPr>
        <w:t>Ожидаемые результаты:</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снижение</w:t>
      </w:r>
      <w:r w:rsidRPr="003B5106">
        <w:rPr>
          <w:rFonts w:ascii="Times New Roman" w:eastAsia="Times New Roman" w:hAnsi="Times New Roman" w:cs="Times New Roman"/>
          <w:bCs/>
          <w:sz w:val="28"/>
          <w:szCs w:val="28"/>
          <w:lang w:eastAsia="ru-RU"/>
        </w:rPr>
        <w:t xml:space="preserve"> объ</w:t>
      </w:r>
      <w:r w:rsidR="003418C8">
        <w:rPr>
          <w:rFonts w:ascii="Times New Roman" w:eastAsia="Times New Roman" w:hAnsi="Times New Roman" w:cs="Times New Roman"/>
          <w:bCs/>
          <w:sz w:val="28"/>
          <w:szCs w:val="28"/>
          <w:lang w:eastAsia="ru-RU"/>
        </w:rPr>
        <w:t>ема несанкционированных свалок;</w:t>
      </w:r>
    </w:p>
    <w:p w:rsidR="009774B0" w:rsidRPr="003B5106" w:rsidRDefault="009774B0"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увеличение</w:t>
      </w:r>
      <w:r>
        <w:rPr>
          <w:rFonts w:ascii="Times New Roman" w:eastAsia="Times New Roman" w:hAnsi="Times New Roman" w:cs="Times New Roman"/>
          <w:bCs/>
          <w:sz w:val="28"/>
          <w:szCs w:val="28"/>
          <w:lang w:eastAsia="ru-RU"/>
        </w:rPr>
        <w:t xml:space="preserve"> количества зеленых насаждений;</w:t>
      </w:r>
    </w:p>
    <w:p w:rsidR="009774B0" w:rsidRPr="009774B0" w:rsidRDefault="009774B0"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ar-SA"/>
        </w:rPr>
        <w:t>снижение</w:t>
      </w:r>
      <w:r>
        <w:rPr>
          <w:rFonts w:ascii="Times New Roman" w:eastAsia="Times New Roman" w:hAnsi="Times New Roman" w:cs="Times New Roman"/>
          <w:bCs/>
          <w:sz w:val="28"/>
          <w:szCs w:val="28"/>
          <w:lang w:eastAsia="ru-RU"/>
        </w:rPr>
        <w:t xml:space="preserve"> количества</w:t>
      </w:r>
      <w:r w:rsidRPr="009774B0">
        <w:rPr>
          <w:rFonts w:ascii="Times New Roman" w:eastAsia="Times New Roman" w:hAnsi="Times New Roman" w:cs="Times New Roman"/>
          <w:bCs/>
          <w:sz w:val="28"/>
          <w:szCs w:val="28"/>
          <w:lang w:eastAsia="ru-RU"/>
        </w:rPr>
        <w:t xml:space="preserve"> обращений в медицинские учреждения жителей с укусами безнадзорных животных</w:t>
      </w:r>
      <w:r>
        <w:rPr>
          <w:rFonts w:ascii="Times New Roman" w:eastAsia="Times New Roman" w:hAnsi="Times New Roman" w:cs="Times New Roman"/>
          <w:bCs/>
          <w:sz w:val="28"/>
          <w:szCs w:val="28"/>
          <w:lang w:eastAsia="ru-RU"/>
        </w:rPr>
        <w:t>;</w:t>
      </w:r>
    </w:p>
    <w:p w:rsidR="009774B0" w:rsidRPr="009774B0" w:rsidRDefault="009774B0"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ar-SA"/>
        </w:rPr>
        <w:t>снижение</w:t>
      </w:r>
      <w:r>
        <w:rPr>
          <w:rFonts w:ascii="Times New Roman" w:eastAsia="Times New Roman" w:hAnsi="Times New Roman" w:cs="Times New Roman"/>
          <w:bCs/>
          <w:sz w:val="28"/>
          <w:szCs w:val="28"/>
          <w:lang w:eastAsia="ru-RU"/>
        </w:rPr>
        <w:t xml:space="preserve"> количества обращений</w:t>
      </w:r>
      <w:r w:rsidRPr="009774B0">
        <w:rPr>
          <w:rFonts w:ascii="Times New Roman" w:eastAsia="Times New Roman" w:hAnsi="Times New Roman" w:cs="Times New Roman"/>
          <w:bCs/>
          <w:sz w:val="28"/>
          <w:szCs w:val="28"/>
          <w:lang w:eastAsia="ru-RU"/>
        </w:rPr>
        <w:t xml:space="preserve"> жителей по поводу ненадлежащего выгула животных</w:t>
      </w:r>
      <w:r>
        <w:rPr>
          <w:rFonts w:ascii="Times New Roman" w:eastAsia="Times New Roman" w:hAnsi="Times New Roman" w:cs="Times New Roman"/>
          <w:bCs/>
          <w:sz w:val="28"/>
          <w:szCs w:val="28"/>
          <w:lang w:eastAsia="ru-RU"/>
        </w:rPr>
        <w:t xml:space="preserve">. </w:t>
      </w:r>
    </w:p>
    <w:p w:rsidR="007D6815" w:rsidRPr="007D6815" w:rsidRDefault="007D6815" w:rsidP="007D6815">
      <w:pPr>
        <w:spacing w:after="0" w:line="240" w:lineRule="auto"/>
        <w:ind w:firstLine="709"/>
        <w:jc w:val="both"/>
        <w:rPr>
          <w:rFonts w:ascii="Times New Roman" w:eastAsia="Times New Roman" w:hAnsi="Times New Roman" w:cs="Times New Roman"/>
          <w:bCs/>
          <w:sz w:val="28"/>
          <w:szCs w:val="28"/>
          <w:lang w:eastAsia="ru-RU"/>
        </w:rPr>
      </w:pPr>
      <w:r w:rsidRPr="00335C1A">
        <w:rPr>
          <w:rFonts w:ascii="Times New Roman" w:eastAsia="Times New Roman" w:hAnsi="Times New Roman" w:cs="Times New Roman"/>
          <w:bCs/>
          <w:sz w:val="28"/>
          <w:szCs w:val="28"/>
          <w:lang w:eastAsia="ru-RU"/>
        </w:rPr>
        <w:t>Прогнозные показатели приведены в Приложении № 2 к Стратегии.</w:t>
      </w:r>
    </w:p>
    <w:p w:rsidR="003B5106" w:rsidRPr="003B5106" w:rsidRDefault="003B5106" w:rsidP="00F41CEF">
      <w:pPr>
        <w:shd w:val="clear" w:color="auto" w:fill="FFFFFF"/>
        <w:suppressAutoHyphens/>
        <w:spacing w:after="0" w:line="240" w:lineRule="auto"/>
        <w:jc w:val="both"/>
        <w:rPr>
          <w:rFonts w:ascii="Times New Roman" w:eastAsia="Times New Roman" w:hAnsi="Times New Roman" w:cs="Times New Roman"/>
          <w:sz w:val="28"/>
          <w:szCs w:val="28"/>
          <w:lang w:eastAsia="ar-SA"/>
        </w:rPr>
      </w:pPr>
    </w:p>
    <w:p w:rsidR="003B5106" w:rsidRPr="00C320EB" w:rsidRDefault="003B5106" w:rsidP="00597B2D">
      <w:pPr>
        <w:spacing w:after="0" w:line="240" w:lineRule="auto"/>
        <w:ind w:firstLine="709"/>
        <w:jc w:val="both"/>
        <w:rPr>
          <w:rFonts w:ascii="Times New Roman" w:eastAsia="Times New Roman" w:hAnsi="Times New Roman" w:cs="Times New Roman"/>
          <w:bCs/>
          <w:sz w:val="28"/>
          <w:szCs w:val="28"/>
          <w:lang w:eastAsia="ru-RU"/>
        </w:rPr>
      </w:pPr>
      <w:r w:rsidRPr="00C320EB">
        <w:rPr>
          <w:rFonts w:ascii="Times New Roman" w:eastAsia="Times New Roman" w:hAnsi="Times New Roman" w:cs="Times New Roman"/>
          <w:bCs/>
          <w:sz w:val="28"/>
          <w:szCs w:val="28"/>
          <w:lang w:eastAsia="ru-RU"/>
        </w:rPr>
        <w:t>Стратегически</w:t>
      </w:r>
      <w:r w:rsidR="00597B2D" w:rsidRPr="00C320EB">
        <w:rPr>
          <w:rFonts w:ascii="Times New Roman" w:eastAsia="Times New Roman" w:hAnsi="Times New Roman" w:cs="Times New Roman"/>
          <w:bCs/>
          <w:sz w:val="28"/>
          <w:szCs w:val="28"/>
          <w:lang w:eastAsia="ru-RU"/>
        </w:rPr>
        <w:t xml:space="preserve">й проект </w:t>
      </w:r>
      <w:r w:rsidRPr="00C320EB">
        <w:rPr>
          <w:rFonts w:ascii="Times New Roman" w:eastAsia="Times New Roman" w:hAnsi="Times New Roman" w:cs="Times New Roman"/>
          <w:bCs/>
          <w:sz w:val="28"/>
          <w:szCs w:val="28"/>
          <w:lang w:eastAsia="ru-RU"/>
        </w:rPr>
        <w:t>«</w:t>
      </w:r>
      <w:r w:rsidR="00373C24" w:rsidRPr="00C320EB">
        <w:rPr>
          <w:rFonts w:ascii="Times New Roman" w:eastAsia="Times New Roman" w:hAnsi="Times New Roman" w:cs="Times New Roman"/>
          <w:bCs/>
          <w:sz w:val="28"/>
          <w:szCs w:val="28"/>
          <w:lang w:eastAsia="ru-RU"/>
        </w:rPr>
        <w:t>Сохраняем экологию города</w:t>
      </w:r>
      <w:r w:rsidRPr="00C320EB">
        <w:rPr>
          <w:rFonts w:ascii="Times New Roman" w:eastAsia="Times New Roman" w:hAnsi="Times New Roman" w:cs="Times New Roman"/>
          <w:bCs/>
          <w:sz w:val="28"/>
          <w:szCs w:val="28"/>
          <w:lang w:eastAsia="ru-RU"/>
        </w:rPr>
        <w:t>»</w:t>
      </w:r>
      <w:r w:rsidR="003670A5" w:rsidRPr="00C320EB">
        <w:rPr>
          <w:rFonts w:ascii="Times New Roman" w:eastAsia="Times New Roman" w:hAnsi="Times New Roman" w:cs="Times New Roman"/>
          <w:bCs/>
          <w:sz w:val="28"/>
          <w:szCs w:val="28"/>
          <w:lang w:eastAsia="ru-RU"/>
        </w:rPr>
        <w:t>.</w:t>
      </w:r>
    </w:p>
    <w:p w:rsidR="00AD4C7A" w:rsidRPr="00C320EB" w:rsidRDefault="00AD4C7A" w:rsidP="00AD4C7A">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C320EB">
        <w:rPr>
          <w:rFonts w:ascii="Times New Roman" w:eastAsia="Times New Roman" w:hAnsi="Times New Roman" w:cs="Times New Roman"/>
          <w:bCs/>
          <w:sz w:val="28"/>
          <w:szCs w:val="28"/>
          <w:lang w:eastAsia="ru-RU"/>
        </w:rPr>
        <w:t>Планируемые мероприятия:</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завершение</w:t>
      </w:r>
      <w:r w:rsidRPr="00C320EB">
        <w:rPr>
          <w:rFonts w:ascii="Times New Roman" w:eastAsia="Times New Roman" w:hAnsi="Times New Roman" w:cs="Times New Roman"/>
          <w:bCs/>
          <w:sz w:val="28"/>
          <w:szCs w:val="28"/>
          <w:lang w:eastAsia="ar-SA"/>
        </w:rPr>
        <w:t xml:space="preserve"> мероприятий по рекультивации полигона твердых коммунальных отходов;</w:t>
      </w:r>
    </w:p>
    <w:p w:rsidR="00AD4C7A" w:rsidRPr="00335C1A" w:rsidRDefault="00C320EB"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ar-SA"/>
        </w:rPr>
      </w:pPr>
      <w:r w:rsidRPr="00335C1A">
        <w:rPr>
          <w:rFonts w:ascii="Times New Roman" w:eastAsia="Times New Roman" w:hAnsi="Times New Roman" w:cs="Times New Roman"/>
          <w:color w:val="000000" w:themeColor="text1"/>
          <w:sz w:val="28"/>
          <w:szCs w:val="28"/>
          <w:lang w:eastAsia="ru-RU"/>
        </w:rPr>
        <w:t>реализация</w:t>
      </w:r>
      <w:r w:rsidR="00AD4C7A" w:rsidRPr="00335C1A">
        <w:rPr>
          <w:rFonts w:ascii="Times New Roman" w:eastAsia="Times New Roman" w:hAnsi="Times New Roman" w:cs="Times New Roman"/>
          <w:sz w:val="28"/>
          <w:szCs w:val="28"/>
          <w:lang w:eastAsia="ar-SA"/>
        </w:rPr>
        <w:t xml:space="preserve"> на территории округа </w:t>
      </w:r>
      <w:r w:rsidR="00667650" w:rsidRPr="00335C1A">
        <w:rPr>
          <w:rFonts w:ascii="Times New Roman" w:eastAsia="Times New Roman" w:hAnsi="Times New Roman" w:cs="Times New Roman"/>
          <w:sz w:val="28"/>
          <w:szCs w:val="28"/>
          <w:lang w:eastAsia="ar-SA"/>
        </w:rPr>
        <w:t>проекта по очистке</w:t>
      </w:r>
      <w:r w:rsidR="00EB266F" w:rsidRPr="00335C1A">
        <w:rPr>
          <w:rFonts w:ascii="Times New Roman" w:eastAsia="Times New Roman" w:hAnsi="Times New Roman" w:cs="Times New Roman"/>
          <w:sz w:val="28"/>
          <w:szCs w:val="28"/>
          <w:lang w:eastAsia="ar-SA"/>
        </w:rPr>
        <w:t xml:space="preserve"> Арамильского водохранилища </w:t>
      </w:r>
      <w:r w:rsidR="00AD4C7A" w:rsidRPr="00335C1A">
        <w:rPr>
          <w:rFonts w:ascii="Times New Roman" w:eastAsia="Times New Roman" w:hAnsi="Times New Roman" w:cs="Times New Roman"/>
          <w:sz w:val="28"/>
          <w:szCs w:val="28"/>
          <w:lang w:eastAsia="ar-SA"/>
        </w:rPr>
        <w:t>и обеспечение современных способов защиты воды и обитателей рек от негативного воздействия объектов промышленности и иных объектов;</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C320EB">
        <w:rPr>
          <w:rFonts w:ascii="Times New Roman" w:eastAsia="Times New Roman" w:hAnsi="Times New Roman" w:cs="Times New Roman"/>
          <w:bCs/>
          <w:sz w:val="28"/>
          <w:szCs w:val="28"/>
          <w:lang w:eastAsia="ar-SA"/>
        </w:rPr>
        <w:t xml:space="preserve">взаимодействие с органами исполнительной власти Свердловской области в вопросах </w:t>
      </w:r>
      <w:r w:rsidRPr="007459D2">
        <w:rPr>
          <w:rFonts w:ascii="Times New Roman" w:eastAsia="Times New Roman" w:hAnsi="Times New Roman" w:cs="Times New Roman"/>
          <w:color w:val="000000" w:themeColor="text1"/>
          <w:sz w:val="28"/>
          <w:szCs w:val="28"/>
          <w:lang w:eastAsia="ru-RU"/>
        </w:rPr>
        <w:t>экологической</w:t>
      </w:r>
      <w:r w:rsidRPr="00C320EB">
        <w:rPr>
          <w:rFonts w:ascii="Times New Roman" w:eastAsia="Times New Roman" w:hAnsi="Times New Roman" w:cs="Times New Roman"/>
          <w:bCs/>
          <w:sz w:val="28"/>
          <w:szCs w:val="28"/>
          <w:lang w:eastAsia="ar-SA"/>
        </w:rPr>
        <w:t xml:space="preserve"> политики;</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внедрение</w:t>
      </w:r>
      <w:r w:rsidRPr="00C320EB">
        <w:rPr>
          <w:rFonts w:ascii="Times New Roman" w:eastAsia="Times New Roman" w:hAnsi="Times New Roman" w:cs="Times New Roman"/>
          <w:bCs/>
          <w:sz w:val="28"/>
          <w:szCs w:val="28"/>
          <w:lang w:eastAsia="ar-SA"/>
        </w:rPr>
        <w:t xml:space="preserve"> </w:t>
      </w:r>
      <w:proofErr w:type="spellStart"/>
      <w:r w:rsidRPr="00C320EB">
        <w:rPr>
          <w:rFonts w:ascii="Times New Roman" w:eastAsia="Times New Roman" w:hAnsi="Times New Roman" w:cs="Times New Roman"/>
          <w:bCs/>
          <w:sz w:val="28"/>
          <w:szCs w:val="28"/>
          <w:lang w:eastAsia="ar-SA"/>
        </w:rPr>
        <w:t>природосберегающих</w:t>
      </w:r>
      <w:proofErr w:type="spellEnd"/>
      <w:r w:rsidRPr="00C320EB">
        <w:rPr>
          <w:rFonts w:ascii="Times New Roman" w:eastAsia="Times New Roman" w:hAnsi="Times New Roman" w:cs="Times New Roman"/>
          <w:bCs/>
          <w:sz w:val="28"/>
          <w:szCs w:val="28"/>
          <w:lang w:eastAsia="ar-SA"/>
        </w:rPr>
        <w:t xml:space="preserve"> технологий в промышленном секторе;</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C320EB">
        <w:rPr>
          <w:rFonts w:ascii="Times New Roman" w:eastAsia="Times New Roman" w:hAnsi="Times New Roman" w:cs="Times New Roman"/>
          <w:bCs/>
          <w:sz w:val="28"/>
          <w:szCs w:val="28"/>
          <w:lang w:eastAsia="ar-SA"/>
        </w:rPr>
        <w:t xml:space="preserve">отлов </w:t>
      </w:r>
      <w:r w:rsidRPr="007459D2">
        <w:rPr>
          <w:rFonts w:ascii="Times New Roman" w:eastAsia="Times New Roman" w:hAnsi="Times New Roman" w:cs="Times New Roman"/>
          <w:color w:val="000000" w:themeColor="text1"/>
          <w:sz w:val="28"/>
          <w:szCs w:val="28"/>
          <w:lang w:eastAsia="ru-RU"/>
        </w:rPr>
        <w:t>безнадзорных</w:t>
      </w:r>
      <w:r w:rsidRPr="00C320EB">
        <w:rPr>
          <w:rFonts w:ascii="Times New Roman" w:eastAsia="Times New Roman" w:hAnsi="Times New Roman" w:cs="Times New Roman"/>
          <w:bCs/>
          <w:sz w:val="28"/>
          <w:szCs w:val="28"/>
          <w:lang w:eastAsia="ar-SA"/>
        </w:rPr>
        <w:t xml:space="preserve"> животных;</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информирование</w:t>
      </w:r>
      <w:r w:rsidRPr="00C320EB">
        <w:rPr>
          <w:rFonts w:ascii="Times New Roman" w:eastAsia="Times New Roman" w:hAnsi="Times New Roman" w:cs="Times New Roman"/>
          <w:bCs/>
          <w:sz w:val="28"/>
          <w:szCs w:val="28"/>
          <w:lang w:eastAsia="ar-SA"/>
        </w:rPr>
        <w:t xml:space="preserve"> граждан с целью формирования экологической культуры населения и надлежащего содержания домашних животных;</w:t>
      </w:r>
    </w:p>
    <w:p w:rsidR="00AD4C7A" w:rsidRPr="00C320EB" w:rsidRDefault="00AD4C7A"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обустройство</w:t>
      </w:r>
      <w:r w:rsidRPr="00C320EB">
        <w:rPr>
          <w:rFonts w:ascii="Times New Roman" w:eastAsia="Times New Roman" w:hAnsi="Times New Roman" w:cs="Times New Roman"/>
          <w:bCs/>
          <w:sz w:val="28"/>
          <w:szCs w:val="28"/>
          <w:lang w:eastAsia="ar-SA"/>
        </w:rPr>
        <w:t xml:space="preserve"> </w:t>
      </w:r>
      <w:r w:rsidRPr="00C320EB">
        <w:rPr>
          <w:rFonts w:ascii="Times New Roman" w:eastAsia="Times New Roman" w:hAnsi="Times New Roman" w:cs="Times New Roman"/>
          <w:bCs/>
          <w:sz w:val="28"/>
          <w:szCs w:val="28"/>
          <w:lang w:eastAsia="ru-RU"/>
        </w:rPr>
        <w:t>площадки для выгула собак.</w:t>
      </w:r>
    </w:p>
    <w:p w:rsidR="003B5106" w:rsidRPr="003B5106" w:rsidRDefault="003B5106" w:rsidP="00256652">
      <w:pPr>
        <w:widowControl w:val="0"/>
        <w:shd w:val="clear" w:color="auto" w:fill="FFFFFF"/>
        <w:autoSpaceDE w:val="0"/>
        <w:autoSpaceDN w:val="0"/>
        <w:adjustRightInd w:val="0"/>
        <w:spacing w:after="0" w:line="240" w:lineRule="auto"/>
        <w:jc w:val="right"/>
        <w:outlineLvl w:val="4"/>
        <w:rPr>
          <w:rFonts w:ascii="Times New Roman" w:eastAsia="Times New Roman" w:hAnsi="Times New Roman" w:cs="Times New Roman"/>
          <w:color w:val="FF0000"/>
          <w:sz w:val="28"/>
          <w:szCs w:val="28"/>
          <w:lang w:eastAsia="ru-RU"/>
        </w:rPr>
      </w:pPr>
    </w:p>
    <w:p w:rsidR="00256652"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Стратегическая программа </w:t>
      </w:r>
    </w:p>
    <w:p w:rsidR="003B5106" w:rsidRPr="00872D35" w:rsidRDefault="003B5106" w:rsidP="00531F1B">
      <w:pPr>
        <w:spacing w:after="0" w:line="240" w:lineRule="auto"/>
        <w:jc w:val="center"/>
        <w:rPr>
          <w:rFonts w:ascii="Times New Roman" w:eastAsia="Times New Roman" w:hAnsi="Times New Roman" w:cs="Times New Roman"/>
          <w:i/>
          <w:color w:val="000000" w:themeColor="text1"/>
          <w:sz w:val="28"/>
          <w:szCs w:val="28"/>
          <w:lang w:eastAsia="ru-RU"/>
        </w:rPr>
      </w:pPr>
      <w:r w:rsidRPr="00872D35">
        <w:rPr>
          <w:rFonts w:ascii="Times New Roman" w:eastAsia="Times New Roman" w:hAnsi="Times New Roman" w:cs="Times New Roman"/>
          <w:i/>
          <w:color w:val="000000" w:themeColor="text1"/>
          <w:sz w:val="28"/>
          <w:szCs w:val="28"/>
          <w:lang w:eastAsia="ru-RU"/>
        </w:rPr>
        <w:t xml:space="preserve">«Обеспечение безопасности граждан» </w:t>
      </w:r>
    </w:p>
    <w:p w:rsidR="003B5106" w:rsidRPr="003B5106" w:rsidRDefault="003B5106" w:rsidP="00F954A8">
      <w:pPr>
        <w:pStyle w:val="3"/>
      </w:pPr>
    </w:p>
    <w:p w:rsidR="003B5106" w:rsidRPr="00256652" w:rsidRDefault="003B5106" w:rsidP="00256652">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256652">
        <w:rPr>
          <w:rFonts w:ascii="Times New Roman" w:eastAsia="Times New Roman" w:hAnsi="Times New Roman" w:cs="Times New Roman"/>
          <w:sz w:val="28"/>
          <w:szCs w:val="28"/>
          <w:lang w:eastAsia="ar-SA"/>
        </w:rPr>
        <w:t xml:space="preserve">Цель программы: </w:t>
      </w:r>
    </w:p>
    <w:p w:rsidR="003B5106" w:rsidRPr="003B5106" w:rsidRDefault="003B5106" w:rsidP="00256652">
      <w:pPr>
        <w:shd w:val="clear" w:color="auto" w:fill="FFFFFF"/>
        <w:suppressAutoHyphens/>
        <w:spacing w:after="0" w:line="240" w:lineRule="auto"/>
        <w:ind w:firstLine="709"/>
        <w:jc w:val="both"/>
        <w:rPr>
          <w:rFonts w:ascii="Times New Roman" w:eastAsia="Times New Roman" w:hAnsi="Times New Roman" w:cs="Times New Roman"/>
          <w:sz w:val="28"/>
          <w:szCs w:val="28"/>
          <w:lang w:eastAsia="ar-SA"/>
        </w:rPr>
      </w:pPr>
      <w:r w:rsidRPr="003B5106">
        <w:rPr>
          <w:rFonts w:ascii="Times New Roman" w:eastAsia="Times New Roman" w:hAnsi="Times New Roman" w:cs="Times New Roman"/>
          <w:sz w:val="28"/>
          <w:szCs w:val="28"/>
          <w:lang w:eastAsia="ar-SA"/>
        </w:rPr>
        <w:t xml:space="preserve">Защита жизни и здоровья граждан в случае возникновения чрезвычайных ситуаций природного и техногенного характера, а также прав и свобод граждан от преступных и иных противоправных посягательств. </w:t>
      </w:r>
    </w:p>
    <w:p w:rsidR="003B5106" w:rsidRPr="00256652" w:rsidRDefault="003B5106" w:rsidP="003B5106">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256652">
        <w:rPr>
          <w:rFonts w:ascii="Times New Roman" w:eastAsia="Times New Roman" w:hAnsi="Times New Roman" w:cs="Times New Roman"/>
          <w:bCs/>
          <w:sz w:val="28"/>
          <w:szCs w:val="28"/>
          <w:lang w:eastAsia="ru-RU"/>
        </w:rPr>
        <w:t>Задачи программы: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стабилизация</w:t>
      </w:r>
      <w:r w:rsidRPr="003B5106">
        <w:rPr>
          <w:rFonts w:ascii="Times New Roman" w:eastAsia="Times New Roman" w:hAnsi="Times New Roman" w:cs="Times New Roman"/>
          <w:sz w:val="28"/>
          <w:szCs w:val="28"/>
          <w:lang w:eastAsia="ru-RU"/>
        </w:rPr>
        <w:t xml:space="preserve"> уровня состояния преступности на территории Арамильского городского округа, с последующим снижением;</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совершенствование</w:t>
      </w:r>
      <w:r w:rsidRPr="003B5106">
        <w:rPr>
          <w:rFonts w:ascii="Times New Roman" w:eastAsia="Times New Roman" w:hAnsi="Times New Roman" w:cs="Times New Roman"/>
          <w:sz w:val="28"/>
          <w:szCs w:val="28"/>
          <w:lang w:eastAsia="ru-RU"/>
        </w:rPr>
        <w:t xml:space="preserve"> системы социальной профилактики правонарушений, направленной на активизацию борьбы с наркоманией, алкоголизмом, преступностью, безнадзорностью, беспризорностью несовершеннолетних; реабилитацию лиц, освободившихся из мест лишения свободы;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459D2">
        <w:rPr>
          <w:rFonts w:ascii="Times New Roman" w:eastAsia="Times New Roman" w:hAnsi="Times New Roman" w:cs="Times New Roman"/>
          <w:color w:val="000000" w:themeColor="text1"/>
          <w:sz w:val="28"/>
          <w:szCs w:val="28"/>
          <w:lang w:eastAsia="ru-RU"/>
        </w:rPr>
        <w:t>повышение</w:t>
      </w:r>
      <w:r w:rsidRPr="003B5106">
        <w:rPr>
          <w:rFonts w:ascii="Times New Roman" w:eastAsia="Times New Roman" w:hAnsi="Times New Roman" w:cs="Times New Roman"/>
          <w:sz w:val="28"/>
          <w:szCs w:val="28"/>
          <w:lang w:eastAsia="ru-RU"/>
        </w:rPr>
        <w:t xml:space="preserve"> оперативности реагирования на сообщения о преступлениях и правонарушениях за счет внедрения технических средств контроля;</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привлечение учреждений, предприятий, организаций всех форм собственности и граждан на добровольной основе к мероприятиям по предупреждению правонарушений;</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3B5106">
        <w:rPr>
          <w:rFonts w:ascii="Times New Roman" w:eastAsia="Times New Roman" w:hAnsi="Times New Roman" w:cs="Times New Roman"/>
          <w:sz w:val="28"/>
          <w:szCs w:val="28"/>
          <w:lang w:eastAsia="ru-RU"/>
        </w:rPr>
        <w:t>координация деятельности субъектов системы профилактики в предупреждении правонарушений;</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Calibri" w:hAnsi="Times New Roman" w:cs="Times New Roman"/>
          <w:sz w:val="28"/>
          <w:szCs w:val="28"/>
        </w:rPr>
      </w:pPr>
      <w:r w:rsidRPr="003B5106">
        <w:rPr>
          <w:rFonts w:ascii="Times New Roman" w:eastAsia="Calibri" w:hAnsi="Times New Roman" w:cs="Times New Roman"/>
          <w:sz w:val="28"/>
          <w:szCs w:val="28"/>
        </w:rPr>
        <w:t xml:space="preserve">совершенствование организации и повышение безопасности дорожного </w:t>
      </w:r>
      <w:r w:rsidRPr="007459D2">
        <w:rPr>
          <w:rFonts w:ascii="Times New Roman" w:eastAsia="Times New Roman" w:hAnsi="Times New Roman" w:cs="Times New Roman"/>
          <w:color w:val="000000" w:themeColor="text1"/>
          <w:sz w:val="28"/>
          <w:szCs w:val="28"/>
          <w:lang w:eastAsia="ru-RU"/>
        </w:rPr>
        <w:t>движения</w:t>
      </w:r>
      <w:r w:rsidRPr="003B5106">
        <w:rPr>
          <w:rFonts w:ascii="Times New Roman" w:eastAsia="Calibri" w:hAnsi="Times New Roman" w:cs="Times New Roman"/>
          <w:sz w:val="28"/>
          <w:szCs w:val="28"/>
        </w:rPr>
        <w:t xml:space="preserve"> на автомобильных дорогах и улично-дорожной сети городского округа, сокращение количества ДТП;</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Calibri" w:hAnsi="Times New Roman" w:cs="Times New Roman"/>
          <w:sz w:val="28"/>
          <w:szCs w:val="28"/>
        </w:rPr>
      </w:pPr>
      <w:r w:rsidRPr="003B5106">
        <w:rPr>
          <w:rFonts w:ascii="Times New Roman" w:eastAsia="Calibri" w:hAnsi="Times New Roman" w:cs="Times New Roman"/>
          <w:sz w:val="28"/>
          <w:szCs w:val="28"/>
        </w:rPr>
        <w:t xml:space="preserve">обеспечение оповещения населения Арамильского городского округа в случаях </w:t>
      </w:r>
      <w:r w:rsidRPr="007459D2">
        <w:rPr>
          <w:rFonts w:ascii="Times New Roman" w:eastAsia="Times New Roman" w:hAnsi="Times New Roman" w:cs="Times New Roman"/>
          <w:color w:val="000000" w:themeColor="text1"/>
          <w:sz w:val="28"/>
          <w:szCs w:val="28"/>
          <w:lang w:eastAsia="ru-RU"/>
        </w:rPr>
        <w:t>возникновения</w:t>
      </w:r>
      <w:r w:rsidRPr="003B5106">
        <w:rPr>
          <w:rFonts w:ascii="Times New Roman" w:eastAsia="Calibri" w:hAnsi="Times New Roman" w:cs="Times New Roman"/>
          <w:sz w:val="28"/>
          <w:szCs w:val="28"/>
        </w:rPr>
        <w:t xml:space="preserve"> ЧС и выполнения мероприятий гражданской обороны;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Calibri" w:hAnsi="Times New Roman" w:cs="Times New Roman"/>
          <w:sz w:val="28"/>
          <w:szCs w:val="28"/>
        </w:rPr>
      </w:pPr>
      <w:r w:rsidRPr="007459D2">
        <w:rPr>
          <w:rFonts w:ascii="Times New Roman" w:eastAsia="Times New Roman" w:hAnsi="Times New Roman" w:cs="Times New Roman"/>
          <w:color w:val="000000" w:themeColor="text1"/>
          <w:sz w:val="28"/>
          <w:szCs w:val="28"/>
          <w:lang w:eastAsia="ru-RU"/>
        </w:rPr>
        <w:t>обеспечение</w:t>
      </w:r>
      <w:r w:rsidRPr="003B5106">
        <w:rPr>
          <w:rFonts w:ascii="Times New Roman" w:eastAsia="Calibri" w:hAnsi="Times New Roman" w:cs="Times New Roman"/>
          <w:sz w:val="28"/>
          <w:szCs w:val="28"/>
        </w:rPr>
        <w:t xml:space="preserve"> антитеррористической безопасности на территории Арамильского городского округа;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Calibri" w:hAnsi="Times New Roman" w:cs="Times New Roman"/>
          <w:sz w:val="28"/>
          <w:szCs w:val="28"/>
        </w:rPr>
      </w:pPr>
      <w:r w:rsidRPr="007459D2">
        <w:rPr>
          <w:rFonts w:ascii="Times New Roman" w:eastAsia="Times New Roman" w:hAnsi="Times New Roman" w:cs="Times New Roman"/>
          <w:color w:val="000000" w:themeColor="text1"/>
          <w:sz w:val="28"/>
          <w:szCs w:val="28"/>
          <w:lang w:eastAsia="ru-RU"/>
        </w:rPr>
        <w:t>обеспечение</w:t>
      </w:r>
      <w:r w:rsidRPr="003B5106">
        <w:rPr>
          <w:rFonts w:ascii="Times New Roman" w:eastAsia="Calibri" w:hAnsi="Times New Roman" w:cs="Times New Roman"/>
          <w:sz w:val="28"/>
          <w:szCs w:val="28"/>
        </w:rPr>
        <w:t xml:space="preserve"> пожарной безопасности; </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Calibri" w:hAnsi="Times New Roman" w:cs="Times New Roman"/>
          <w:sz w:val="28"/>
          <w:szCs w:val="28"/>
        </w:rPr>
      </w:pPr>
      <w:r w:rsidRPr="003B5106">
        <w:rPr>
          <w:rFonts w:ascii="Times New Roman" w:eastAsia="Calibri" w:hAnsi="Times New Roman" w:cs="Times New Roman"/>
          <w:sz w:val="28"/>
          <w:szCs w:val="28"/>
        </w:rPr>
        <w:t>обучение населения действиям при возникновении чрезвычайных ситуаций природного и техногенного характера, пожарной безопасности.</w:t>
      </w:r>
    </w:p>
    <w:p w:rsidR="003B5106" w:rsidRPr="004B767E" w:rsidRDefault="003B5106" w:rsidP="003B5106">
      <w:pPr>
        <w:spacing w:after="0" w:line="240" w:lineRule="auto"/>
        <w:ind w:firstLine="709"/>
        <w:jc w:val="both"/>
        <w:rPr>
          <w:rFonts w:ascii="Times New Roman" w:eastAsia="Times New Roman" w:hAnsi="Times New Roman" w:cs="Times New Roman"/>
          <w:bCs/>
          <w:sz w:val="28"/>
          <w:szCs w:val="28"/>
          <w:lang w:eastAsia="ru-RU"/>
        </w:rPr>
      </w:pPr>
      <w:r w:rsidRPr="004B767E">
        <w:rPr>
          <w:rFonts w:ascii="Times New Roman" w:eastAsia="Times New Roman" w:hAnsi="Times New Roman" w:cs="Times New Roman"/>
          <w:bCs/>
          <w:sz w:val="28"/>
          <w:szCs w:val="28"/>
          <w:lang w:eastAsia="ru-RU"/>
        </w:rPr>
        <w:t>Ожидаемые результаты:</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снижение</w:t>
      </w:r>
      <w:r w:rsidRPr="003B5106">
        <w:rPr>
          <w:rFonts w:ascii="Times New Roman" w:eastAsia="Times New Roman" w:hAnsi="Times New Roman" w:cs="Times New Roman"/>
          <w:bCs/>
          <w:sz w:val="28"/>
          <w:szCs w:val="28"/>
          <w:lang w:eastAsia="ru-RU"/>
        </w:rPr>
        <w:t xml:space="preserve"> количества зарегистрированных преступлений на 30% от уровня 201</w:t>
      </w:r>
      <w:r w:rsidR="00FC74D8">
        <w:rPr>
          <w:rFonts w:ascii="Times New Roman" w:eastAsia="Times New Roman" w:hAnsi="Times New Roman" w:cs="Times New Roman"/>
          <w:bCs/>
          <w:sz w:val="28"/>
          <w:szCs w:val="28"/>
          <w:lang w:eastAsia="ru-RU"/>
        </w:rPr>
        <w:t>7</w:t>
      </w:r>
      <w:r w:rsidRPr="003B5106">
        <w:rPr>
          <w:rFonts w:ascii="Times New Roman" w:eastAsia="Times New Roman" w:hAnsi="Times New Roman" w:cs="Times New Roman"/>
          <w:bCs/>
          <w:sz w:val="28"/>
          <w:szCs w:val="28"/>
          <w:lang w:eastAsia="ru-RU"/>
        </w:rPr>
        <w:t xml:space="preserve"> года;</w:t>
      </w:r>
    </w:p>
    <w:p w:rsidR="003B5106" w:rsidRP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color w:val="000000"/>
          <w:sz w:val="28"/>
          <w:szCs w:val="28"/>
          <w:lang w:eastAsia="ru-RU"/>
        </w:rPr>
      </w:pPr>
      <w:r w:rsidRPr="007459D2">
        <w:rPr>
          <w:rFonts w:ascii="Times New Roman" w:eastAsia="Times New Roman" w:hAnsi="Times New Roman" w:cs="Times New Roman"/>
          <w:color w:val="000000" w:themeColor="text1"/>
          <w:sz w:val="28"/>
          <w:szCs w:val="28"/>
          <w:lang w:eastAsia="ru-RU"/>
        </w:rPr>
        <w:t>снижение</w:t>
      </w:r>
      <w:r w:rsidRPr="003B5106">
        <w:rPr>
          <w:rFonts w:ascii="Times New Roman" w:eastAsia="Times New Roman" w:hAnsi="Times New Roman" w:cs="Times New Roman"/>
          <w:bCs/>
          <w:sz w:val="28"/>
          <w:szCs w:val="28"/>
          <w:lang w:eastAsia="ru-RU"/>
        </w:rPr>
        <w:t xml:space="preserve"> доли </w:t>
      </w:r>
      <w:r w:rsidR="00186C00" w:rsidRPr="003B5106">
        <w:rPr>
          <w:rFonts w:ascii="Times New Roman" w:eastAsia="Times New Roman" w:hAnsi="Times New Roman" w:cs="Times New Roman"/>
          <w:bCs/>
          <w:sz w:val="28"/>
          <w:szCs w:val="28"/>
          <w:lang w:eastAsia="ru-RU"/>
        </w:rPr>
        <w:t>преступлений,</w:t>
      </w:r>
      <w:r w:rsidRPr="003B5106">
        <w:rPr>
          <w:rFonts w:ascii="Times New Roman" w:eastAsia="Times New Roman" w:hAnsi="Times New Roman" w:cs="Times New Roman"/>
          <w:bCs/>
          <w:sz w:val="28"/>
          <w:szCs w:val="28"/>
          <w:lang w:eastAsia="ru-RU"/>
        </w:rPr>
        <w:t xml:space="preserve"> </w:t>
      </w:r>
      <w:r w:rsidR="00D12EDF" w:rsidRPr="003B5106">
        <w:rPr>
          <w:rFonts w:ascii="Times New Roman" w:eastAsia="Times New Roman" w:hAnsi="Times New Roman" w:cs="Times New Roman"/>
          <w:bCs/>
          <w:sz w:val="28"/>
          <w:szCs w:val="28"/>
          <w:lang w:eastAsia="ru-RU"/>
        </w:rPr>
        <w:t>совершенных несовершеннолетними</w:t>
      </w:r>
      <w:r w:rsidR="009774B0">
        <w:rPr>
          <w:rFonts w:ascii="Times New Roman" w:eastAsia="Times New Roman" w:hAnsi="Times New Roman" w:cs="Times New Roman"/>
          <w:bCs/>
          <w:color w:val="000000"/>
          <w:sz w:val="28"/>
          <w:szCs w:val="28"/>
          <w:lang w:eastAsia="ru-RU"/>
        </w:rPr>
        <w:t xml:space="preserve"> до 5</w:t>
      </w:r>
      <w:r w:rsidRPr="003B5106">
        <w:rPr>
          <w:rFonts w:ascii="Times New Roman" w:eastAsia="Times New Roman" w:hAnsi="Times New Roman" w:cs="Times New Roman"/>
          <w:bCs/>
          <w:color w:val="000000"/>
          <w:sz w:val="28"/>
          <w:szCs w:val="28"/>
          <w:lang w:eastAsia="ru-RU"/>
        </w:rPr>
        <w:t>%;</w:t>
      </w:r>
    </w:p>
    <w:p w:rsidR="003B5106" w:rsidRPr="003B5106" w:rsidRDefault="00FC74D8"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446A88">
        <w:rPr>
          <w:rFonts w:ascii="Times New Roman" w:eastAsia="Calibri" w:hAnsi="Times New Roman" w:cs="Times New Roman"/>
          <w:sz w:val="28"/>
          <w:szCs w:val="28"/>
        </w:rPr>
        <w:t>снижение</w:t>
      </w:r>
      <w:r>
        <w:rPr>
          <w:rFonts w:ascii="Times New Roman" w:eastAsia="Times New Roman" w:hAnsi="Times New Roman" w:cs="Times New Roman"/>
          <w:bCs/>
          <w:sz w:val="28"/>
          <w:szCs w:val="28"/>
          <w:lang w:eastAsia="ru-RU"/>
        </w:rPr>
        <w:t xml:space="preserve"> количества</w:t>
      </w:r>
      <w:r w:rsidR="003B5106" w:rsidRPr="003B5106">
        <w:rPr>
          <w:rFonts w:ascii="Times New Roman" w:eastAsia="Times New Roman" w:hAnsi="Times New Roman" w:cs="Times New Roman"/>
          <w:bCs/>
          <w:sz w:val="28"/>
          <w:szCs w:val="28"/>
          <w:lang w:eastAsia="ru-RU"/>
        </w:rPr>
        <w:t xml:space="preserve"> ДТП </w:t>
      </w:r>
      <w:r>
        <w:rPr>
          <w:rFonts w:ascii="Times New Roman" w:eastAsia="Times New Roman" w:hAnsi="Times New Roman" w:cs="Times New Roman"/>
          <w:bCs/>
          <w:sz w:val="28"/>
          <w:szCs w:val="28"/>
          <w:lang w:eastAsia="ru-RU"/>
        </w:rPr>
        <w:t xml:space="preserve">с пострадавшими не менее чем в 2 раза по сравнению с </w:t>
      </w:r>
      <w:r w:rsidR="003B5106" w:rsidRPr="003B5106">
        <w:rPr>
          <w:rFonts w:ascii="Times New Roman" w:eastAsia="Times New Roman" w:hAnsi="Times New Roman" w:cs="Times New Roman"/>
          <w:bCs/>
          <w:sz w:val="28"/>
          <w:szCs w:val="28"/>
          <w:lang w:eastAsia="ru-RU"/>
        </w:rPr>
        <w:t>уровн</w:t>
      </w:r>
      <w:r>
        <w:rPr>
          <w:rFonts w:ascii="Times New Roman" w:eastAsia="Times New Roman" w:hAnsi="Times New Roman" w:cs="Times New Roman"/>
          <w:bCs/>
          <w:sz w:val="28"/>
          <w:szCs w:val="28"/>
          <w:lang w:eastAsia="ru-RU"/>
        </w:rPr>
        <w:t>ем</w:t>
      </w:r>
      <w:r w:rsidR="003B5106" w:rsidRPr="003B5106">
        <w:rPr>
          <w:rFonts w:ascii="Times New Roman" w:eastAsia="Times New Roman" w:hAnsi="Times New Roman" w:cs="Times New Roman"/>
          <w:bCs/>
          <w:sz w:val="28"/>
          <w:szCs w:val="28"/>
          <w:lang w:eastAsia="ru-RU"/>
        </w:rPr>
        <w:t xml:space="preserve"> 201</w:t>
      </w:r>
      <w:r>
        <w:rPr>
          <w:rFonts w:ascii="Times New Roman" w:eastAsia="Times New Roman" w:hAnsi="Times New Roman" w:cs="Times New Roman"/>
          <w:bCs/>
          <w:sz w:val="28"/>
          <w:szCs w:val="28"/>
          <w:lang w:eastAsia="ru-RU"/>
        </w:rPr>
        <w:t>7</w:t>
      </w:r>
      <w:r w:rsidR="003B5106" w:rsidRPr="003B5106">
        <w:rPr>
          <w:rFonts w:ascii="Times New Roman" w:eastAsia="Times New Roman" w:hAnsi="Times New Roman" w:cs="Times New Roman"/>
          <w:bCs/>
          <w:sz w:val="28"/>
          <w:szCs w:val="28"/>
          <w:lang w:eastAsia="ru-RU"/>
        </w:rPr>
        <w:t xml:space="preserve"> года;</w:t>
      </w:r>
    </w:p>
    <w:p w:rsidR="003B5106" w:rsidRDefault="003B5106"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446A88">
        <w:rPr>
          <w:rFonts w:ascii="Times New Roman" w:eastAsia="Calibri" w:hAnsi="Times New Roman" w:cs="Times New Roman"/>
          <w:sz w:val="28"/>
          <w:szCs w:val="28"/>
        </w:rPr>
        <w:t>охват</w:t>
      </w:r>
      <w:r w:rsidRPr="003B5106">
        <w:rPr>
          <w:rFonts w:ascii="Times New Roman" w:eastAsia="Times New Roman" w:hAnsi="Times New Roman" w:cs="Times New Roman"/>
          <w:bCs/>
          <w:sz w:val="28"/>
          <w:szCs w:val="28"/>
          <w:lang w:eastAsia="ru-RU"/>
        </w:rPr>
        <w:t xml:space="preserve"> </w:t>
      </w:r>
      <w:r w:rsidRPr="007459D2">
        <w:rPr>
          <w:rFonts w:ascii="Times New Roman" w:eastAsia="Times New Roman" w:hAnsi="Times New Roman" w:cs="Times New Roman"/>
          <w:color w:val="000000" w:themeColor="text1"/>
          <w:sz w:val="28"/>
          <w:szCs w:val="28"/>
          <w:lang w:eastAsia="ru-RU"/>
        </w:rPr>
        <w:t>видеонаблюдением</w:t>
      </w:r>
      <w:r w:rsidRPr="003B5106">
        <w:rPr>
          <w:rFonts w:ascii="Times New Roman" w:eastAsia="Times New Roman" w:hAnsi="Times New Roman" w:cs="Times New Roman"/>
          <w:bCs/>
          <w:sz w:val="28"/>
          <w:szCs w:val="28"/>
          <w:lang w:eastAsia="ru-RU"/>
        </w:rPr>
        <w:t xml:space="preserve"> центральных улиц, парков, скверов, дворовых территорий до 8</w:t>
      </w:r>
      <w:r w:rsidR="00DE7723">
        <w:rPr>
          <w:rFonts w:ascii="Times New Roman" w:eastAsia="Times New Roman" w:hAnsi="Times New Roman" w:cs="Times New Roman"/>
          <w:bCs/>
          <w:sz w:val="28"/>
          <w:szCs w:val="28"/>
          <w:lang w:eastAsia="ru-RU"/>
        </w:rPr>
        <w:t>0</w:t>
      </w:r>
      <w:r w:rsidRPr="003B5106">
        <w:rPr>
          <w:rFonts w:ascii="Times New Roman" w:eastAsia="Times New Roman" w:hAnsi="Times New Roman" w:cs="Times New Roman"/>
          <w:bCs/>
          <w:sz w:val="28"/>
          <w:szCs w:val="28"/>
          <w:lang w:eastAsia="ru-RU"/>
        </w:rPr>
        <w:t xml:space="preserve"> %.</w:t>
      </w:r>
    </w:p>
    <w:p w:rsidR="007D6815" w:rsidRPr="007D6815" w:rsidRDefault="007D6815" w:rsidP="007D6815">
      <w:pPr>
        <w:spacing w:after="0" w:line="240" w:lineRule="auto"/>
        <w:ind w:firstLine="709"/>
        <w:jc w:val="both"/>
        <w:rPr>
          <w:rFonts w:ascii="Times New Roman" w:eastAsia="Times New Roman" w:hAnsi="Times New Roman" w:cs="Times New Roman"/>
          <w:bCs/>
          <w:sz w:val="28"/>
          <w:szCs w:val="28"/>
          <w:lang w:eastAsia="ru-RU"/>
        </w:rPr>
      </w:pPr>
      <w:r w:rsidRPr="007D6815">
        <w:rPr>
          <w:rFonts w:ascii="Times New Roman" w:eastAsia="Times New Roman" w:hAnsi="Times New Roman" w:cs="Times New Roman"/>
          <w:bCs/>
          <w:sz w:val="28"/>
          <w:szCs w:val="28"/>
          <w:lang w:eastAsia="ru-RU"/>
        </w:rPr>
        <w:t>Прогнозные показатели приведены в Приложении № 2 к Стратегии.</w:t>
      </w:r>
    </w:p>
    <w:p w:rsidR="003670A5" w:rsidRPr="003B5106" w:rsidRDefault="003670A5" w:rsidP="003B5106">
      <w:pPr>
        <w:spacing w:after="0" w:line="240" w:lineRule="auto"/>
        <w:ind w:firstLine="709"/>
        <w:jc w:val="both"/>
        <w:rPr>
          <w:rFonts w:ascii="Times New Roman" w:eastAsia="Times New Roman" w:hAnsi="Times New Roman" w:cs="Times New Roman"/>
          <w:bCs/>
          <w:sz w:val="28"/>
          <w:szCs w:val="28"/>
          <w:lang w:eastAsia="ru-RU"/>
        </w:rPr>
      </w:pPr>
    </w:p>
    <w:p w:rsidR="003670A5" w:rsidRDefault="003670A5" w:rsidP="00AD5E2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3670A5">
        <w:rPr>
          <w:rFonts w:ascii="Times New Roman" w:eastAsia="Times New Roman" w:hAnsi="Times New Roman" w:cs="Times New Roman"/>
          <w:bCs/>
          <w:sz w:val="28"/>
          <w:szCs w:val="28"/>
          <w:lang w:eastAsia="ru-RU"/>
        </w:rPr>
        <w:t>Стратегический проект «Арамиль-безопасный город</w:t>
      </w:r>
      <w:r>
        <w:rPr>
          <w:rFonts w:ascii="Times New Roman" w:eastAsia="Times New Roman" w:hAnsi="Times New Roman" w:cs="Times New Roman"/>
          <w:bCs/>
          <w:sz w:val="28"/>
          <w:szCs w:val="28"/>
          <w:lang w:eastAsia="ru-RU"/>
        </w:rPr>
        <w:t>».</w:t>
      </w:r>
    </w:p>
    <w:p w:rsidR="00AD5E2B" w:rsidRDefault="00AD5E2B" w:rsidP="00AD5E2B">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ru-RU"/>
        </w:rPr>
        <w:t>К мероприятиям по улучшению безопасности граждан относятся:</w:t>
      </w:r>
    </w:p>
    <w:p w:rsidR="003670A5" w:rsidRPr="003B5106" w:rsidRDefault="003670A5"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построение</w:t>
      </w:r>
      <w:r w:rsidRPr="003B5106">
        <w:rPr>
          <w:rFonts w:ascii="Times New Roman" w:eastAsia="Times New Roman" w:hAnsi="Times New Roman" w:cs="Times New Roman"/>
          <w:bCs/>
          <w:sz w:val="28"/>
          <w:szCs w:val="28"/>
          <w:lang w:eastAsia="ru-RU"/>
        </w:rPr>
        <w:t xml:space="preserve"> </w:t>
      </w:r>
      <w:r w:rsidRPr="003B5106">
        <w:rPr>
          <w:rFonts w:ascii="Times New Roman" w:eastAsia="Times New Roman" w:hAnsi="Times New Roman" w:cs="Times New Roman"/>
          <w:bCs/>
          <w:sz w:val="28"/>
          <w:szCs w:val="28"/>
          <w:lang w:eastAsia="ar-SA"/>
        </w:rPr>
        <w:t>на территории городского округа АПК «Безопасный город», внедрение технических средств контроля за состоянием безопасности на дорогах;</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7459D2">
        <w:rPr>
          <w:rFonts w:ascii="Times New Roman" w:eastAsia="Times New Roman" w:hAnsi="Times New Roman" w:cs="Times New Roman"/>
          <w:color w:val="000000" w:themeColor="text1"/>
          <w:sz w:val="28"/>
          <w:szCs w:val="28"/>
          <w:lang w:eastAsia="ru-RU"/>
        </w:rPr>
        <w:t>установка</w:t>
      </w:r>
      <w:r w:rsidRPr="003B5106">
        <w:rPr>
          <w:rFonts w:ascii="Times New Roman" w:eastAsia="Times New Roman" w:hAnsi="Times New Roman" w:cs="Times New Roman"/>
          <w:bCs/>
          <w:sz w:val="28"/>
          <w:szCs w:val="28"/>
          <w:lang w:eastAsia="ar-SA"/>
        </w:rPr>
        <w:t xml:space="preserve"> уличных пунктов оповещения населения (согласно утвержденного плана), подключение имеющихся </w:t>
      </w:r>
      <w:proofErr w:type="spellStart"/>
      <w:r w:rsidRPr="003B5106">
        <w:rPr>
          <w:rFonts w:ascii="Times New Roman" w:eastAsia="Times New Roman" w:hAnsi="Times New Roman" w:cs="Times New Roman"/>
          <w:bCs/>
          <w:sz w:val="28"/>
          <w:szCs w:val="28"/>
          <w:lang w:eastAsia="ar-SA"/>
        </w:rPr>
        <w:t>электросирен</w:t>
      </w:r>
      <w:proofErr w:type="spellEnd"/>
      <w:r w:rsidRPr="003B5106">
        <w:rPr>
          <w:rFonts w:ascii="Times New Roman" w:eastAsia="Times New Roman" w:hAnsi="Times New Roman" w:cs="Times New Roman"/>
          <w:bCs/>
          <w:sz w:val="28"/>
          <w:szCs w:val="28"/>
          <w:lang w:eastAsia="ar-SA"/>
        </w:rPr>
        <w:t xml:space="preserve"> на аппаратуру «Грифон» в ЕДДС;</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3B5106">
        <w:rPr>
          <w:rFonts w:ascii="Times New Roman" w:eastAsia="Times New Roman" w:hAnsi="Times New Roman" w:cs="Times New Roman"/>
          <w:bCs/>
          <w:sz w:val="28"/>
          <w:szCs w:val="28"/>
          <w:lang w:eastAsia="ar-SA"/>
        </w:rPr>
        <w:t xml:space="preserve">организация работы учебно-консультационного пункта для обучения населения пункта </w:t>
      </w:r>
      <w:r w:rsidRPr="007459D2">
        <w:rPr>
          <w:rFonts w:ascii="Times New Roman" w:eastAsia="Times New Roman" w:hAnsi="Times New Roman" w:cs="Times New Roman"/>
          <w:color w:val="000000" w:themeColor="text1"/>
          <w:sz w:val="28"/>
          <w:szCs w:val="28"/>
          <w:lang w:eastAsia="ru-RU"/>
        </w:rPr>
        <w:t>правилам</w:t>
      </w:r>
      <w:r w:rsidRPr="003B5106">
        <w:rPr>
          <w:rFonts w:ascii="Times New Roman" w:eastAsia="Times New Roman" w:hAnsi="Times New Roman" w:cs="Times New Roman"/>
          <w:bCs/>
          <w:sz w:val="28"/>
          <w:szCs w:val="28"/>
          <w:lang w:eastAsia="ar-SA"/>
        </w:rPr>
        <w:t xml:space="preserve"> пожарной безопасности, мероприятиям гражданской обороны и действиям в случае возникновения чрезвычайных ситуаций;</w:t>
      </w:r>
    </w:p>
    <w:p w:rsidR="00AD5E2B" w:rsidRPr="003B5106"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ar-SA"/>
        </w:rPr>
      </w:pPr>
      <w:r w:rsidRPr="003B5106">
        <w:rPr>
          <w:rFonts w:ascii="Times New Roman" w:eastAsia="Times New Roman" w:hAnsi="Times New Roman" w:cs="Times New Roman"/>
          <w:bCs/>
          <w:sz w:val="28"/>
          <w:szCs w:val="28"/>
          <w:lang w:eastAsia="ar-SA"/>
        </w:rPr>
        <w:t xml:space="preserve">привлечение населения к охране общественного порядка, создание и организация </w:t>
      </w:r>
      <w:r w:rsidRPr="007459D2">
        <w:rPr>
          <w:rFonts w:ascii="Times New Roman" w:eastAsia="Times New Roman" w:hAnsi="Times New Roman" w:cs="Times New Roman"/>
          <w:color w:val="000000" w:themeColor="text1"/>
          <w:sz w:val="28"/>
          <w:szCs w:val="28"/>
          <w:lang w:eastAsia="ru-RU"/>
        </w:rPr>
        <w:t>работы</w:t>
      </w:r>
      <w:r w:rsidRPr="003B5106">
        <w:rPr>
          <w:rFonts w:ascii="Times New Roman" w:eastAsia="Times New Roman" w:hAnsi="Times New Roman" w:cs="Times New Roman"/>
          <w:bCs/>
          <w:sz w:val="28"/>
          <w:szCs w:val="28"/>
          <w:lang w:eastAsia="ar-SA"/>
        </w:rPr>
        <w:t xml:space="preserve"> добровольной народной дружины на территории Арамильского ГО;</w:t>
      </w:r>
    </w:p>
    <w:p w:rsidR="003670A5" w:rsidRPr="003670A5" w:rsidRDefault="00AD5E2B" w:rsidP="007459D2">
      <w:pPr>
        <w:numPr>
          <w:ilvl w:val="0"/>
          <w:numId w:val="3"/>
        </w:numPr>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459D2">
        <w:rPr>
          <w:rFonts w:ascii="Times New Roman" w:eastAsia="Times New Roman" w:hAnsi="Times New Roman" w:cs="Times New Roman"/>
          <w:color w:val="000000" w:themeColor="text1"/>
          <w:sz w:val="28"/>
          <w:szCs w:val="28"/>
          <w:lang w:eastAsia="ru-RU"/>
        </w:rPr>
        <w:t>повышение</w:t>
      </w:r>
      <w:r w:rsidRPr="003670A5">
        <w:rPr>
          <w:rFonts w:ascii="Times New Roman" w:eastAsia="Times New Roman" w:hAnsi="Times New Roman" w:cs="Times New Roman"/>
          <w:bCs/>
          <w:sz w:val="28"/>
          <w:szCs w:val="28"/>
          <w:lang w:eastAsia="ar-SA"/>
        </w:rPr>
        <w:t xml:space="preserve"> качества дорожного движения.</w:t>
      </w:r>
    </w:p>
    <w:p w:rsidR="00ED44D0" w:rsidRDefault="00ED44D0" w:rsidP="00CD0677">
      <w:pPr>
        <w:pStyle w:val="1"/>
        <w:pageBreakBefore/>
        <w:ind w:left="0" w:firstLine="142"/>
        <w:rPr>
          <w:rFonts w:eastAsia="Calibri"/>
        </w:rPr>
      </w:pPr>
      <w:r>
        <w:rPr>
          <w:rFonts w:eastAsia="Calibri"/>
        </w:rPr>
        <w:t>РАЗДЕЛ</w:t>
      </w:r>
      <w:r w:rsidRPr="008E1328">
        <w:rPr>
          <w:rFonts w:eastAsia="Calibri"/>
        </w:rPr>
        <w:t xml:space="preserve"> «СТРАТЕГИЯ ПРОСТРАНСТВЕННОГО РАЗВИТИЯ АРАМИЛЬСКОГО ГОРОДСКОГО ОКРУГА» </w:t>
      </w:r>
    </w:p>
    <w:p w:rsidR="00ED44D0" w:rsidRPr="00830AFB" w:rsidRDefault="00ED44D0" w:rsidP="00ED44D0">
      <w:pPr>
        <w:pStyle w:val="aff1"/>
        <w:rPr>
          <w:lang w:eastAsia="ru-RU"/>
        </w:rPr>
      </w:pPr>
    </w:p>
    <w:p w:rsidR="00ED44D0" w:rsidRPr="00105ED4" w:rsidRDefault="009B40F6" w:rsidP="008713EB">
      <w:pPr>
        <w:pStyle w:val="2"/>
      </w:pPr>
      <w:r>
        <w:t>Ц</w:t>
      </w:r>
      <w:r w:rsidRPr="00105ED4">
        <w:t>ель, задачи и ожидаемые результаты</w:t>
      </w:r>
      <w:r>
        <w:t xml:space="preserve"> </w:t>
      </w:r>
      <w:r w:rsidRPr="00105ED4">
        <w:t>пространственного развития территории</w:t>
      </w:r>
      <w:r>
        <w:t xml:space="preserve"> А</w:t>
      </w:r>
      <w:r w:rsidRPr="00105ED4">
        <w:t>рамильского городского округа</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Целью пространственного развития Арамильского городского округа является его поэтапное формирование в качестве южного транспортно-логистического центра Екатеринбургской агломерации, обеспечение устойчивого и сбалансированного развития территории с сохранением условий, комфортных для проживания, труда и отдыха. </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Для достижения указанной цели необходимо решить следующие задачи: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отведение транзитного транспортного потока из центра города Арамиль посредством развития объездной транспортной сети;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социально-экономическое преобразование районов округа;</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социально-экономическая интеграция проектов, реализуемых на прилегающих территориях в рамках агломерации. </w:t>
      </w:r>
    </w:p>
    <w:p w:rsidR="00ED44D0" w:rsidRPr="00105ED4" w:rsidRDefault="00ED44D0" w:rsidP="00ED44D0">
      <w:pPr>
        <w:pStyle w:val="af"/>
        <w:autoSpaceDE w:val="0"/>
        <w:autoSpaceDN w:val="0"/>
        <w:adjustRightInd w:val="0"/>
        <w:ind w:left="709" w:right="-39"/>
        <w:rPr>
          <w:rFonts w:eastAsia="Calibri"/>
          <w:sz w:val="28"/>
          <w:szCs w:val="28"/>
        </w:rPr>
      </w:pPr>
      <w:r w:rsidRPr="00105ED4">
        <w:rPr>
          <w:rFonts w:eastAsia="Calibri"/>
          <w:bCs/>
          <w:sz w:val="28"/>
          <w:szCs w:val="28"/>
        </w:rPr>
        <w:t>Ожидаемыми результатами реализации указанных задач являются</w:t>
      </w:r>
      <w:r w:rsidRPr="00105ED4">
        <w:rPr>
          <w:rFonts w:eastAsia="Calibri"/>
          <w:sz w:val="28"/>
          <w:szCs w:val="28"/>
        </w:rPr>
        <w:t>:</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наличие актуализированных градостроительных документов, разработанных на основе Стратегии социально-экономического развития;</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сбалансированный транспортный поток, проходящий через центр Арамили;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развитие застроенных территорий, их модернизация и благоустройство;</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комплексное освоение территории (развитие жилищного строительства, общественно-деловых зон, промышленных зон, сконцентрированных в западной и восточной части АГО);</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благоприятное и сбалансированное развитие Арамильского ГО и прилегающих территорий.</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bCs/>
          <w:sz w:val="28"/>
          <w:szCs w:val="28"/>
        </w:rPr>
      </w:pPr>
    </w:p>
    <w:p w:rsidR="00ED44D0" w:rsidRPr="00105ED4" w:rsidRDefault="009B40F6" w:rsidP="008713EB">
      <w:pPr>
        <w:pStyle w:val="2"/>
      </w:pPr>
      <w:r>
        <w:t>А</w:t>
      </w:r>
      <w:r w:rsidRPr="00105ED4">
        <w:t>нализ территориального развития муниципального образования</w:t>
      </w:r>
    </w:p>
    <w:p w:rsidR="00ED44D0" w:rsidRPr="00105ED4" w:rsidRDefault="00ED44D0" w:rsidP="00ED44D0">
      <w:pPr>
        <w:spacing w:after="0" w:line="240" w:lineRule="auto"/>
        <w:ind w:right="-39" w:firstLine="709"/>
        <w:jc w:val="both"/>
        <w:rPr>
          <w:rFonts w:ascii="Times New Roman" w:eastAsia="Calibri" w:hAnsi="Times New Roman" w:cs="Times New Roman"/>
          <w:bCs/>
          <w:sz w:val="28"/>
          <w:szCs w:val="28"/>
          <w:lang w:eastAsia="ru-RU"/>
        </w:rPr>
      </w:pP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Для понимания перспектив современной стратегии развития Арамильского городского округа целесо</w:t>
      </w:r>
      <w:r w:rsidR="00787F24">
        <w:rPr>
          <w:rFonts w:ascii="Times New Roman" w:eastAsia="Calibri" w:hAnsi="Times New Roman" w:cs="Times New Roman"/>
          <w:sz w:val="28"/>
          <w:szCs w:val="28"/>
          <w:lang w:eastAsia="ru-RU"/>
        </w:rPr>
        <w:t>образно рассмотреть его развитие</w:t>
      </w:r>
      <w:r w:rsidRPr="00105ED4">
        <w:rPr>
          <w:rFonts w:ascii="Times New Roman" w:eastAsia="Calibri" w:hAnsi="Times New Roman" w:cs="Times New Roman"/>
          <w:sz w:val="28"/>
          <w:szCs w:val="28"/>
          <w:lang w:eastAsia="ru-RU"/>
        </w:rPr>
        <w:t xml:space="preserve"> в общей градостроительной концепции развития области и примыкающих к Екатеринбургу территорий.</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bCs/>
          <w:sz w:val="28"/>
          <w:szCs w:val="28"/>
        </w:rPr>
      </w:pPr>
      <w:r w:rsidRPr="00105ED4">
        <w:rPr>
          <w:rFonts w:ascii="Times New Roman" w:eastAsia="Calibri" w:hAnsi="Times New Roman" w:cs="Times New Roman"/>
          <w:bCs/>
          <w:sz w:val="28"/>
          <w:szCs w:val="28"/>
        </w:rPr>
        <w:t>При образовании в 1996 г. Арамильского городского округа в него вошел город Арамиль, пос. Мельзавод-4, станция Арамиль и пос. Светлый. Окончательно границы Арамильского городского округа были установлены Законом Свердловской области от 20 июля 2015 г. № 95-ОЗ «О границах муниципальных образований, расположенных на территории Свердловской области».</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bCs/>
          <w:sz w:val="28"/>
          <w:szCs w:val="28"/>
        </w:rPr>
      </w:pPr>
      <w:r w:rsidRPr="00105ED4">
        <w:rPr>
          <w:rFonts w:ascii="Times New Roman" w:eastAsia="Calibri" w:hAnsi="Times New Roman" w:cs="Times New Roman"/>
          <w:bCs/>
          <w:sz w:val="28"/>
          <w:szCs w:val="28"/>
        </w:rPr>
        <w:t xml:space="preserve">На момент образования округ имел значительные внутренние территориальные резервы, как для промышленного, так и для социального развития. Поэтому </w:t>
      </w:r>
      <w:r w:rsidRPr="00105ED4">
        <w:rPr>
          <w:rFonts w:ascii="Times New Roman" w:eastAsia="Calibri" w:hAnsi="Times New Roman" w:cs="Times New Roman"/>
          <w:sz w:val="28"/>
          <w:szCs w:val="28"/>
        </w:rPr>
        <w:t>Генеральный план города Арамиль, разработанный институтом «</w:t>
      </w:r>
      <w:proofErr w:type="spellStart"/>
      <w:r w:rsidRPr="00105ED4">
        <w:rPr>
          <w:rFonts w:ascii="Times New Roman" w:eastAsia="Calibri" w:hAnsi="Times New Roman" w:cs="Times New Roman"/>
          <w:sz w:val="28"/>
          <w:szCs w:val="28"/>
        </w:rPr>
        <w:t>Свердловскгражданпроект</w:t>
      </w:r>
      <w:proofErr w:type="spellEnd"/>
      <w:r w:rsidRPr="00105ED4">
        <w:rPr>
          <w:rFonts w:ascii="Times New Roman" w:eastAsia="Calibri" w:hAnsi="Times New Roman" w:cs="Times New Roman"/>
          <w:sz w:val="28"/>
          <w:szCs w:val="28"/>
        </w:rPr>
        <w:t>» в 1990 г., предусматривал смешанный вариант комплексного освоения территории и интенсивного развития застроенных территорий.</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bCs/>
          <w:sz w:val="28"/>
          <w:szCs w:val="28"/>
        </w:rPr>
      </w:pPr>
      <w:r w:rsidRPr="00105ED4">
        <w:rPr>
          <w:rFonts w:ascii="Times New Roman" w:eastAsia="Calibri" w:hAnsi="Times New Roman" w:cs="Times New Roman"/>
          <w:sz w:val="28"/>
          <w:szCs w:val="28"/>
        </w:rPr>
        <w:t xml:space="preserve">Для комплексного освоения предназначались территории центральной части жилого района «Левобережный» и микрорайон «Космонавтов». На данных территориях предполагалось многоэтажное жилищное строительство. Генеральным планом было предусмотрено освоение свободных территорий для индивидуального жилищного строительства на восточной, северной и южной окраинах города. </w:t>
      </w:r>
      <w:r w:rsidRPr="00105ED4">
        <w:rPr>
          <w:rFonts w:ascii="Times New Roman" w:eastAsia="Calibri" w:hAnsi="Times New Roman" w:cs="Times New Roman"/>
          <w:bCs/>
          <w:sz w:val="28"/>
          <w:szCs w:val="28"/>
        </w:rPr>
        <w:t xml:space="preserve">Эти территории в дальнейшем стали все более активно развиваться. Были построены коттеджные поселки Северный, Восточный и Южный в г. Арамиль.  Активно начал развиваться восточная промышленная зона в районе </w:t>
      </w:r>
      <w:proofErr w:type="spellStart"/>
      <w:r w:rsidRPr="00105ED4">
        <w:rPr>
          <w:rFonts w:ascii="Times New Roman" w:eastAsia="Calibri" w:hAnsi="Times New Roman" w:cs="Times New Roman"/>
          <w:bCs/>
          <w:sz w:val="28"/>
          <w:szCs w:val="28"/>
        </w:rPr>
        <w:t>Полетаевки</w:t>
      </w:r>
      <w:proofErr w:type="spellEnd"/>
      <w:r w:rsidRPr="00105ED4">
        <w:rPr>
          <w:rFonts w:ascii="Times New Roman" w:eastAsia="Calibri" w:hAnsi="Times New Roman" w:cs="Times New Roman"/>
          <w:bCs/>
          <w:sz w:val="28"/>
          <w:szCs w:val="28"/>
        </w:rPr>
        <w:t xml:space="preserve">. </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bCs/>
          <w:sz w:val="28"/>
          <w:szCs w:val="28"/>
        </w:rPr>
        <w:t xml:space="preserve">К началу 2000-х годов генеральный план в части пространственного развития был реализован на 98%. Резерв территорий для экстенсивного </w:t>
      </w:r>
      <w:r w:rsidRPr="00105ED4">
        <w:rPr>
          <w:rFonts w:ascii="Times New Roman" w:eastAsia="Calibri" w:hAnsi="Times New Roman" w:cs="Times New Roman"/>
          <w:sz w:val="28"/>
          <w:szCs w:val="28"/>
        </w:rPr>
        <w:t>комплексного освоения территории был исчерпан.</w:t>
      </w:r>
    </w:p>
    <w:p w:rsidR="00ED44D0" w:rsidRPr="00105ED4" w:rsidRDefault="00ED44D0" w:rsidP="00ED44D0">
      <w:pPr>
        <w:autoSpaceDE w:val="0"/>
        <w:autoSpaceDN w:val="0"/>
        <w:adjustRightInd w:val="0"/>
        <w:spacing w:after="0" w:line="240" w:lineRule="auto"/>
        <w:ind w:right="-39" w:firstLine="709"/>
        <w:jc w:val="both"/>
        <w:rPr>
          <w:rFonts w:ascii="Arial" w:eastAsia="Times New Roman" w:hAnsi="Arial" w:cs="Arial"/>
          <w:bCs/>
          <w:sz w:val="10"/>
          <w:szCs w:val="10"/>
          <w:lang w:eastAsia="ru-RU"/>
        </w:rPr>
      </w:pPr>
      <w:r w:rsidRPr="00105ED4">
        <w:rPr>
          <w:rFonts w:ascii="Times New Roman" w:eastAsia="Times New Roman" w:hAnsi="Times New Roman" w:cs="Arial"/>
          <w:bCs/>
          <w:sz w:val="28"/>
          <w:szCs w:val="28"/>
          <w:lang w:eastAsia="ru-RU"/>
        </w:rPr>
        <w:t>В соответствии со Стратегией социально-экономического развития Арамильского городского округа на период до 2020 года г</w:t>
      </w:r>
      <w:r w:rsidRPr="00105ED4">
        <w:rPr>
          <w:rFonts w:ascii="Times New Roman" w:eastAsia="Times New Roman" w:hAnsi="Times New Roman" w:cs="Times New Roman"/>
          <w:bCs/>
          <w:sz w:val="28"/>
          <w:szCs w:val="28"/>
          <w:lang w:eastAsia="ru-RU"/>
        </w:rPr>
        <w:t xml:space="preserve">лавная цель долгосрочного развития Арамильского городского округа заключалась в обеспечении современных стандартов материального и духовного благополучия населения, основанном на сбалансированном росте экономики округа, эффективном местном самоуправлении, интенсивном развитии потенциальных возможностей и традиционных ценностях. Обеспечение достойных условий жизни и благополучия каждого гражданина - основа и важнейшая цель развития экономики городского округа. </w:t>
      </w:r>
    </w:p>
    <w:p w:rsidR="00ED44D0" w:rsidRPr="00105ED4" w:rsidRDefault="00ED44D0" w:rsidP="00ED44D0">
      <w:pPr>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105ED4">
        <w:rPr>
          <w:rFonts w:ascii="Times New Roman" w:eastAsia="Times New Roman" w:hAnsi="Times New Roman" w:cs="Times New Roman"/>
          <w:sz w:val="28"/>
          <w:szCs w:val="28"/>
          <w:lang w:eastAsia="ru-RU"/>
        </w:rPr>
        <w:t xml:space="preserve">Арамиль - 2020 позиционировался как инновационный спутник города Екатеринбурга, современный, привлекательный и динамично развивающийся город для комфортного проживания, а также выгодное бизнес-пространство для развития предпринимательской деятельности. </w:t>
      </w:r>
    </w:p>
    <w:p w:rsidR="00ED44D0" w:rsidRPr="00105ED4" w:rsidRDefault="00ED44D0" w:rsidP="00ED44D0">
      <w:pPr>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105ED4">
        <w:rPr>
          <w:rFonts w:ascii="Times New Roman" w:eastAsia="Times New Roman" w:hAnsi="Times New Roman" w:cs="Times New Roman"/>
          <w:sz w:val="28"/>
          <w:szCs w:val="28"/>
          <w:lang w:eastAsia="ru-RU"/>
        </w:rPr>
        <w:t>Основной задачей Арамильского городского округа на период до 2020 года являлось стремление попасть в десятку лидеров муниципальных образований Свердловской области по социально-экономическим показателям.</w:t>
      </w:r>
    </w:p>
    <w:p w:rsidR="00ED44D0" w:rsidRPr="00105ED4" w:rsidRDefault="00ED44D0" w:rsidP="00ED44D0">
      <w:pPr>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105ED4">
        <w:rPr>
          <w:rFonts w:ascii="Times New Roman" w:eastAsia="Times New Roman" w:hAnsi="Times New Roman" w:cs="Times New Roman"/>
          <w:sz w:val="28"/>
          <w:szCs w:val="28"/>
          <w:lang w:eastAsia="ru-RU"/>
        </w:rPr>
        <w:t>В данной Стратегии вопрос пространственного развития округа вообще не рассматривался.</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Ввиду фактического отсутствия свободных территорий в границах населенных пунктов округа на момент разработки действующего Генерального плана Арамильского городского округа было принято решение о преобладающем интенсивном территориальном развитии округа путем развития застроенных территорий, через замещение малоэтажного строительства на многоэтажное.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Генеральный план Арамильского городского округа, разработанный ЗАО «Проектно-изыскательский институт «ГЕО» в 2011 году с учетом Стратегии социально-экономического развития округа на период до 2020 г. </w:t>
      </w:r>
      <w:r w:rsidRPr="00105ED4">
        <w:rPr>
          <w:rFonts w:ascii="Times New Roman" w:eastAsia="Calibri" w:hAnsi="Times New Roman" w:cs="Times New Roman"/>
          <w:bCs/>
          <w:sz w:val="28"/>
          <w:szCs w:val="28"/>
        </w:rPr>
        <w:t>в части пространственного развития муниципального образования</w:t>
      </w:r>
      <w:r w:rsidRPr="00105ED4">
        <w:rPr>
          <w:rFonts w:ascii="Times New Roman" w:eastAsia="Calibri" w:hAnsi="Times New Roman" w:cs="Times New Roman"/>
          <w:sz w:val="28"/>
          <w:szCs w:val="28"/>
        </w:rPr>
        <w:t xml:space="preserve"> определил цели и основные принципы развития территории и планировочные мероприятия.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 Генеральном плане Арамильского городского округа от 2011 года были определены следующие цели территориального развития Арамильского городского округа:  </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урегулирование вопросов установления границ Арамильского городского округа на местности с сопредельными муниципальными образованиями;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модернизация планировочной структуры п. Светлый и п. Арамиль с учетом перспективы развития внешней транспортной магистрали федерального значения и в целях приведения селитебных территорий в этих поселках в соответствие с требованиями санитарных норм и правил;</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поэтапное формирование на территории городского округа новой транспортной инфраструктуры, позволяющей обеспечить полноценное функционирование городского округа с учетом перспективы строительства магистральной автодороги федерального значения, предусмотренной схемой территориального планирования Свердловской области;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формирование системы защиты окружающей среды и жителей городского округа от существующих источников негативного воздействия, расположенных в границах Арамильского городского округа;</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определение границ красных линий по территориям размещения существующих и планируемых объектов капитального строительства.</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Для достижения поставленных целей в Генеральном плане Арамильского ГО в соответствии с основными принципами развития территории были определены следующие планировочные мероприятия:</w:t>
      </w:r>
    </w:p>
    <w:p w:rsidR="00ED44D0" w:rsidRPr="00CD0677" w:rsidRDefault="00ED44D0" w:rsidP="00CD0677">
      <w:pPr>
        <w:pStyle w:val="af"/>
        <w:numPr>
          <w:ilvl w:val="1"/>
          <w:numId w:val="32"/>
        </w:numPr>
        <w:shd w:val="clear" w:color="auto" w:fill="FFFFFF"/>
        <w:ind w:left="0" w:firstLine="709"/>
        <w:jc w:val="both"/>
        <w:rPr>
          <w:rFonts w:eastAsia="Calibri"/>
          <w:sz w:val="28"/>
          <w:szCs w:val="28"/>
        </w:rPr>
      </w:pPr>
      <w:r w:rsidRPr="00CD0677">
        <w:rPr>
          <w:rFonts w:eastAsia="Calibri"/>
          <w:sz w:val="28"/>
          <w:szCs w:val="28"/>
        </w:rPr>
        <w:t>Разработка и выполнение комплексов мероприятий, направленных:</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на вынос в натуру границ городского округа совместно с сопредельными муниципальными образованиями;</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на изменение границ земель лесного фонда, расположенных в восточной части городского округа, на площади 80 га, для вывода жилой застройки из санитарно-защитных зон промышленных предприятий; </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на изменение границ земель запаса, расположенных в западной части городского округа, для размещения торгового центра;</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 xml:space="preserve">на формирование селитебных территорий в поселках Светлый на площади 10 га, в поселке Арамиль – 63 га, при сохранении существующей численности населения поселков за счет повышения плотности застройки селитебных территорий. </w:t>
      </w:r>
    </w:p>
    <w:p w:rsidR="00ED44D0" w:rsidRPr="00105ED4" w:rsidRDefault="00ED44D0" w:rsidP="00CD0677">
      <w:pPr>
        <w:pStyle w:val="af"/>
        <w:numPr>
          <w:ilvl w:val="1"/>
          <w:numId w:val="32"/>
        </w:numPr>
        <w:shd w:val="clear" w:color="auto" w:fill="FFFFFF"/>
        <w:ind w:left="0" w:firstLine="709"/>
        <w:jc w:val="both"/>
        <w:rPr>
          <w:rFonts w:eastAsia="Calibri"/>
          <w:sz w:val="28"/>
          <w:szCs w:val="28"/>
        </w:rPr>
      </w:pPr>
      <w:r w:rsidRPr="00105ED4">
        <w:rPr>
          <w:rFonts w:eastAsia="Calibri"/>
          <w:sz w:val="28"/>
          <w:szCs w:val="28"/>
        </w:rPr>
        <w:t>Обеспечение территории городского округа документами территориального планирования и документацией по планировке территории.</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Заметим, что действующий Генеральный план Арамильского ГО определяет территориальное развитие в границах округа и не предполагает расширение его границ.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К настоящему времени основные цели и задачи пространственного развития, заложенные в действующий Генеральный план Арамильского городского округа (1 очередь - 2020 г, расчетный срок 2035 г) находятся в стадии активного выполнения.  Завершается застройка многоэтажными жилыми домами микрорайона «Космонавтов», начато освоение территории комплексного развития пос. Светлый, частично застроенной в настоящее время ветхими бараками (13 га) и центральной части жилого района «Левобережный» (8,4 га). Завершено строительство микрорайона «Солнечный дом». Таким образом, все предусмотренные Генеральным планом площадки для многоэтажного жилищного строительства освоены, находятся в стадии завершения строительства или выделены для комплексного освоения. В связи с отсутствием свободных земельных участков, территории для индивидуального жилищного строительства в границах населенных пунктов округа в Генеральном плане не предусмотрены. За расчетный срок генеральным планом предлагается развитие коттеджного поселка на межселенной территории, на землях </w:t>
      </w:r>
      <w:proofErr w:type="spellStart"/>
      <w:r w:rsidRPr="00105ED4">
        <w:rPr>
          <w:rFonts w:ascii="Times New Roman" w:eastAsia="Calibri" w:hAnsi="Times New Roman" w:cs="Times New Roman"/>
          <w:sz w:val="28"/>
          <w:szCs w:val="28"/>
        </w:rPr>
        <w:t>гослесфонда</w:t>
      </w:r>
      <w:proofErr w:type="spellEnd"/>
      <w:r w:rsidRPr="00105ED4">
        <w:rPr>
          <w:rFonts w:ascii="Times New Roman" w:eastAsia="Calibri" w:hAnsi="Times New Roman" w:cs="Times New Roman"/>
          <w:sz w:val="28"/>
          <w:szCs w:val="28"/>
        </w:rPr>
        <w:t xml:space="preserve">. Однако, ввиду того, что данная территория, во-первых, занята зрелым сосновым лесом, во-вторых, сложна к освоению в части инженерного и транспортного обеспечения, предложение Генплана по её освоению весьма проблематично.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Однако одной из основных проблем остается вынос существующего индивидуального жилого фонда из санитарно-защитных зон предприятий, в частности из района «</w:t>
      </w:r>
      <w:proofErr w:type="spellStart"/>
      <w:r w:rsidRPr="00105ED4">
        <w:rPr>
          <w:rFonts w:ascii="Times New Roman" w:eastAsia="Calibri" w:hAnsi="Times New Roman" w:cs="Times New Roman"/>
          <w:sz w:val="28"/>
          <w:szCs w:val="28"/>
        </w:rPr>
        <w:t>Полетаевка</w:t>
      </w:r>
      <w:proofErr w:type="spellEnd"/>
      <w:r w:rsidRPr="00105ED4">
        <w:rPr>
          <w:rFonts w:ascii="Times New Roman" w:eastAsia="Calibri" w:hAnsi="Times New Roman" w:cs="Times New Roman"/>
          <w:sz w:val="28"/>
          <w:szCs w:val="28"/>
        </w:rPr>
        <w:t xml:space="preserve">», предусмотренного Генеральным планом для промышленно-складского строительства. Для решения данной проблемы необходимы в частности новые свободные территории, которых в округе нет.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Другой нерешенной проблемой остается проблема реконструкции транспортной инфраструктуры округа, так как её решение целиком зависит от внешних факторов, а именно от строительства объездных магистралей регионального и федерального значения. Строительство данных магистралей должно обеспечить вынос транзитных потоков за пределы центральной части территории города Арамиль и улучшить выход городского транспорта на внешние магистрали.</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 части промышленного строительства Генеральный план округа предусматривает освоение территории Восточного </w:t>
      </w:r>
      <w:proofErr w:type="spellStart"/>
      <w:r w:rsidRPr="00105ED4">
        <w:rPr>
          <w:rFonts w:ascii="Times New Roman" w:eastAsia="Calibri" w:hAnsi="Times New Roman" w:cs="Times New Roman"/>
          <w:sz w:val="28"/>
          <w:szCs w:val="28"/>
        </w:rPr>
        <w:t>промузла</w:t>
      </w:r>
      <w:proofErr w:type="spellEnd"/>
      <w:r w:rsidRPr="00105ED4">
        <w:rPr>
          <w:rFonts w:ascii="Times New Roman" w:eastAsia="Calibri" w:hAnsi="Times New Roman" w:cs="Times New Roman"/>
          <w:sz w:val="28"/>
          <w:szCs w:val="28"/>
        </w:rPr>
        <w:t xml:space="preserve"> г. Арамиль «</w:t>
      </w:r>
      <w:proofErr w:type="spellStart"/>
      <w:r w:rsidRPr="00105ED4">
        <w:rPr>
          <w:rFonts w:ascii="Times New Roman" w:eastAsia="Calibri" w:hAnsi="Times New Roman" w:cs="Times New Roman"/>
          <w:sz w:val="28"/>
          <w:szCs w:val="28"/>
        </w:rPr>
        <w:t>Полетаевка</w:t>
      </w:r>
      <w:proofErr w:type="spellEnd"/>
      <w:r w:rsidRPr="00105ED4">
        <w:rPr>
          <w:rFonts w:ascii="Times New Roman" w:eastAsia="Calibri" w:hAnsi="Times New Roman" w:cs="Times New Roman"/>
          <w:sz w:val="28"/>
          <w:szCs w:val="28"/>
        </w:rPr>
        <w:t xml:space="preserve">», новой </w:t>
      </w:r>
      <w:proofErr w:type="spellStart"/>
      <w:r w:rsidRPr="00105ED4">
        <w:rPr>
          <w:rFonts w:ascii="Times New Roman" w:eastAsia="Calibri" w:hAnsi="Times New Roman" w:cs="Times New Roman"/>
          <w:sz w:val="28"/>
          <w:szCs w:val="28"/>
        </w:rPr>
        <w:t>промплощадки</w:t>
      </w:r>
      <w:proofErr w:type="spellEnd"/>
      <w:r w:rsidRPr="00105ED4">
        <w:rPr>
          <w:rFonts w:ascii="Times New Roman" w:eastAsia="Calibri" w:hAnsi="Times New Roman" w:cs="Times New Roman"/>
          <w:sz w:val="28"/>
          <w:szCs w:val="28"/>
        </w:rPr>
        <w:t xml:space="preserve"> на межселенной территории федерального назначения (бывшая семеноводческая станция), восточного </w:t>
      </w:r>
      <w:proofErr w:type="spellStart"/>
      <w:r w:rsidRPr="00105ED4">
        <w:rPr>
          <w:rFonts w:ascii="Times New Roman" w:eastAsia="Calibri" w:hAnsi="Times New Roman" w:cs="Times New Roman"/>
          <w:sz w:val="28"/>
          <w:szCs w:val="28"/>
        </w:rPr>
        <w:t>промузла</w:t>
      </w:r>
      <w:proofErr w:type="spellEnd"/>
      <w:r w:rsidRPr="00105ED4">
        <w:rPr>
          <w:rFonts w:ascii="Times New Roman" w:eastAsia="Calibri" w:hAnsi="Times New Roman" w:cs="Times New Roman"/>
          <w:sz w:val="28"/>
          <w:szCs w:val="28"/>
        </w:rPr>
        <w:t xml:space="preserve"> пос. Светлый.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 В последние годы округ стабильно находился на одном из первых мест в области по вводу жилья. Позитивная тенденция отразилась в частности на динамике населения округа. Рост населения округа в Генеральном плане был рассчитан за счет естественного прироста населения и составлял (2020 г.)</w:t>
      </w:r>
      <w:r w:rsidR="002D21DA">
        <w:rPr>
          <w:rFonts w:ascii="Times New Roman" w:eastAsia="Calibri" w:hAnsi="Times New Roman" w:cs="Times New Roman"/>
          <w:sz w:val="28"/>
          <w:szCs w:val="28"/>
        </w:rPr>
        <w:t xml:space="preserve"> </w:t>
      </w:r>
      <w:r w:rsidRPr="00105ED4">
        <w:rPr>
          <w:rFonts w:ascii="Times New Roman" w:eastAsia="Calibri" w:hAnsi="Times New Roman" w:cs="Times New Roman"/>
          <w:sz w:val="28"/>
          <w:szCs w:val="28"/>
        </w:rPr>
        <w:t>-</w:t>
      </w:r>
      <w:r w:rsidR="002D21DA">
        <w:rPr>
          <w:rFonts w:ascii="Times New Roman" w:eastAsia="Calibri" w:hAnsi="Times New Roman" w:cs="Times New Roman"/>
          <w:sz w:val="28"/>
          <w:szCs w:val="28"/>
        </w:rPr>
        <w:t xml:space="preserve"> </w:t>
      </w:r>
      <w:r w:rsidRPr="002D21DA">
        <w:rPr>
          <w:rFonts w:ascii="Times New Roman" w:eastAsia="Calibri" w:hAnsi="Times New Roman" w:cs="Times New Roman"/>
          <w:sz w:val="28"/>
          <w:szCs w:val="28"/>
        </w:rPr>
        <w:t>18,6 тыс. чел., на расчетный срок (2035 г.)</w:t>
      </w:r>
      <w:r w:rsidR="002D21DA" w:rsidRPr="002D21DA">
        <w:rPr>
          <w:rFonts w:ascii="Times New Roman" w:eastAsia="Calibri" w:hAnsi="Times New Roman" w:cs="Times New Roman"/>
          <w:sz w:val="28"/>
          <w:szCs w:val="28"/>
        </w:rPr>
        <w:t xml:space="preserve"> </w:t>
      </w:r>
      <w:r w:rsidRPr="002D21DA">
        <w:rPr>
          <w:rFonts w:ascii="Times New Roman" w:eastAsia="Calibri" w:hAnsi="Times New Roman" w:cs="Times New Roman"/>
          <w:sz w:val="28"/>
          <w:szCs w:val="28"/>
        </w:rPr>
        <w:t>-19,3 тыс. чел</w:t>
      </w:r>
      <w:r w:rsidR="002D21DA" w:rsidRPr="002D21DA">
        <w:rPr>
          <w:rFonts w:ascii="Times New Roman" w:eastAsia="Calibri" w:hAnsi="Times New Roman" w:cs="Times New Roman"/>
          <w:sz w:val="28"/>
          <w:szCs w:val="28"/>
        </w:rPr>
        <w:t>овек</w:t>
      </w:r>
      <w:r w:rsidRPr="002D21DA">
        <w:rPr>
          <w:rFonts w:ascii="Times New Roman" w:eastAsia="Calibri" w:hAnsi="Times New Roman" w:cs="Times New Roman"/>
          <w:sz w:val="28"/>
          <w:szCs w:val="28"/>
        </w:rPr>
        <w:t>. Однако, уже в 2013 г</w:t>
      </w:r>
      <w:r w:rsidR="002D21DA" w:rsidRPr="002D21DA">
        <w:rPr>
          <w:rFonts w:ascii="Times New Roman" w:eastAsia="Calibri" w:hAnsi="Times New Roman" w:cs="Times New Roman"/>
          <w:sz w:val="28"/>
          <w:szCs w:val="28"/>
        </w:rPr>
        <w:t>оду</w:t>
      </w:r>
      <w:r w:rsidRPr="002D21DA">
        <w:rPr>
          <w:rFonts w:ascii="Times New Roman" w:eastAsia="Calibri" w:hAnsi="Times New Roman" w:cs="Times New Roman"/>
          <w:sz w:val="28"/>
          <w:szCs w:val="28"/>
        </w:rPr>
        <w:t xml:space="preserve"> численность населения достигла перспективного прогноза Генплана округа и составила 19,4 тыс. человек. Такой прирост населения </w:t>
      </w:r>
      <w:r w:rsidR="008C2511" w:rsidRPr="002D21DA">
        <w:rPr>
          <w:rFonts w:ascii="Times New Roman" w:eastAsia="Calibri" w:hAnsi="Times New Roman" w:cs="Times New Roman"/>
          <w:sz w:val="28"/>
          <w:szCs w:val="28"/>
        </w:rPr>
        <w:t>произошел</w:t>
      </w:r>
      <w:r w:rsidRPr="002D21DA">
        <w:rPr>
          <w:rFonts w:ascii="Times New Roman" w:eastAsia="Calibri" w:hAnsi="Times New Roman" w:cs="Times New Roman"/>
          <w:sz w:val="28"/>
          <w:szCs w:val="28"/>
        </w:rPr>
        <w:t xml:space="preserve"> благодаря дополнительной миграции. При полной реализации </w:t>
      </w:r>
      <w:r w:rsidR="002D21DA" w:rsidRPr="002D21DA">
        <w:rPr>
          <w:rFonts w:ascii="Times New Roman" w:eastAsia="Calibri" w:hAnsi="Times New Roman" w:cs="Times New Roman"/>
          <w:sz w:val="28"/>
          <w:szCs w:val="28"/>
        </w:rPr>
        <w:t xml:space="preserve">мероприятий по </w:t>
      </w:r>
      <w:r w:rsidRPr="002D21DA">
        <w:rPr>
          <w:rFonts w:ascii="Times New Roman" w:eastAsia="Calibri" w:hAnsi="Times New Roman" w:cs="Times New Roman"/>
          <w:sz w:val="28"/>
          <w:szCs w:val="28"/>
        </w:rPr>
        <w:t xml:space="preserve">вводу нового жилья численность населения может </w:t>
      </w:r>
      <w:r w:rsidR="002D21DA" w:rsidRPr="002D21DA">
        <w:rPr>
          <w:rFonts w:ascii="Times New Roman" w:eastAsia="Calibri" w:hAnsi="Times New Roman" w:cs="Times New Roman"/>
          <w:sz w:val="28"/>
          <w:szCs w:val="28"/>
        </w:rPr>
        <w:t xml:space="preserve">к 2030 году </w:t>
      </w:r>
      <w:r w:rsidRPr="002D21DA">
        <w:rPr>
          <w:rFonts w:ascii="Times New Roman" w:eastAsia="Calibri" w:hAnsi="Times New Roman" w:cs="Times New Roman"/>
          <w:sz w:val="28"/>
          <w:szCs w:val="28"/>
        </w:rPr>
        <w:t>достигнуть 33,1 тыс</w:t>
      </w:r>
      <w:r w:rsidR="002D21DA" w:rsidRPr="002D21DA">
        <w:rPr>
          <w:rFonts w:ascii="Times New Roman" w:eastAsia="Calibri" w:hAnsi="Times New Roman" w:cs="Times New Roman"/>
          <w:sz w:val="28"/>
          <w:szCs w:val="28"/>
        </w:rPr>
        <w:t>яч</w:t>
      </w:r>
      <w:r w:rsidRPr="002D21DA">
        <w:rPr>
          <w:rFonts w:ascii="Times New Roman" w:eastAsia="Calibri" w:hAnsi="Times New Roman" w:cs="Times New Roman"/>
          <w:sz w:val="28"/>
          <w:szCs w:val="28"/>
        </w:rPr>
        <w:t xml:space="preserve"> чел</w:t>
      </w:r>
      <w:r w:rsidR="002D21DA" w:rsidRPr="002D21DA">
        <w:rPr>
          <w:rFonts w:ascii="Times New Roman" w:eastAsia="Calibri" w:hAnsi="Times New Roman" w:cs="Times New Roman"/>
          <w:sz w:val="28"/>
          <w:szCs w:val="28"/>
        </w:rPr>
        <w:t>овек</w:t>
      </w:r>
      <w:r w:rsidRPr="002D21DA">
        <w:rPr>
          <w:rFonts w:ascii="Times New Roman" w:eastAsia="Calibri" w:hAnsi="Times New Roman" w:cs="Times New Roman"/>
          <w:sz w:val="28"/>
          <w:szCs w:val="28"/>
        </w:rPr>
        <w:t xml:space="preserve">. Однако данная тенденция имеет и ряд негативных последствий. Во-первых, увеличивается плотность застройки территорий населенных пунктов округа, во-вторых, значительно увеличится нагрузка на социальную инфраструктуру, инженерные и транспортные инфраструктуры округа, что </w:t>
      </w:r>
      <w:r w:rsidRPr="00105ED4">
        <w:rPr>
          <w:rFonts w:ascii="Times New Roman" w:eastAsia="Calibri" w:hAnsi="Times New Roman" w:cs="Times New Roman"/>
          <w:sz w:val="28"/>
          <w:szCs w:val="28"/>
        </w:rPr>
        <w:t xml:space="preserve">требует дополнительных территориальных ресурсов и модернизацию.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Таким образом, пространственное развитие округа ведется опережающими темпами и уже к 2025 г</w:t>
      </w:r>
      <w:r w:rsidR="00E903DA">
        <w:rPr>
          <w:rFonts w:ascii="Times New Roman" w:eastAsia="Calibri" w:hAnsi="Times New Roman" w:cs="Times New Roman"/>
          <w:sz w:val="28"/>
          <w:szCs w:val="28"/>
        </w:rPr>
        <w:t>оду</w:t>
      </w:r>
      <w:r w:rsidRPr="00105ED4">
        <w:rPr>
          <w:rFonts w:ascii="Times New Roman" w:eastAsia="Calibri" w:hAnsi="Times New Roman" w:cs="Times New Roman"/>
          <w:sz w:val="28"/>
          <w:szCs w:val="28"/>
        </w:rPr>
        <w:t xml:space="preserve"> жилищное строительство практически будет завершено. </w:t>
      </w:r>
    </w:p>
    <w:p w:rsidR="00ED44D0" w:rsidRPr="00105ED4" w:rsidRDefault="00ED44D0" w:rsidP="00E13F1E">
      <w:pPr>
        <w:spacing w:after="0" w:line="240" w:lineRule="auto"/>
        <w:ind w:right="-39" w:firstLine="709"/>
        <w:jc w:val="both"/>
        <w:rPr>
          <w:rFonts w:ascii="Times New Roman" w:eastAsia="Times New Roman" w:hAnsi="Times New Roman" w:cs="Times New Roman"/>
          <w:sz w:val="28"/>
          <w:szCs w:val="28"/>
          <w:lang w:eastAsia="ru-RU"/>
        </w:rPr>
      </w:pPr>
      <w:r w:rsidRPr="00105ED4">
        <w:rPr>
          <w:rFonts w:ascii="Times New Roman" w:eastAsia="Times New Roman" w:hAnsi="Times New Roman" w:cs="Times New Roman"/>
          <w:sz w:val="28"/>
          <w:szCs w:val="28"/>
          <w:lang w:eastAsia="ru-RU"/>
        </w:rPr>
        <w:t>Соотношение площади свободных территорий для жилищного строительства к площади территории Арамильского городского округа (в сов</w:t>
      </w:r>
      <w:r w:rsidR="00E13F1E">
        <w:rPr>
          <w:rFonts w:ascii="Times New Roman" w:eastAsia="Times New Roman" w:hAnsi="Times New Roman" w:cs="Times New Roman"/>
          <w:sz w:val="28"/>
          <w:szCs w:val="28"/>
          <w:lang w:eastAsia="ru-RU"/>
        </w:rPr>
        <w:t>ременных границах округа):</w:t>
      </w:r>
    </w:p>
    <w:p w:rsidR="00ED44D0" w:rsidRPr="007459D2" w:rsidRDefault="00250CA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п</w:t>
      </w:r>
      <w:r w:rsidR="00ED44D0" w:rsidRPr="007459D2">
        <w:rPr>
          <w:rFonts w:ascii="Times New Roman" w:eastAsia="Times New Roman" w:hAnsi="Times New Roman" w:cs="Times New Roman"/>
          <w:color w:val="000000" w:themeColor="text1"/>
          <w:sz w:val="28"/>
          <w:szCs w:val="28"/>
          <w:lang w:eastAsia="ru-RU"/>
        </w:rPr>
        <w:t>лощадь территории Арамильск</w:t>
      </w:r>
      <w:r w:rsidRPr="007459D2">
        <w:rPr>
          <w:rFonts w:ascii="Times New Roman" w:eastAsia="Times New Roman" w:hAnsi="Times New Roman" w:cs="Times New Roman"/>
          <w:color w:val="000000" w:themeColor="text1"/>
          <w:sz w:val="28"/>
          <w:szCs w:val="28"/>
          <w:lang w:eastAsia="ru-RU"/>
        </w:rPr>
        <w:t>ого городского округа 3011,2 га;</w:t>
      </w:r>
    </w:p>
    <w:p w:rsidR="00ED44D0" w:rsidRPr="007459D2" w:rsidRDefault="00250CA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п</w:t>
      </w:r>
      <w:r w:rsidR="00ED44D0" w:rsidRPr="007459D2">
        <w:rPr>
          <w:rFonts w:ascii="Times New Roman" w:eastAsia="Times New Roman" w:hAnsi="Times New Roman" w:cs="Times New Roman"/>
          <w:color w:val="000000" w:themeColor="text1"/>
          <w:sz w:val="28"/>
          <w:szCs w:val="28"/>
          <w:lang w:eastAsia="ru-RU"/>
        </w:rPr>
        <w:t>лощадь земель населенных пунктов 2086,3 га или 69,27% от площади</w:t>
      </w:r>
      <w:r w:rsidRPr="007459D2">
        <w:rPr>
          <w:rFonts w:ascii="Times New Roman" w:eastAsia="Times New Roman" w:hAnsi="Times New Roman" w:cs="Times New Roman"/>
          <w:color w:val="000000" w:themeColor="text1"/>
          <w:sz w:val="28"/>
          <w:szCs w:val="28"/>
          <w:lang w:eastAsia="ru-RU"/>
        </w:rPr>
        <w:t xml:space="preserve"> Арамильского городского округа;</w:t>
      </w:r>
    </w:p>
    <w:p w:rsidR="00ED44D0" w:rsidRPr="007459D2" w:rsidRDefault="00446A88"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ж</w:t>
      </w:r>
      <w:r w:rsidR="00ED44D0" w:rsidRPr="007459D2">
        <w:rPr>
          <w:rFonts w:ascii="Times New Roman" w:eastAsia="Times New Roman" w:hAnsi="Times New Roman" w:cs="Times New Roman"/>
          <w:color w:val="000000" w:themeColor="text1"/>
          <w:sz w:val="28"/>
          <w:szCs w:val="28"/>
          <w:lang w:eastAsia="ru-RU"/>
        </w:rPr>
        <w:t>илая зона 496,3 га или 16,49% от площади Арамильского ГО.</w:t>
      </w:r>
    </w:p>
    <w:p w:rsidR="00ED44D0" w:rsidRPr="00105ED4" w:rsidRDefault="00ED44D0" w:rsidP="00ED44D0">
      <w:pPr>
        <w:spacing w:after="0" w:line="240" w:lineRule="auto"/>
        <w:ind w:right="-39" w:firstLine="709"/>
        <w:jc w:val="both"/>
        <w:rPr>
          <w:rFonts w:ascii="Times New Roman" w:eastAsia="Times New Roman" w:hAnsi="Times New Roman" w:cs="Times New Roman"/>
          <w:sz w:val="28"/>
          <w:szCs w:val="28"/>
          <w:shd w:val="clear" w:color="auto" w:fill="FFFFFF"/>
          <w:lang w:eastAsia="ru-RU"/>
        </w:rPr>
      </w:pPr>
      <w:r w:rsidRPr="00105ED4">
        <w:rPr>
          <w:rFonts w:ascii="Times New Roman" w:eastAsia="Times New Roman" w:hAnsi="Times New Roman" w:cs="Times New Roman"/>
          <w:sz w:val="28"/>
          <w:szCs w:val="28"/>
          <w:lang w:eastAsia="ru-RU"/>
        </w:rPr>
        <w:t xml:space="preserve">В соответствии с Генеральным планом Арамильского ГО свободной территорией для размещения жилой застройки является территория в районе «Красная горка» (по Генеральному плану Арамильского ГО – на расчетный срок). Площадь территории составляет 15,3 га, что составляет 0,73% от площади земель населенных пунктов округа или около 1,0% от площади </w:t>
      </w:r>
      <w:r w:rsidRPr="00105ED4">
        <w:rPr>
          <w:rFonts w:ascii="Times New Roman" w:eastAsia="Times New Roman" w:hAnsi="Times New Roman" w:cs="Times New Roman"/>
          <w:sz w:val="28"/>
          <w:szCs w:val="28"/>
          <w:shd w:val="clear" w:color="auto" w:fill="FFFFFF"/>
          <w:lang w:eastAsia="ru-RU"/>
        </w:rPr>
        <w:t xml:space="preserve">территории городского округа, но в связи со строительством высокоскоростной магистрали Екатеринбург-Челябинск, данная территория предусмотрена под ее коридор. </w:t>
      </w:r>
    </w:p>
    <w:p w:rsidR="00ED44D0" w:rsidRPr="00105ED4" w:rsidRDefault="00ED44D0" w:rsidP="00ED44D0">
      <w:pPr>
        <w:spacing w:after="0" w:line="240" w:lineRule="auto"/>
        <w:ind w:right="-39" w:firstLine="709"/>
        <w:jc w:val="both"/>
        <w:rPr>
          <w:rFonts w:ascii="Times New Roman" w:eastAsia="Times New Roman" w:hAnsi="Times New Roman" w:cs="Times New Roman"/>
          <w:sz w:val="28"/>
          <w:szCs w:val="28"/>
          <w:shd w:val="clear" w:color="auto" w:fill="FFFFFF"/>
          <w:lang w:eastAsia="ru-RU"/>
        </w:rPr>
      </w:pPr>
      <w:r w:rsidRPr="00105ED4">
        <w:rPr>
          <w:rFonts w:ascii="Times New Roman" w:eastAsia="Times New Roman" w:hAnsi="Times New Roman" w:cs="Times New Roman"/>
          <w:sz w:val="28"/>
          <w:szCs w:val="28"/>
          <w:shd w:val="clear" w:color="auto" w:fill="FFFFFF"/>
          <w:lang w:eastAsia="ru-RU"/>
        </w:rPr>
        <w:t xml:space="preserve">При реализации городом Екатеринбургом таких приоритетных проектов как транспортно-логистический комплекс «Седельниково» и «Кольцовский-3» значительно увеличится нагрузка на транспортную, социальную, инженерную инфраструктуру. </w:t>
      </w:r>
    </w:p>
    <w:p w:rsidR="00ED44D0" w:rsidRPr="00105ED4"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Из вышеизложенного можно сделать общие выводы:</w:t>
      </w:r>
    </w:p>
    <w:p w:rsidR="00ED44D0" w:rsidRPr="00105ED4" w:rsidRDefault="00ED44D0" w:rsidP="00F51687">
      <w:pPr>
        <w:numPr>
          <w:ilvl w:val="0"/>
          <w:numId w:val="16"/>
        </w:numPr>
        <w:tabs>
          <w:tab w:val="num" w:pos="1080"/>
        </w:tabs>
        <w:autoSpaceDE w:val="0"/>
        <w:autoSpaceDN w:val="0"/>
        <w:adjustRightInd w:val="0"/>
        <w:spacing w:after="0" w:line="240" w:lineRule="auto"/>
        <w:ind w:left="0"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 существующих границах Арамильский городской округ, как </w:t>
      </w:r>
      <w:r w:rsidR="00145C3D">
        <w:rPr>
          <w:rFonts w:ascii="Times New Roman" w:eastAsia="Calibri" w:hAnsi="Times New Roman" w:cs="Times New Roman"/>
          <w:sz w:val="28"/>
          <w:szCs w:val="28"/>
        </w:rPr>
        <w:t xml:space="preserve">обособленная </w:t>
      </w:r>
      <w:r w:rsidRPr="00105ED4">
        <w:rPr>
          <w:rFonts w:ascii="Times New Roman" w:eastAsia="Calibri" w:hAnsi="Times New Roman" w:cs="Times New Roman"/>
          <w:sz w:val="28"/>
          <w:szCs w:val="28"/>
        </w:rPr>
        <w:t>территориальная единица, дальнейшего полноценного развития получить не может.</w:t>
      </w:r>
    </w:p>
    <w:p w:rsidR="00ED44D0" w:rsidRPr="00335C1A" w:rsidRDefault="00ED44D0" w:rsidP="00F51687">
      <w:pPr>
        <w:numPr>
          <w:ilvl w:val="0"/>
          <w:numId w:val="16"/>
        </w:numPr>
        <w:tabs>
          <w:tab w:val="num" w:pos="1080"/>
        </w:tabs>
        <w:autoSpaceDE w:val="0"/>
        <w:autoSpaceDN w:val="0"/>
        <w:adjustRightInd w:val="0"/>
        <w:spacing w:after="0" w:line="240" w:lineRule="auto"/>
        <w:ind w:left="0" w:right="-39" w:firstLine="709"/>
        <w:jc w:val="both"/>
        <w:rPr>
          <w:rFonts w:ascii="Times New Roman" w:eastAsia="Calibri" w:hAnsi="Times New Roman" w:cs="Times New Roman"/>
          <w:sz w:val="28"/>
          <w:szCs w:val="28"/>
        </w:rPr>
      </w:pPr>
      <w:r w:rsidRPr="00335C1A">
        <w:rPr>
          <w:rFonts w:ascii="Times New Roman" w:eastAsia="Calibri" w:hAnsi="Times New Roman" w:cs="Times New Roman"/>
          <w:sz w:val="28"/>
          <w:szCs w:val="28"/>
        </w:rPr>
        <w:t xml:space="preserve">Для дальнейшего развития всех сфер жизнедеятельности округа необходимо </w:t>
      </w:r>
      <w:r w:rsidR="00145C3D" w:rsidRPr="00335C1A">
        <w:rPr>
          <w:rFonts w:ascii="Times New Roman" w:eastAsia="Calibri" w:hAnsi="Times New Roman" w:cs="Times New Roman"/>
          <w:sz w:val="28"/>
          <w:szCs w:val="28"/>
        </w:rPr>
        <w:t>р</w:t>
      </w:r>
      <w:r w:rsidRPr="00335C1A">
        <w:rPr>
          <w:rFonts w:ascii="Times New Roman" w:eastAsia="Calibri" w:hAnsi="Times New Roman" w:cs="Times New Roman"/>
          <w:sz w:val="28"/>
          <w:szCs w:val="28"/>
        </w:rPr>
        <w:t>ешать вопрос</w:t>
      </w:r>
      <w:r w:rsidR="00145C3D" w:rsidRPr="00335C1A">
        <w:rPr>
          <w:rFonts w:ascii="Times New Roman" w:eastAsia="Calibri" w:hAnsi="Times New Roman" w:cs="Times New Roman"/>
          <w:sz w:val="28"/>
          <w:szCs w:val="28"/>
        </w:rPr>
        <w:t xml:space="preserve"> по</w:t>
      </w:r>
      <w:r w:rsidRPr="00335C1A">
        <w:rPr>
          <w:rFonts w:ascii="Times New Roman" w:eastAsia="Calibri" w:hAnsi="Times New Roman" w:cs="Times New Roman"/>
          <w:sz w:val="28"/>
          <w:szCs w:val="28"/>
        </w:rPr>
        <w:t xml:space="preserve"> </w:t>
      </w:r>
      <w:r w:rsidR="00145C3D" w:rsidRPr="00335C1A">
        <w:rPr>
          <w:rFonts w:ascii="Times New Roman" w:eastAsia="Times New Roman" w:hAnsi="Times New Roman" w:cs="Times New Roman"/>
          <w:sz w:val="28"/>
          <w:szCs w:val="28"/>
          <w:lang w:eastAsia="ru-RU"/>
        </w:rPr>
        <w:t xml:space="preserve">межмуниципальному сотрудничеству </w:t>
      </w:r>
      <w:r w:rsidR="005251EF" w:rsidRPr="00335C1A">
        <w:rPr>
          <w:rFonts w:ascii="Times New Roman" w:eastAsia="Times New Roman" w:hAnsi="Times New Roman" w:cs="Times New Roman"/>
          <w:sz w:val="28"/>
          <w:szCs w:val="28"/>
          <w:lang w:eastAsia="ru-RU"/>
        </w:rPr>
        <w:t xml:space="preserve">развития </w:t>
      </w:r>
      <w:r w:rsidR="005251EF" w:rsidRPr="00335C1A">
        <w:rPr>
          <w:rFonts w:ascii="Times New Roman" w:eastAsia="Calibri" w:hAnsi="Times New Roman" w:cs="Times New Roman"/>
          <w:sz w:val="28"/>
          <w:szCs w:val="28"/>
        </w:rPr>
        <w:t>населенных пунктов</w:t>
      </w:r>
      <w:r w:rsidR="00DC24A3" w:rsidRPr="00335C1A">
        <w:rPr>
          <w:rFonts w:ascii="Times New Roman" w:eastAsia="Calibri" w:hAnsi="Times New Roman" w:cs="Times New Roman"/>
          <w:sz w:val="28"/>
          <w:szCs w:val="28"/>
        </w:rPr>
        <w:t>,</w:t>
      </w:r>
      <w:r w:rsidR="005251EF" w:rsidRPr="00335C1A">
        <w:rPr>
          <w:rFonts w:ascii="Times New Roman" w:eastAsia="Calibri" w:hAnsi="Times New Roman" w:cs="Times New Roman"/>
          <w:sz w:val="28"/>
          <w:szCs w:val="28"/>
        </w:rPr>
        <w:t xml:space="preserve"> неразрывно связанных между собой</w:t>
      </w:r>
      <w:r w:rsidR="00ED1844" w:rsidRPr="00335C1A">
        <w:rPr>
          <w:rFonts w:ascii="Times New Roman" w:eastAsia="Calibri" w:hAnsi="Times New Roman" w:cs="Times New Roman"/>
          <w:sz w:val="28"/>
          <w:szCs w:val="28"/>
        </w:rPr>
        <w:t xml:space="preserve"> инженерной, транспортной и социальной инфраструктурой и</w:t>
      </w:r>
      <w:r w:rsidR="005251EF" w:rsidRPr="00335C1A">
        <w:rPr>
          <w:rFonts w:ascii="Times New Roman" w:eastAsia="Calibri" w:hAnsi="Times New Roman" w:cs="Times New Roman"/>
          <w:sz w:val="28"/>
          <w:szCs w:val="28"/>
        </w:rPr>
        <w:t xml:space="preserve"> </w:t>
      </w:r>
      <w:r w:rsidR="00DC24A3" w:rsidRPr="00335C1A">
        <w:rPr>
          <w:rFonts w:ascii="Times New Roman" w:eastAsia="Calibri" w:hAnsi="Times New Roman" w:cs="Times New Roman"/>
          <w:sz w:val="28"/>
          <w:szCs w:val="28"/>
        </w:rPr>
        <w:t>ограниченных</w:t>
      </w:r>
      <w:r w:rsidR="00ED1844" w:rsidRPr="00335C1A">
        <w:rPr>
          <w:rFonts w:ascii="Times New Roman" w:eastAsia="Calibri" w:hAnsi="Times New Roman" w:cs="Times New Roman"/>
          <w:sz w:val="28"/>
          <w:szCs w:val="28"/>
        </w:rPr>
        <w:t xml:space="preserve"> федеральными и региональными дорогами по «естественным съездам»</w:t>
      </w:r>
      <w:r w:rsidR="00DC24A3" w:rsidRPr="00335C1A">
        <w:rPr>
          <w:rFonts w:ascii="Times New Roman" w:eastAsia="Calibri" w:hAnsi="Times New Roman" w:cs="Times New Roman"/>
          <w:sz w:val="28"/>
          <w:szCs w:val="28"/>
        </w:rPr>
        <w:t>,</w:t>
      </w:r>
      <w:r w:rsidR="00ED1844" w:rsidRPr="00335C1A">
        <w:rPr>
          <w:rFonts w:ascii="Times New Roman" w:eastAsia="Calibri" w:hAnsi="Times New Roman" w:cs="Times New Roman"/>
          <w:sz w:val="28"/>
          <w:szCs w:val="28"/>
        </w:rPr>
        <w:t xml:space="preserve"> </w:t>
      </w:r>
      <w:r w:rsidR="00145C3D" w:rsidRPr="00335C1A">
        <w:rPr>
          <w:rFonts w:ascii="Times New Roman" w:eastAsia="Times New Roman" w:hAnsi="Times New Roman" w:cs="Times New Roman"/>
          <w:sz w:val="28"/>
          <w:szCs w:val="28"/>
          <w:lang w:eastAsia="ru-RU"/>
        </w:rPr>
        <w:t>в рамках Екатеринбургской агломерации</w:t>
      </w:r>
      <w:r w:rsidR="005251EF" w:rsidRPr="00335C1A">
        <w:rPr>
          <w:rFonts w:ascii="Times New Roman" w:eastAsia="Calibri" w:hAnsi="Times New Roman" w:cs="Times New Roman"/>
          <w:sz w:val="28"/>
          <w:szCs w:val="28"/>
        </w:rPr>
        <w:t>.</w:t>
      </w:r>
    </w:p>
    <w:p w:rsidR="00ED44D0" w:rsidRPr="00105ED4" w:rsidRDefault="00ED44D0" w:rsidP="00ED44D0">
      <w:pPr>
        <w:autoSpaceDE w:val="0"/>
        <w:autoSpaceDN w:val="0"/>
        <w:adjustRightInd w:val="0"/>
        <w:spacing w:after="0" w:line="240" w:lineRule="auto"/>
        <w:ind w:left="709" w:right="-39"/>
        <w:jc w:val="both"/>
        <w:rPr>
          <w:rFonts w:ascii="Times New Roman" w:eastAsia="Calibri" w:hAnsi="Times New Roman" w:cs="Times New Roman"/>
          <w:sz w:val="28"/>
          <w:szCs w:val="28"/>
        </w:rPr>
      </w:pPr>
    </w:p>
    <w:p w:rsidR="00CD0677" w:rsidRPr="00105ED4" w:rsidRDefault="00ED44D0" w:rsidP="00ED44D0">
      <w:pPr>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Расчет потребности свободных территорий для жилищного строительства.</w:t>
      </w:r>
    </w:p>
    <w:p w:rsidR="00ED44D0" w:rsidRPr="00105ED4" w:rsidRDefault="00DF0C4C" w:rsidP="00ED44D0">
      <w:pPr>
        <w:spacing w:after="0" w:line="240" w:lineRule="auto"/>
        <w:ind w:right="-39"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23</w:t>
      </w:r>
      <w:r w:rsidR="00ED44D0" w:rsidRPr="00105ED4">
        <w:rPr>
          <w:rFonts w:ascii="Times New Roman" w:eastAsia="Calibri" w:hAnsi="Times New Roman" w:cs="Times New Roman"/>
          <w:sz w:val="28"/>
          <w:szCs w:val="28"/>
        </w:rPr>
        <w:t xml:space="preserve"> - Ввод в эксплуатацию жилья</w:t>
      </w:r>
      <w:r w:rsidR="006B2174">
        <w:rPr>
          <w:rFonts w:ascii="Times New Roman" w:eastAsia="Calibri" w:hAnsi="Times New Roman" w:cs="Times New Roman"/>
          <w:sz w:val="28"/>
          <w:szCs w:val="28"/>
        </w:rPr>
        <w:t xml:space="preserve"> за период с 2012 г. по 2016 г</w:t>
      </w:r>
      <w:r w:rsidR="00ED44D0" w:rsidRPr="00105ED4">
        <w:rPr>
          <w:rFonts w:ascii="Times New Roman" w:eastAsia="Calibri" w:hAnsi="Times New Roman" w:cs="Times New Roman"/>
          <w:sz w:val="28"/>
          <w:szCs w:val="28"/>
        </w:rPr>
        <w:t xml:space="preserve">. </w:t>
      </w:r>
    </w:p>
    <w:p w:rsidR="00ED44D0" w:rsidRPr="00105ED4" w:rsidRDefault="00ED44D0" w:rsidP="00ED44D0">
      <w:pPr>
        <w:spacing w:after="0" w:line="240" w:lineRule="auto"/>
        <w:ind w:right="-39" w:firstLine="709"/>
        <w:jc w:val="right"/>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 (с периода действия Генерального плана </w:t>
      </w:r>
    </w:p>
    <w:p w:rsidR="00ED44D0" w:rsidRDefault="00DF0C4C" w:rsidP="00DF0C4C">
      <w:pPr>
        <w:spacing w:after="0" w:line="240" w:lineRule="auto"/>
        <w:ind w:right="-39"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t>Арамильского городского округа)</w:t>
      </w:r>
    </w:p>
    <w:tbl>
      <w:tblPr>
        <w:tblStyle w:val="ae"/>
        <w:tblW w:w="9634" w:type="dxa"/>
        <w:tblLook w:val="04A0" w:firstRow="1" w:lastRow="0" w:firstColumn="1" w:lastColumn="0" w:noHBand="0" w:noVBand="1"/>
      </w:tblPr>
      <w:tblGrid>
        <w:gridCol w:w="1526"/>
        <w:gridCol w:w="2126"/>
        <w:gridCol w:w="3544"/>
        <w:gridCol w:w="2438"/>
      </w:tblGrid>
      <w:tr w:rsidR="00ED44D0" w:rsidRPr="00105ED4" w:rsidTr="000D0E2F">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Год</w:t>
            </w:r>
          </w:p>
        </w:tc>
        <w:tc>
          <w:tcPr>
            <w:tcW w:w="2126" w:type="dxa"/>
            <w:vAlign w:val="center"/>
          </w:tcPr>
          <w:p w:rsidR="00ED44D0" w:rsidRPr="00105ED4" w:rsidRDefault="00ED44D0" w:rsidP="00C60716">
            <w:pPr>
              <w:ind w:right="-39" w:hanging="131"/>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Многоэтажное строительство, </w:t>
            </w:r>
            <w:r w:rsidRPr="00105ED4">
              <w:rPr>
                <w:rFonts w:ascii="Times New Roman" w:eastAsia="Calibri" w:hAnsi="Times New Roman" w:cs="Times New Roman"/>
                <w:sz w:val="28"/>
                <w:szCs w:val="28"/>
              </w:rPr>
              <w:br/>
              <w:t>кв. м</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Индивидуальное жилищное строительство, </w:t>
            </w:r>
            <w:proofErr w:type="spellStart"/>
            <w:r w:rsidRPr="00105ED4">
              <w:rPr>
                <w:rFonts w:ascii="Times New Roman" w:eastAsia="Calibri" w:hAnsi="Times New Roman" w:cs="Times New Roman"/>
                <w:sz w:val="28"/>
                <w:szCs w:val="28"/>
              </w:rPr>
              <w:t>кв.м</w:t>
            </w:r>
            <w:proofErr w:type="spellEnd"/>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Итого, </w:t>
            </w:r>
            <w:proofErr w:type="spellStart"/>
            <w:r w:rsidRPr="00105ED4">
              <w:rPr>
                <w:rFonts w:ascii="Times New Roman" w:eastAsia="Calibri" w:hAnsi="Times New Roman" w:cs="Times New Roman"/>
                <w:sz w:val="28"/>
                <w:szCs w:val="28"/>
              </w:rPr>
              <w:t>кв.м</w:t>
            </w:r>
            <w:proofErr w:type="spellEnd"/>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2012</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25 114</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16 690</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41 804</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2013</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18 728</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18 430</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37 158</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2014</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21 391</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30 899</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52 290</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2015</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8 969</w:t>
            </w:r>
          </w:p>
        </w:tc>
        <w:tc>
          <w:tcPr>
            <w:tcW w:w="3544" w:type="dxa"/>
            <w:vAlign w:val="center"/>
          </w:tcPr>
          <w:p w:rsidR="00ED44D0" w:rsidRPr="00105ED4" w:rsidRDefault="00ED44D0" w:rsidP="00C60716">
            <w:pPr>
              <w:ind w:right="-39"/>
              <w:contextualSpacing/>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19 278</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28 247</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2016</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19 512</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8 077</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27 589</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Всего</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93 714</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93 374</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187 088</w:t>
            </w:r>
          </w:p>
        </w:tc>
      </w:tr>
      <w:tr w:rsidR="00ED44D0" w:rsidRPr="00105ED4" w:rsidTr="000D0E2F">
        <w:trPr>
          <w:trHeight w:val="567"/>
        </w:trPr>
        <w:tc>
          <w:tcPr>
            <w:tcW w:w="15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Доля в общем объеме, %</w:t>
            </w:r>
          </w:p>
        </w:tc>
        <w:tc>
          <w:tcPr>
            <w:tcW w:w="2126"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50,1</w:t>
            </w:r>
          </w:p>
        </w:tc>
        <w:tc>
          <w:tcPr>
            <w:tcW w:w="3544"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49,9</w:t>
            </w:r>
          </w:p>
        </w:tc>
        <w:tc>
          <w:tcPr>
            <w:tcW w:w="2438" w:type="dxa"/>
            <w:vAlign w:val="center"/>
          </w:tcPr>
          <w:p w:rsidR="00ED44D0" w:rsidRPr="00105ED4" w:rsidRDefault="00ED44D0" w:rsidP="00C60716">
            <w:pPr>
              <w:ind w:right="-39"/>
              <w:jc w:val="center"/>
              <w:rPr>
                <w:rFonts w:ascii="Times New Roman" w:eastAsia="Calibri" w:hAnsi="Times New Roman" w:cs="Times New Roman"/>
                <w:sz w:val="28"/>
                <w:szCs w:val="28"/>
              </w:rPr>
            </w:pPr>
            <w:r w:rsidRPr="00105ED4">
              <w:rPr>
                <w:rFonts w:ascii="Times New Roman" w:eastAsia="Calibri" w:hAnsi="Times New Roman" w:cs="Times New Roman"/>
                <w:sz w:val="28"/>
                <w:szCs w:val="28"/>
              </w:rPr>
              <w:t>100,0</w:t>
            </w:r>
          </w:p>
        </w:tc>
      </w:tr>
    </w:tbl>
    <w:p w:rsidR="00ED44D0" w:rsidRPr="00AE31C8" w:rsidRDefault="00ED44D0" w:rsidP="00ED44D0">
      <w:pPr>
        <w:spacing w:after="0" w:line="240" w:lineRule="auto"/>
        <w:ind w:right="-39" w:firstLine="709"/>
        <w:jc w:val="both"/>
        <w:rPr>
          <w:rFonts w:ascii="Times New Roman" w:eastAsia="Calibri" w:hAnsi="Times New Roman" w:cs="Times New Roman"/>
          <w:sz w:val="28"/>
          <w:szCs w:val="28"/>
        </w:rPr>
      </w:pPr>
    </w:p>
    <w:p w:rsidR="00ED44D0" w:rsidRPr="00AE31C8" w:rsidRDefault="00ED44D0" w:rsidP="00ED44D0">
      <w:pPr>
        <w:spacing w:after="0" w:line="240" w:lineRule="auto"/>
        <w:ind w:right="-39" w:firstLine="709"/>
        <w:jc w:val="both"/>
        <w:rPr>
          <w:rFonts w:ascii="Times New Roman" w:eastAsia="Calibri" w:hAnsi="Times New Roman" w:cs="Times New Roman"/>
          <w:sz w:val="28"/>
          <w:szCs w:val="28"/>
        </w:rPr>
      </w:pPr>
      <w:r w:rsidRPr="00AE31C8">
        <w:rPr>
          <w:rFonts w:ascii="Times New Roman" w:eastAsia="Calibri" w:hAnsi="Times New Roman" w:cs="Times New Roman"/>
          <w:sz w:val="28"/>
          <w:szCs w:val="28"/>
        </w:rPr>
        <w:t xml:space="preserve">Средний ввод жилого фонда - 37418 кв. м / год. в том числе: </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многоэтажное строительство- 18743 кв. м / год,</w:t>
      </w:r>
    </w:p>
    <w:p w:rsidR="00ED44D0" w:rsidRPr="007459D2" w:rsidRDefault="00ED44D0" w:rsidP="007459D2">
      <w:pPr>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7459D2">
        <w:rPr>
          <w:rFonts w:ascii="Times New Roman" w:eastAsia="Times New Roman" w:hAnsi="Times New Roman" w:cs="Times New Roman"/>
          <w:color w:val="000000" w:themeColor="text1"/>
          <w:sz w:val="28"/>
          <w:szCs w:val="28"/>
          <w:lang w:eastAsia="ru-RU"/>
        </w:rPr>
        <w:t>индивидуальное жилищное строительство-18675 кв. м /год.</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rPr>
      </w:pPr>
      <w:r w:rsidRPr="00AE31C8">
        <w:rPr>
          <w:rFonts w:ascii="Times New Roman" w:eastAsia="Calibri" w:hAnsi="Times New Roman" w:cs="Times New Roman"/>
          <w:sz w:val="28"/>
          <w:szCs w:val="28"/>
        </w:rPr>
        <w:t xml:space="preserve">При сохранении средних темпов роста многоэтажного жилищного строительства к 2030 г. должно быть построено нового жилья: 18743 кв. м / год х 14 лет = 262400 </w:t>
      </w:r>
      <w:proofErr w:type="spellStart"/>
      <w:r w:rsidRPr="00AE31C8">
        <w:rPr>
          <w:rFonts w:ascii="Times New Roman" w:eastAsia="Calibri" w:hAnsi="Times New Roman" w:cs="Times New Roman"/>
          <w:sz w:val="28"/>
          <w:szCs w:val="28"/>
        </w:rPr>
        <w:t>кв.м</w:t>
      </w:r>
      <w:proofErr w:type="spellEnd"/>
      <w:r w:rsidRPr="00AE31C8">
        <w:rPr>
          <w:rFonts w:ascii="Times New Roman" w:eastAsia="Calibri" w:hAnsi="Times New Roman" w:cs="Times New Roman"/>
          <w:sz w:val="28"/>
          <w:szCs w:val="28"/>
        </w:rPr>
        <w:t xml:space="preserve">.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Индивидуальное жилищное строительство действующим Генеральным планом в границах населенных пунктов округа не было предусмотрено и велось в основном на существующих земельных участках с заменой старого или при разделе этих участков.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Таким образом, органы местного самоуправления округа не имеют возможности контролировать это строительство и, тем более его рост на период до 2030 г. </w:t>
      </w:r>
    </w:p>
    <w:p w:rsidR="00ED44D0" w:rsidRDefault="00ED44D0" w:rsidP="00ED44D0">
      <w:pPr>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Можно только предположить, что при сохранении существующих темпов роста ИЖС будет введено в эксплуатацию: 18675 кв. м /год х 14 лет = 261450 </w:t>
      </w:r>
      <w:proofErr w:type="spellStart"/>
      <w:r w:rsidRPr="00105ED4">
        <w:rPr>
          <w:rFonts w:ascii="Times New Roman" w:eastAsia="Calibri" w:hAnsi="Times New Roman" w:cs="Times New Roman"/>
          <w:sz w:val="28"/>
          <w:szCs w:val="28"/>
        </w:rPr>
        <w:t>кв.м</w:t>
      </w:r>
      <w:proofErr w:type="spellEnd"/>
      <w:r w:rsidRPr="00105ED4">
        <w:rPr>
          <w:rFonts w:ascii="Times New Roman" w:eastAsia="Calibri" w:hAnsi="Times New Roman" w:cs="Times New Roman"/>
          <w:sz w:val="28"/>
          <w:szCs w:val="28"/>
        </w:rPr>
        <w:t>. Однако, при существующих границах округа это невозможно, так как земельный ресурс под данное строительство исчерпан полностью. Но при хорошей сложившейся тенденции, хотелось бы сохранять и развивать</w:t>
      </w:r>
      <w:r>
        <w:rPr>
          <w:rFonts w:ascii="Times New Roman" w:eastAsia="Calibri" w:hAnsi="Times New Roman" w:cs="Times New Roman"/>
          <w:sz w:val="28"/>
          <w:szCs w:val="28"/>
        </w:rPr>
        <w:t xml:space="preserve"> индивидуальное жилищное строительство, а это невозможно без дополнительных земельных ресурсов</w:t>
      </w:r>
      <w:r w:rsidRPr="00105ED4">
        <w:rPr>
          <w:rFonts w:ascii="Times New Roman" w:eastAsia="Calibri" w:hAnsi="Times New Roman" w:cs="Times New Roman"/>
          <w:sz w:val="28"/>
          <w:szCs w:val="28"/>
        </w:rPr>
        <w:t xml:space="preserve">.  </w:t>
      </w:r>
    </w:p>
    <w:p w:rsidR="00ED44D0" w:rsidRPr="00C81C2D" w:rsidRDefault="00ED44D0" w:rsidP="00ED44D0">
      <w:pPr>
        <w:spacing w:after="0" w:line="240" w:lineRule="auto"/>
        <w:ind w:right="-39" w:firstLine="709"/>
        <w:jc w:val="both"/>
        <w:rPr>
          <w:rFonts w:ascii="Times New Roman" w:eastAsia="Calibri" w:hAnsi="Times New Roman" w:cs="Times New Roman"/>
          <w:sz w:val="28"/>
          <w:szCs w:val="28"/>
        </w:rPr>
      </w:pPr>
      <w:r w:rsidRPr="00C81C2D">
        <w:rPr>
          <w:rFonts w:ascii="Times New Roman" w:eastAsia="Calibri" w:hAnsi="Times New Roman" w:cs="Times New Roman"/>
          <w:sz w:val="28"/>
          <w:szCs w:val="28"/>
        </w:rPr>
        <w:t xml:space="preserve">При освоении всех имеющихся и предусмотренных Генеральным планом округа площадок под многоэтажное и малоэтажное строительство к 2025 году будет построено 283000 </w:t>
      </w:r>
      <w:proofErr w:type="spellStart"/>
      <w:proofErr w:type="gramStart"/>
      <w:r w:rsidRPr="00C81C2D">
        <w:rPr>
          <w:rFonts w:ascii="Times New Roman" w:eastAsia="Calibri" w:hAnsi="Times New Roman" w:cs="Times New Roman"/>
          <w:sz w:val="28"/>
          <w:szCs w:val="28"/>
        </w:rPr>
        <w:t>кв.м</w:t>
      </w:r>
      <w:proofErr w:type="spellEnd"/>
      <w:proofErr w:type="gramEnd"/>
      <w:r w:rsidRPr="00C81C2D">
        <w:rPr>
          <w:rFonts w:ascii="Times New Roman" w:eastAsia="Calibri" w:hAnsi="Times New Roman" w:cs="Times New Roman"/>
          <w:sz w:val="28"/>
          <w:szCs w:val="28"/>
        </w:rPr>
        <w:t xml:space="preserve"> жилья, что составляет 75% от предусмотренного к 2030 г. всего объема (374 000 кв. м).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 настоящее время в очереди для предоставления земельного участка однократно бесплатно под ИЖС состоит 1300 человек, для обеспечения данной потребности исходя из средней площади предоставляемого земельного участка (10 000 </w:t>
      </w:r>
      <w:proofErr w:type="spellStart"/>
      <w:proofErr w:type="gramStart"/>
      <w:r w:rsidRPr="00105ED4">
        <w:rPr>
          <w:rFonts w:ascii="Times New Roman" w:eastAsia="Calibri" w:hAnsi="Times New Roman" w:cs="Times New Roman"/>
          <w:sz w:val="28"/>
          <w:szCs w:val="28"/>
        </w:rPr>
        <w:t>кв.м</w:t>
      </w:r>
      <w:proofErr w:type="spellEnd"/>
      <w:proofErr w:type="gramEnd"/>
      <w:r w:rsidRPr="00105ED4">
        <w:rPr>
          <w:rFonts w:ascii="Times New Roman" w:eastAsia="Calibri" w:hAnsi="Times New Roman" w:cs="Times New Roman"/>
          <w:sz w:val="28"/>
          <w:szCs w:val="28"/>
        </w:rPr>
        <w:t xml:space="preserve">) для предоставления земельных участков данной категории граждан необходимо порядка 190-200 га. Отсутствие земельных ресурсов препятствует выполнению указов Президента РФ.  </w:t>
      </w:r>
    </w:p>
    <w:p w:rsidR="00ED44D0" w:rsidRPr="00105ED4" w:rsidRDefault="00ED44D0" w:rsidP="005042E5">
      <w:pPr>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Так как, с введением нового Земельного кодекса РФ в 2001 г. земельные участки под ИЖС предоставляются только с аукциона, проанализировать современную потребность в предоставлении земельных участков под ИЖС для иных категорий граждан стало невозможным. По данным предыдущих лет в год за предоставлением земельных участков под ИЖС обращалось порядка 50-100 человек. Исходя из этого, для данной категории граждан необходимо предусмотреть ещё порядка 60-100 га свободной территории. </w:t>
      </w:r>
      <w:r w:rsidR="005042E5" w:rsidRPr="00105ED4">
        <w:rPr>
          <w:rFonts w:ascii="Times New Roman" w:eastAsia="Calibri" w:hAnsi="Times New Roman" w:cs="Times New Roman"/>
          <w:sz w:val="28"/>
          <w:szCs w:val="28"/>
        </w:rPr>
        <w:t>Итого для удовлетворения потребности в жилищном строительстве для всех категорий граждан Арамильского городского округа необходимо порядка 250-300 га.</w:t>
      </w:r>
    </w:p>
    <w:p w:rsidR="005042E5" w:rsidRPr="00105ED4" w:rsidRDefault="005042E5" w:rsidP="005042E5">
      <w:pPr>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 xml:space="preserve">Ввиду того, что округ исчерпал все возможности пространственного развития в своих границах, разработка современной концепции стратегии пространственного развития муниципального образования Арамильского </w:t>
      </w:r>
      <w:r>
        <w:rPr>
          <w:rFonts w:ascii="Times New Roman" w:eastAsia="Calibri" w:hAnsi="Times New Roman" w:cs="Times New Roman"/>
          <w:sz w:val="28"/>
          <w:szCs w:val="28"/>
          <w:lang w:eastAsia="ru-RU"/>
        </w:rPr>
        <w:t>городского округа</w:t>
      </w:r>
      <w:r w:rsidRPr="00105ED4">
        <w:rPr>
          <w:rFonts w:ascii="Times New Roman" w:eastAsia="Calibri" w:hAnsi="Times New Roman" w:cs="Times New Roman"/>
          <w:sz w:val="28"/>
          <w:szCs w:val="28"/>
          <w:lang w:eastAsia="ru-RU"/>
        </w:rPr>
        <w:t xml:space="preserve"> требует принципиально нового подхода.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rPr>
      </w:pPr>
      <w:r w:rsidRPr="00335C1A">
        <w:rPr>
          <w:rFonts w:ascii="Times New Roman" w:eastAsia="Calibri" w:hAnsi="Times New Roman" w:cs="Times New Roman"/>
          <w:sz w:val="28"/>
          <w:szCs w:val="28"/>
        </w:rPr>
        <w:t>При</w:t>
      </w:r>
      <w:r w:rsidR="000F66C0" w:rsidRPr="00335C1A">
        <w:rPr>
          <w:rFonts w:ascii="Times New Roman" w:eastAsia="Calibri" w:hAnsi="Times New Roman" w:cs="Times New Roman"/>
          <w:sz w:val="28"/>
          <w:szCs w:val="28"/>
        </w:rPr>
        <w:t>нимая во внимание наличие незастроенных территорий,</w:t>
      </w:r>
      <w:r w:rsidRPr="00335C1A">
        <w:rPr>
          <w:rFonts w:ascii="Times New Roman" w:eastAsia="Calibri" w:hAnsi="Times New Roman" w:cs="Times New Roman"/>
          <w:sz w:val="28"/>
          <w:szCs w:val="28"/>
        </w:rPr>
        <w:t xml:space="preserve"> прилегающих к </w:t>
      </w:r>
      <w:proofErr w:type="spellStart"/>
      <w:r w:rsidR="000F66C0" w:rsidRPr="00335C1A">
        <w:rPr>
          <w:rFonts w:ascii="Times New Roman" w:eastAsia="Calibri" w:hAnsi="Times New Roman" w:cs="Times New Roman"/>
          <w:sz w:val="28"/>
          <w:szCs w:val="28"/>
        </w:rPr>
        <w:t>Арамильскому</w:t>
      </w:r>
      <w:proofErr w:type="spellEnd"/>
      <w:r w:rsidR="000F66C0" w:rsidRPr="00335C1A">
        <w:rPr>
          <w:rFonts w:ascii="Times New Roman" w:eastAsia="Calibri" w:hAnsi="Times New Roman" w:cs="Times New Roman"/>
          <w:sz w:val="28"/>
          <w:szCs w:val="28"/>
        </w:rPr>
        <w:t xml:space="preserve"> городскому округу</w:t>
      </w:r>
      <w:r w:rsidRPr="00335C1A">
        <w:rPr>
          <w:rFonts w:ascii="Times New Roman" w:eastAsia="Calibri" w:hAnsi="Times New Roman" w:cs="Times New Roman"/>
          <w:sz w:val="28"/>
          <w:szCs w:val="28"/>
        </w:rPr>
        <w:t xml:space="preserve">, </w:t>
      </w:r>
      <w:r w:rsidR="000F66C0" w:rsidRPr="00335C1A">
        <w:rPr>
          <w:rFonts w:ascii="Times New Roman" w:eastAsia="Calibri" w:hAnsi="Times New Roman" w:cs="Times New Roman"/>
          <w:sz w:val="28"/>
          <w:szCs w:val="28"/>
        </w:rPr>
        <w:t>в</w:t>
      </w:r>
      <w:r w:rsidRPr="00335C1A">
        <w:rPr>
          <w:rFonts w:ascii="Times New Roman" w:eastAsia="Calibri" w:hAnsi="Times New Roman" w:cs="Times New Roman"/>
          <w:sz w:val="28"/>
          <w:szCs w:val="28"/>
        </w:rPr>
        <w:t xml:space="preserve">опрос можно было бы решить, </w:t>
      </w:r>
      <w:r w:rsidR="009720B8" w:rsidRPr="00335C1A">
        <w:rPr>
          <w:rFonts w:ascii="Times New Roman" w:eastAsia="Calibri" w:hAnsi="Times New Roman" w:cs="Times New Roman"/>
          <w:sz w:val="28"/>
          <w:szCs w:val="28"/>
        </w:rPr>
        <w:t xml:space="preserve">в рамках </w:t>
      </w:r>
      <w:r w:rsidR="009720B8" w:rsidRPr="00335C1A">
        <w:rPr>
          <w:rFonts w:ascii="Times New Roman" w:eastAsia="Times New Roman" w:hAnsi="Times New Roman" w:cs="Times New Roman"/>
          <w:sz w:val="28"/>
          <w:szCs w:val="28"/>
          <w:lang w:eastAsia="ru-RU"/>
        </w:rPr>
        <w:t>межмуниципального сотрудничества и развити</w:t>
      </w:r>
      <w:r w:rsidR="000F66C0" w:rsidRPr="00335C1A">
        <w:rPr>
          <w:rFonts w:ascii="Times New Roman" w:eastAsia="Times New Roman" w:hAnsi="Times New Roman" w:cs="Times New Roman"/>
          <w:sz w:val="28"/>
          <w:szCs w:val="28"/>
          <w:lang w:eastAsia="ru-RU"/>
        </w:rPr>
        <w:t>я</w:t>
      </w:r>
      <w:r w:rsidR="009720B8" w:rsidRPr="00335C1A">
        <w:rPr>
          <w:rFonts w:ascii="Times New Roman" w:eastAsia="Times New Roman" w:hAnsi="Times New Roman" w:cs="Times New Roman"/>
          <w:sz w:val="28"/>
          <w:szCs w:val="28"/>
          <w:lang w:eastAsia="ru-RU"/>
        </w:rPr>
        <w:t xml:space="preserve"> Екатеринбургской агломерации</w:t>
      </w:r>
      <w:r w:rsidRPr="00335C1A">
        <w:rPr>
          <w:rFonts w:ascii="Times New Roman" w:eastAsia="Calibri" w:hAnsi="Times New Roman" w:cs="Times New Roman"/>
          <w:sz w:val="28"/>
          <w:szCs w:val="28"/>
        </w:rPr>
        <w:t>.</w:t>
      </w:r>
      <w:r w:rsidRPr="009720B8">
        <w:rPr>
          <w:rFonts w:ascii="Times New Roman" w:eastAsia="Calibri" w:hAnsi="Times New Roman" w:cs="Times New Roman"/>
          <w:sz w:val="28"/>
          <w:szCs w:val="28"/>
        </w:rPr>
        <w:t xml:space="preserve">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Для этого необходимо понять место и роль округа в системе расселения области прилегающих территорий.</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 xml:space="preserve">В 90–х годах прошлого века был разработан проект районной планировки Свердловского внутриобластного района (утвержден в 1997г). Расчетный срок реализации - 2010 г. Данный проект явился первым проектом по будущему созданию Екатеринбургской агломерации. </w:t>
      </w:r>
    </w:p>
    <w:p w:rsidR="00ED44D0" w:rsidRPr="00105ED4"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 xml:space="preserve">Свердловский внутриобластной район (СВОР), включал в себя города Екатеринбург, Верхнюю Пышму, Березовский, Асбест, Первоуральск, Ревду, Заречный с подчиненными им территориями: Белоярский и </w:t>
      </w:r>
      <w:proofErr w:type="spellStart"/>
      <w:r w:rsidRPr="00105ED4">
        <w:rPr>
          <w:rFonts w:ascii="Times New Roman" w:eastAsia="Calibri" w:hAnsi="Times New Roman" w:cs="Times New Roman"/>
          <w:sz w:val="28"/>
          <w:szCs w:val="28"/>
          <w:lang w:eastAsia="ru-RU"/>
        </w:rPr>
        <w:t>Сысертский</w:t>
      </w:r>
      <w:proofErr w:type="spellEnd"/>
      <w:r w:rsidRPr="00105ED4">
        <w:rPr>
          <w:rFonts w:ascii="Times New Roman" w:eastAsia="Calibri" w:hAnsi="Times New Roman" w:cs="Times New Roman"/>
          <w:sz w:val="28"/>
          <w:szCs w:val="28"/>
          <w:lang w:eastAsia="ru-RU"/>
        </w:rPr>
        <w:t xml:space="preserve"> районы (Арамильский городской округ во время разработки проекта образован ещё не был).</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Предполагалось, что планировочная структура района (СВОР) будет формироваться поэтапно.</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На первом этапе при относительно равномерном развитии населенных пунктов системы и сдерживании развития г. Екатеринбурга, более активному развитию подлежат города-спутники, расположенные в ядре агломерации и использующие эффект близости крупнейшего города: Березовский, Верхняя Пышма, Среднеуральск. Эти города-спутники укрупнятся за счет численности населения сельских поселений, тяготеющего к данным центрам обслуживания. Город Арамиль в полном соответствии с проектом районной планировки Свердловского внутриобластного района развивался сначала как самостоятельный город-спутник.</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 xml:space="preserve">Город Екатеринбург рассматривался как центр Свердловской области и Екатеринбургской агломерации. Его функционально-планировочная и инженерно-транспортная инфраструктуры </w:t>
      </w:r>
      <w:proofErr w:type="spellStart"/>
      <w:r w:rsidRPr="00105ED4">
        <w:rPr>
          <w:rFonts w:ascii="Times New Roman" w:eastAsia="Calibri" w:hAnsi="Times New Roman" w:cs="Times New Roman"/>
          <w:sz w:val="28"/>
          <w:szCs w:val="28"/>
          <w:lang w:eastAsia="ru-RU"/>
        </w:rPr>
        <w:t>взаимоувязываются</w:t>
      </w:r>
      <w:proofErr w:type="spellEnd"/>
      <w:r w:rsidRPr="00105ED4">
        <w:rPr>
          <w:rFonts w:ascii="Times New Roman" w:eastAsia="Calibri" w:hAnsi="Times New Roman" w:cs="Times New Roman"/>
          <w:sz w:val="28"/>
          <w:szCs w:val="28"/>
          <w:lang w:eastAsia="ru-RU"/>
        </w:rPr>
        <w:t xml:space="preserve"> с планировкой городов ближнего пояса агломераций, что в дальнейшем позволило бы безболезненно перейти к последующему этапу развития Екатеринбурга как города – центра агломерации.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lang w:eastAsia="ru-RU"/>
        </w:rPr>
      </w:pPr>
      <w:r w:rsidRPr="00105ED4">
        <w:rPr>
          <w:rFonts w:ascii="Times New Roman" w:eastAsia="Calibri" w:hAnsi="Times New Roman" w:cs="Times New Roman"/>
          <w:sz w:val="28"/>
          <w:szCs w:val="28"/>
          <w:lang w:eastAsia="ru-RU"/>
        </w:rPr>
        <w:t xml:space="preserve">Таким образом, на первом этапе не происходит развития планировочных структур, направленного на слияние Екатеринбурга с городами-спутниками. </w:t>
      </w:r>
      <w:r w:rsidRPr="00105ED4">
        <w:rPr>
          <w:rFonts w:ascii="Times New Roman" w:eastAsia="Calibri" w:hAnsi="Times New Roman" w:cs="Times New Roman"/>
          <w:sz w:val="28"/>
          <w:szCs w:val="28"/>
        </w:rPr>
        <w:t xml:space="preserve">Арамиль в соответствии с </w:t>
      </w:r>
      <w:r w:rsidRPr="00105ED4">
        <w:rPr>
          <w:rFonts w:ascii="Times New Roman" w:eastAsia="Calibri" w:hAnsi="Times New Roman" w:cs="Times New Roman"/>
          <w:sz w:val="28"/>
          <w:szCs w:val="28"/>
          <w:lang w:eastAsia="ru-RU"/>
        </w:rPr>
        <w:t>проектом районной планировки Свердловского внутриобластного района развивается как самодостаточный, административно обособленный город-спутник.</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 xml:space="preserve">В дальнейшем идея Екатеринбургской агломерации получила развитие в Генеральном плане муниципального образования «город Екатеринбург» на период до 2025 года, утвержденном Решением Екатеринбургской городской Думы № 60/1 от 06.07.2004г, где город Екатеринбург рассматривается как центр Екатеринбургской городской агломерации. Поэтому проект Генерального плана Екатеринбурга, его основной чертеж выполнен в полной </w:t>
      </w:r>
      <w:proofErr w:type="spellStart"/>
      <w:r w:rsidRPr="00105ED4">
        <w:rPr>
          <w:rFonts w:ascii="Times New Roman" w:eastAsia="Calibri" w:hAnsi="Times New Roman" w:cs="Times New Roman"/>
          <w:sz w:val="28"/>
          <w:szCs w:val="28"/>
        </w:rPr>
        <w:t>взаимоувязке</w:t>
      </w:r>
      <w:proofErr w:type="spellEnd"/>
      <w:r w:rsidRPr="00105ED4">
        <w:rPr>
          <w:rFonts w:ascii="Times New Roman" w:eastAsia="Calibri" w:hAnsi="Times New Roman" w:cs="Times New Roman"/>
          <w:sz w:val="28"/>
          <w:szCs w:val="28"/>
        </w:rPr>
        <w:t xml:space="preserve"> с Генеральными планами городов первого пояса: Среднеуральска, Верхней Пышмы, Березовского, Арамили и Большого Истока. При этом, в Генплане Екатеринбурга как один из приоритетов градостроительного развития является совершенствование градостроительной организации территории не только муниципального образования «Город Екатеринбург», но и сопредельных городов 1-го пояса Екатеринбургской агломерации. </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bCs/>
          <w:sz w:val="28"/>
          <w:szCs w:val="28"/>
        </w:rPr>
      </w:pPr>
      <w:r w:rsidRPr="00105ED4">
        <w:rPr>
          <w:rFonts w:ascii="Times New Roman" w:eastAsia="Calibri" w:hAnsi="Times New Roman" w:cs="Times New Roman"/>
          <w:sz w:val="28"/>
          <w:szCs w:val="28"/>
        </w:rPr>
        <w:t>Заметим, что в это же время рождается идея создания в этих же границах уже не агломерации, а мегаполиса «Большой Екатеринбург». Однако эта идея, как преждевременная</w:t>
      </w:r>
      <w:r w:rsidR="005D07A9">
        <w:rPr>
          <w:rFonts w:ascii="Times New Roman" w:eastAsia="Calibri" w:hAnsi="Times New Roman" w:cs="Times New Roman"/>
          <w:sz w:val="28"/>
          <w:szCs w:val="28"/>
        </w:rPr>
        <w:t>,</w:t>
      </w:r>
      <w:r w:rsidRPr="00105ED4">
        <w:rPr>
          <w:rFonts w:ascii="Times New Roman" w:eastAsia="Calibri" w:hAnsi="Times New Roman" w:cs="Times New Roman"/>
          <w:sz w:val="28"/>
          <w:szCs w:val="28"/>
        </w:rPr>
        <w:t xml:space="preserve"> не была одобрена городами первого пояса: Среднеуральска, Верхней Пышмы, Березовского, Арамили и было принято решение остановиться на агломерационном сценарии развития г. Екатеринбурга и городов первого пояса. Поэтому </w:t>
      </w:r>
      <w:r w:rsidRPr="00105ED4">
        <w:rPr>
          <w:rFonts w:ascii="Times New Roman" w:eastAsia="Calibri" w:hAnsi="Times New Roman" w:cs="Times New Roman"/>
          <w:bCs/>
          <w:sz w:val="28"/>
          <w:szCs w:val="28"/>
        </w:rPr>
        <w:t>сценарий вхождения г. Арамиль (Арамильского городского округа) в состав мегаполиса «Большой Екатеринбург» не рассматривается.</w:t>
      </w:r>
    </w:p>
    <w:p w:rsidR="00ED44D0" w:rsidRPr="00105ED4" w:rsidRDefault="00ED44D0" w:rsidP="00ED44D0">
      <w:pPr>
        <w:shd w:val="clear" w:color="auto" w:fill="FFFFFF"/>
        <w:spacing w:after="0" w:line="240" w:lineRule="auto"/>
        <w:ind w:right="-39" w:firstLine="709"/>
        <w:jc w:val="both"/>
        <w:rPr>
          <w:rFonts w:ascii="Times New Roman" w:eastAsia="Calibri" w:hAnsi="Times New Roman" w:cs="Times New Roman"/>
          <w:sz w:val="28"/>
          <w:szCs w:val="28"/>
        </w:rPr>
      </w:pPr>
      <w:r w:rsidRPr="00105ED4">
        <w:rPr>
          <w:rFonts w:ascii="Times New Roman" w:eastAsia="Calibri" w:hAnsi="Times New Roman" w:cs="Times New Roman"/>
          <w:sz w:val="28"/>
          <w:szCs w:val="28"/>
        </w:rPr>
        <w:t>Далее, в Схеме территориального планирования Свердловской области, выполненной ОАО «</w:t>
      </w:r>
      <w:proofErr w:type="spellStart"/>
      <w:r w:rsidRPr="00105ED4">
        <w:rPr>
          <w:rFonts w:ascii="Times New Roman" w:eastAsia="Calibri" w:hAnsi="Times New Roman" w:cs="Times New Roman"/>
          <w:sz w:val="28"/>
          <w:szCs w:val="28"/>
        </w:rPr>
        <w:t>Уралгражданпроект</w:t>
      </w:r>
      <w:proofErr w:type="spellEnd"/>
      <w:r w:rsidRPr="00105ED4">
        <w:rPr>
          <w:rFonts w:ascii="Times New Roman" w:eastAsia="Calibri" w:hAnsi="Times New Roman" w:cs="Times New Roman"/>
          <w:sz w:val="28"/>
          <w:szCs w:val="28"/>
        </w:rPr>
        <w:t xml:space="preserve">» и утвержденной постановлением Правительства Свердловской области от 31 августа 2009 года № 1000-ПП уже было конкретно предусмотрено создание на территории области нескольких промышленных агломераций и, в частности, Екатеринбургской. Город Арамиль и по этому градостроительному документу также вошел в состав 1-го пояса данной агломерации. </w:t>
      </w:r>
    </w:p>
    <w:p w:rsidR="002B0C2A" w:rsidRPr="00335C1A" w:rsidRDefault="00797FCC" w:rsidP="00ED44D0">
      <w:pPr>
        <w:autoSpaceDE w:val="0"/>
        <w:autoSpaceDN w:val="0"/>
        <w:adjustRightInd w:val="0"/>
        <w:spacing w:after="0" w:line="240" w:lineRule="auto"/>
        <w:ind w:right="-39" w:firstLine="709"/>
        <w:jc w:val="both"/>
        <w:rPr>
          <w:rFonts w:ascii="Calibri" w:eastAsia="Calibri" w:hAnsi="Calibri" w:cs="Times New Roman"/>
        </w:rPr>
      </w:pPr>
      <w:r w:rsidRPr="00335C1A">
        <w:rPr>
          <w:rFonts w:ascii="Times New Roman" w:eastAsia="Calibri" w:hAnsi="Times New Roman" w:cs="Times New Roman"/>
          <w:sz w:val="28"/>
          <w:szCs w:val="28"/>
        </w:rPr>
        <w:t>Город</w:t>
      </w:r>
      <w:r w:rsidR="00ED44D0" w:rsidRPr="00335C1A">
        <w:rPr>
          <w:rFonts w:ascii="Times New Roman" w:eastAsia="Calibri" w:hAnsi="Times New Roman" w:cs="Times New Roman"/>
          <w:sz w:val="28"/>
          <w:szCs w:val="28"/>
        </w:rPr>
        <w:t xml:space="preserve"> Арамиль и его сельские населенные пункты с самого начала существования не развивались обособленно. Существовали интеграционные тенденции в отношениях с ближайшими населенными пунктами </w:t>
      </w:r>
      <w:proofErr w:type="spellStart"/>
      <w:r w:rsidR="00ED44D0" w:rsidRPr="00335C1A">
        <w:rPr>
          <w:rFonts w:ascii="Times New Roman" w:eastAsia="Calibri" w:hAnsi="Times New Roman" w:cs="Times New Roman"/>
          <w:sz w:val="28"/>
          <w:szCs w:val="28"/>
        </w:rPr>
        <w:t>Сысертского</w:t>
      </w:r>
      <w:proofErr w:type="spellEnd"/>
      <w:r w:rsidR="00ED44D0" w:rsidRPr="00335C1A">
        <w:rPr>
          <w:rFonts w:ascii="Times New Roman" w:eastAsia="Calibri" w:hAnsi="Times New Roman" w:cs="Times New Roman"/>
          <w:sz w:val="28"/>
          <w:szCs w:val="28"/>
        </w:rPr>
        <w:t xml:space="preserve"> района - поселками Большой Исток, </w:t>
      </w:r>
      <w:proofErr w:type="spellStart"/>
      <w:r w:rsidR="00ED44D0" w:rsidRPr="00335C1A">
        <w:rPr>
          <w:rFonts w:ascii="Times New Roman" w:eastAsia="Calibri" w:hAnsi="Times New Roman" w:cs="Times New Roman"/>
          <w:sz w:val="28"/>
          <w:szCs w:val="28"/>
        </w:rPr>
        <w:t>Патруши</w:t>
      </w:r>
      <w:proofErr w:type="spellEnd"/>
      <w:r w:rsidR="00ED44D0" w:rsidRPr="00335C1A">
        <w:rPr>
          <w:rFonts w:ascii="Times New Roman" w:eastAsia="Calibri" w:hAnsi="Times New Roman" w:cs="Times New Roman"/>
          <w:sz w:val="28"/>
          <w:szCs w:val="28"/>
        </w:rPr>
        <w:t>,</w:t>
      </w:r>
      <w:r w:rsidRPr="00335C1A">
        <w:rPr>
          <w:rFonts w:ascii="Times New Roman" w:eastAsia="Calibri" w:hAnsi="Times New Roman" w:cs="Times New Roman"/>
          <w:sz w:val="28"/>
          <w:szCs w:val="28"/>
        </w:rPr>
        <w:t xml:space="preserve"> Бобровский, Седельниково и др. В настоящее время город </w:t>
      </w:r>
      <w:r w:rsidR="00ED44D0" w:rsidRPr="00335C1A">
        <w:rPr>
          <w:rFonts w:ascii="Times New Roman" w:eastAsia="Calibri" w:hAnsi="Times New Roman" w:cs="Times New Roman"/>
          <w:sz w:val="28"/>
          <w:szCs w:val="28"/>
        </w:rPr>
        <w:t xml:space="preserve">Арамиль и населенные пункты сопредельного </w:t>
      </w:r>
      <w:proofErr w:type="spellStart"/>
      <w:r w:rsidR="00ED44D0" w:rsidRPr="00335C1A">
        <w:rPr>
          <w:rFonts w:ascii="Times New Roman" w:eastAsia="Calibri" w:hAnsi="Times New Roman" w:cs="Times New Roman"/>
          <w:sz w:val="28"/>
          <w:szCs w:val="28"/>
        </w:rPr>
        <w:t>Сысертского</w:t>
      </w:r>
      <w:proofErr w:type="spellEnd"/>
      <w:r w:rsidR="00ED44D0" w:rsidRPr="00335C1A">
        <w:rPr>
          <w:rFonts w:ascii="Times New Roman" w:eastAsia="Calibri" w:hAnsi="Times New Roman" w:cs="Times New Roman"/>
          <w:sz w:val="28"/>
          <w:szCs w:val="28"/>
        </w:rPr>
        <w:t xml:space="preserve"> </w:t>
      </w:r>
      <w:r w:rsidR="002B0C2A" w:rsidRPr="00335C1A">
        <w:rPr>
          <w:rFonts w:ascii="Times New Roman" w:eastAsia="Calibri" w:hAnsi="Times New Roman" w:cs="Times New Roman"/>
          <w:sz w:val="28"/>
          <w:szCs w:val="28"/>
        </w:rPr>
        <w:t xml:space="preserve">городского </w:t>
      </w:r>
      <w:r w:rsidRPr="00335C1A">
        <w:rPr>
          <w:rFonts w:ascii="Times New Roman" w:eastAsia="Calibri" w:hAnsi="Times New Roman" w:cs="Times New Roman"/>
          <w:sz w:val="28"/>
          <w:szCs w:val="28"/>
        </w:rPr>
        <w:t>округа</w:t>
      </w:r>
      <w:r w:rsidR="00ED44D0" w:rsidRPr="00335C1A">
        <w:rPr>
          <w:rFonts w:ascii="Times New Roman" w:eastAsia="Calibri" w:hAnsi="Times New Roman" w:cs="Times New Roman"/>
          <w:sz w:val="28"/>
          <w:szCs w:val="28"/>
        </w:rPr>
        <w:t xml:space="preserve"> (</w:t>
      </w:r>
      <w:proofErr w:type="spellStart"/>
      <w:r w:rsidR="00ED44D0" w:rsidRPr="00335C1A">
        <w:rPr>
          <w:rFonts w:ascii="Times New Roman" w:eastAsia="Calibri" w:hAnsi="Times New Roman" w:cs="Times New Roman"/>
          <w:sz w:val="28"/>
          <w:szCs w:val="28"/>
        </w:rPr>
        <w:t>Патруши</w:t>
      </w:r>
      <w:proofErr w:type="spellEnd"/>
      <w:r w:rsidR="00ED44D0" w:rsidRPr="00335C1A">
        <w:rPr>
          <w:rFonts w:ascii="Times New Roman" w:eastAsia="Calibri" w:hAnsi="Times New Roman" w:cs="Times New Roman"/>
          <w:sz w:val="28"/>
          <w:szCs w:val="28"/>
        </w:rPr>
        <w:t>, Б. Исток, Бородулино) слились, функционир</w:t>
      </w:r>
      <w:r w:rsidRPr="00335C1A">
        <w:rPr>
          <w:rFonts w:ascii="Times New Roman" w:eastAsia="Calibri" w:hAnsi="Times New Roman" w:cs="Times New Roman"/>
          <w:sz w:val="28"/>
          <w:szCs w:val="28"/>
        </w:rPr>
        <w:t>уют</w:t>
      </w:r>
      <w:r w:rsidR="00ED44D0" w:rsidRPr="00335C1A">
        <w:rPr>
          <w:rFonts w:ascii="Times New Roman" w:eastAsia="Calibri" w:hAnsi="Times New Roman" w:cs="Times New Roman"/>
          <w:sz w:val="28"/>
          <w:szCs w:val="28"/>
        </w:rPr>
        <w:t xml:space="preserve"> как единое планировочное образование, </w:t>
      </w:r>
      <w:r w:rsidR="002B0C2A" w:rsidRPr="00335C1A">
        <w:rPr>
          <w:rFonts w:ascii="Times New Roman" w:eastAsia="Calibri" w:hAnsi="Times New Roman" w:cs="Times New Roman"/>
          <w:sz w:val="28"/>
          <w:szCs w:val="28"/>
        </w:rPr>
        <w:t xml:space="preserve">используют единые источники </w:t>
      </w:r>
      <w:proofErr w:type="spellStart"/>
      <w:r w:rsidR="002B0C2A" w:rsidRPr="00335C1A">
        <w:rPr>
          <w:rFonts w:ascii="Times New Roman" w:eastAsia="Calibri" w:hAnsi="Times New Roman" w:cs="Times New Roman"/>
          <w:sz w:val="28"/>
          <w:szCs w:val="28"/>
        </w:rPr>
        <w:t>энерго</w:t>
      </w:r>
      <w:proofErr w:type="spellEnd"/>
      <w:r w:rsidR="002B0C2A" w:rsidRPr="00335C1A">
        <w:rPr>
          <w:rFonts w:ascii="Times New Roman" w:eastAsia="Calibri" w:hAnsi="Times New Roman" w:cs="Times New Roman"/>
          <w:sz w:val="28"/>
          <w:szCs w:val="28"/>
        </w:rPr>
        <w:t>, - тепло и водос</w:t>
      </w:r>
      <w:r w:rsidR="00072563" w:rsidRPr="00335C1A">
        <w:rPr>
          <w:rFonts w:ascii="Times New Roman" w:eastAsia="Calibri" w:hAnsi="Times New Roman" w:cs="Times New Roman"/>
          <w:sz w:val="28"/>
          <w:szCs w:val="28"/>
        </w:rPr>
        <w:t>набжения, а также водоотведения</w:t>
      </w:r>
      <w:r w:rsidR="002B0C2A" w:rsidRPr="00335C1A">
        <w:rPr>
          <w:rFonts w:ascii="Times New Roman" w:eastAsia="Calibri" w:hAnsi="Times New Roman" w:cs="Times New Roman"/>
          <w:sz w:val="28"/>
          <w:szCs w:val="28"/>
        </w:rPr>
        <w:t xml:space="preserve">, но </w:t>
      </w:r>
      <w:r w:rsidR="00ED44D0" w:rsidRPr="00335C1A">
        <w:rPr>
          <w:rFonts w:ascii="Times New Roman" w:eastAsia="Calibri" w:hAnsi="Times New Roman" w:cs="Times New Roman"/>
          <w:sz w:val="28"/>
          <w:szCs w:val="28"/>
        </w:rPr>
        <w:t>искусственно расчленен</w:t>
      </w:r>
      <w:r w:rsidR="002B0C2A" w:rsidRPr="00335C1A">
        <w:rPr>
          <w:rFonts w:ascii="Times New Roman" w:eastAsia="Calibri" w:hAnsi="Times New Roman" w:cs="Times New Roman"/>
          <w:sz w:val="28"/>
          <w:szCs w:val="28"/>
        </w:rPr>
        <w:t>ы</w:t>
      </w:r>
      <w:r w:rsidR="00ED44D0" w:rsidRPr="00335C1A">
        <w:rPr>
          <w:rFonts w:ascii="Times New Roman" w:eastAsia="Calibri" w:hAnsi="Times New Roman" w:cs="Times New Roman"/>
          <w:sz w:val="28"/>
          <w:szCs w:val="28"/>
        </w:rPr>
        <w:t xml:space="preserve"> границами городских округов. </w:t>
      </w:r>
      <w:r w:rsidR="00ED44D0" w:rsidRPr="00335C1A">
        <w:rPr>
          <w:rFonts w:ascii="Calibri" w:eastAsia="Calibri" w:hAnsi="Calibri" w:cs="Times New Roman"/>
        </w:rPr>
        <w:t xml:space="preserve"> </w:t>
      </w:r>
    </w:p>
    <w:p w:rsidR="00ED44D0" w:rsidRPr="00105ED4" w:rsidRDefault="00072563"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sidRPr="00335C1A">
        <w:rPr>
          <w:rFonts w:ascii="Times New Roman" w:eastAsia="Calibri" w:hAnsi="Times New Roman" w:cs="Times New Roman"/>
          <w:sz w:val="28"/>
          <w:szCs w:val="28"/>
        </w:rPr>
        <w:t xml:space="preserve">В связи с развитием крупных промышленных предприятий, расположенных на территории Арамильского городского округа и дефицитом рабочих мест сопредельных населенных пунктов </w:t>
      </w:r>
      <w:proofErr w:type="spellStart"/>
      <w:r w:rsidRPr="00335C1A">
        <w:rPr>
          <w:rFonts w:ascii="Times New Roman" w:eastAsia="Calibri" w:hAnsi="Times New Roman" w:cs="Times New Roman"/>
          <w:sz w:val="28"/>
          <w:szCs w:val="28"/>
        </w:rPr>
        <w:t>Сысертского</w:t>
      </w:r>
      <w:proofErr w:type="spellEnd"/>
      <w:r w:rsidRPr="00335C1A">
        <w:rPr>
          <w:rFonts w:ascii="Times New Roman" w:eastAsia="Calibri" w:hAnsi="Times New Roman" w:cs="Times New Roman"/>
          <w:sz w:val="28"/>
          <w:szCs w:val="28"/>
        </w:rPr>
        <w:t xml:space="preserve"> района, возрастает маятниковая миграция</w:t>
      </w:r>
      <w:r w:rsidR="00ED44D0" w:rsidRPr="00335C1A">
        <w:rPr>
          <w:rFonts w:ascii="Times New Roman" w:eastAsia="Calibri" w:hAnsi="Times New Roman" w:cs="Times New Roman"/>
          <w:sz w:val="28"/>
          <w:szCs w:val="28"/>
        </w:rPr>
        <w:t xml:space="preserve">. При строительстве торгово-логистических центров таких как Седельниково и Кольцовский-3 «артериальная» связь </w:t>
      </w:r>
      <w:r w:rsidRPr="00335C1A">
        <w:rPr>
          <w:rFonts w:ascii="Times New Roman" w:eastAsia="Calibri" w:hAnsi="Times New Roman" w:cs="Times New Roman"/>
          <w:sz w:val="28"/>
          <w:szCs w:val="28"/>
        </w:rPr>
        <w:t>и трудовая миграция</w:t>
      </w:r>
      <w:r w:rsidR="00ED44D0" w:rsidRPr="00335C1A">
        <w:rPr>
          <w:rFonts w:ascii="Times New Roman" w:eastAsia="Calibri" w:hAnsi="Times New Roman" w:cs="Times New Roman"/>
          <w:sz w:val="28"/>
          <w:szCs w:val="28"/>
        </w:rPr>
        <w:t xml:space="preserve"> только усилится. Таким образом, фактически г</w:t>
      </w:r>
      <w:r w:rsidR="00512A5B" w:rsidRPr="00335C1A">
        <w:rPr>
          <w:rFonts w:ascii="Times New Roman" w:eastAsia="Calibri" w:hAnsi="Times New Roman" w:cs="Times New Roman"/>
          <w:sz w:val="28"/>
          <w:szCs w:val="28"/>
        </w:rPr>
        <w:t xml:space="preserve">ород </w:t>
      </w:r>
      <w:r w:rsidR="00ED44D0" w:rsidRPr="00335C1A">
        <w:rPr>
          <w:rFonts w:ascii="Times New Roman" w:eastAsia="Calibri" w:hAnsi="Times New Roman" w:cs="Times New Roman"/>
          <w:sz w:val="28"/>
          <w:szCs w:val="28"/>
        </w:rPr>
        <w:t>Арамиль для вышеуказанных сопредельных населенных пунктов является административным центром.</w:t>
      </w:r>
      <w:r w:rsidR="00ED44D0" w:rsidRPr="00105ED4">
        <w:rPr>
          <w:rFonts w:ascii="Times New Roman" w:eastAsia="Calibri" w:hAnsi="Times New Roman" w:cs="Times New Roman"/>
          <w:sz w:val="28"/>
          <w:szCs w:val="28"/>
        </w:rPr>
        <w:t xml:space="preserve"> </w:t>
      </w:r>
    </w:p>
    <w:p w:rsidR="00ED44D0" w:rsidRDefault="00ED44D0"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p>
    <w:p w:rsidR="00ED44D0" w:rsidRPr="00105ED4" w:rsidRDefault="00636B2E" w:rsidP="008713EB">
      <w:pPr>
        <w:pStyle w:val="2"/>
      </w:pPr>
      <w:r>
        <w:t>Перспективный</w:t>
      </w:r>
      <w:r w:rsidR="009B40F6" w:rsidRPr="00105ED4">
        <w:t xml:space="preserve"> сценарий пространственного развития (обоснование границ «системного развития территории»).</w:t>
      </w:r>
    </w:p>
    <w:p w:rsidR="00ED44D0" w:rsidRPr="00105ED4" w:rsidRDefault="00ED44D0" w:rsidP="003A306A">
      <w:pPr>
        <w:pStyle w:val="aff1"/>
        <w:rPr>
          <w:lang w:eastAsia="ru-RU"/>
        </w:rPr>
      </w:pPr>
    </w:p>
    <w:p w:rsidR="00D35F22" w:rsidRDefault="00ED44D0" w:rsidP="00ED44D0">
      <w:pPr>
        <w:autoSpaceDE w:val="0"/>
        <w:autoSpaceDN w:val="0"/>
        <w:adjustRightInd w:val="0"/>
        <w:spacing w:after="0" w:line="240" w:lineRule="auto"/>
        <w:ind w:right="-39" w:firstLine="709"/>
        <w:jc w:val="both"/>
        <w:rPr>
          <w:rFonts w:ascii="Times New Roman" w:eastAsia="Calibri" w:hAnsi="Times New Roman" w:cs="Times New Roman"/>
          <w:bCs/>
          <w:sz w:val="28"/>
          <w:szCs w:val="28"/>
        </w:rPr>
      </w:pPr>
      <w:r w:rsidRPr="00105ED4">
        <w:rPr>
          <w:rFonts w:ascii="Times New Roman" w:eastAsia="Calibri" w:hAnsi="Times New Roman" w:cs="Times New Roman"/>
          <w:bCs/>
          <w:sz w:val="28"/>
          <w:szCs w:val="28"/>
        </w:rPr>
        <w:t xml:space="preserve">Стратегией социально-экономического развития Арамильского городского округа на период до 2030 года рассматривается агломерационный сценарий развития </w:t>
      </w:r>
      <w:r w:rsidR="00D35F22">
        <w:rPr>
          <w:rFonts w:ascii="Times New Roman" w:eastAsia="Calibri" w:hAnsi="Times New Roman" w:cs="Times New Roman"/>
          <w:bCs/>
          <w:sz w:val="28"/>
          <w:szCs w:val="28"/>
        </w:rPr>
        <w:t>округа в существующих границах.</w:t>
      </w:r>
    </w:p>
    <w:p w:rsidR="00ED44D0" w:rsidRPr="00105ED4" w:rsidRDefault="00BA2992" w:rsidP="00ED44D0">
      <w:pPr>
        <w:autoSpaceDE w:val="0"/>
        <w:autoSpaceDN w:val="0"/>
        <w:adjustRightInd w:val="0"/>
        <w:spacing w:after="0" w:line="240" w:lineRule="auto"/>
        <w:ind w:right="-39"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ED44D0" w:rsidRPr="00105ED4">
        <w:rPr>
          <w:rFonts w:ascii="Times New Roman" w:eastAsia="Calibri" w:hAnsi="Times New Roman" w:cs="Times New Roman"/>
          <w:sz w:val="28"/>
          <w:szCs w:val="28"/>
        </w:rPr>
        <w:t xml:space="preserve">ценарий является частью стратегии создания Екатеринбургской агломерации, в </w:t>
      </w:r>
      <w:r w:rsidR="00ED50C0">
        <w:rPr>
          <w:rFonts w:ascii="Times New Roman" w:eastAsia="Calibri" w:hAnsi="Times New Roman" w:cs="Times New Roman"/>
          <w:sz w:val="28"/>
          <w:szCs w:val="28"/>
        </w:rPr>
        <w:t xml:space="preserve">первую очередь </w:t>
      </w:r>
      <w:r w:rsidR="00ED44D0" w:rsidRPr="00105ED4">
        <w:rPr>
          <w:rFonts w:ascii="Times New Roman" w:eastAsia="Calibri" w:hAnsi="Times New Roman" w:cs="Times New Roman"/>
          <w:sz w:val="28"/>
          <w:szCs w:val="28"/>
        </w:rPr>
        <w:t>котор</w:t>
      </w:r>
      <w:r w:rsidR="00ED50C0">
        <w:rPr>
          <w:rFonts w:ascii="Times New Roman" w:eastAsia="Calibri" w:hAnsi="Times New Roman" w:cs="Times New Roman"/>
          <w:sz w:val="28"/>
          <w:szCs w:val="28"/>
        </w:rPr>
        <w:t>ой</w:t>
      </w:r>
      <w:r w:rsidR="00ED44D0" w:rsidRPr="00105ED4">
        <w:rPr>
          <w:rFonts w:ascii="Times New Roman" w:eastAsia="Calibri" w:hAnsi="Times New Roman" w:cs="Times New Roman"/>
          <w:sz w:val="28"/>
          <w:szCs w:val="28"/>
        </w:rPr>
        <w:t xml:space="preserve"> входят </w:t>
      </w:r>
      <w:r w:rsidR="00592643">
        <w:rPr>
          <w:rFonts w:ascii="Times New Roman" w:eastAsia="Calibri" w:hAnsi="Times New Roman" w:cs="Times New Roman"/>
          <w:sz w:val="28"/>
          <w:szCs w:val="28"/>
        </w:rPr>
        <w:t xml:space="preserve">следующие города </w:t>
      </w:r>
      <w:r w:rsidR="00ED44D0" w:rsidRPr="00105ED4">
        <w:rPr>
          <w:rFonts w:ascii="Times New Roman" w:eastAsia="Calibri" w:hAnsi="Times New Roman" w:cs="Times New Roman"/>
          <w:sz w:val="28"/>
          <w:szCs w:val="28"/>
          <w:shd w:val="clear" w:color="auto" w:fill="FFFFFF"/>
        </w:rPr>
        <w:t>- Среднеуральск, Верхняя Пышма, Березовский, Арамиль.</w:t>
      </w:r>
      <w:r w:rsidR="00ED44D0" w:rsidRPr="00105ED4">
        <w:rPr>
          <w:rFonts w:ascii="Times New Roman" w:eastAsia="Calibri" w:hAnsi="Times New Roman" w:cs="Times New Roman"/>
          <w:sz w:val="28"/>
          <w:szCs w:val="28"/>
        </w:rPr>
        <w:t xml:space="preserve"> </w:t>
      </w:r>
    </w:p>
    <w:p w:rsidR="00ED44D0" w:rsidRPr="00D415D5" w:rsidRDefault="00D415D5" w:rsidP="00D415D5">
      <w:pPr>
        <w:autoSpaceDE w:val="0"/>
        <w:autoSpaceDN w:val="0"/>
        <w:adjustRightInd w:val="0"/>
        <w:spacing w:after="0" w:line="240" w:lineRule="auto"/>
        <w:ind w:right="-39"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развитии южного направления Екатеринбургской агломерации</w:t>
      </w:r>
      <w:r w:rsidR="00ED44D0" w:rsidRPr="00105ED4">
        <w:rPr>
          <w:rFonts w:ascii="Times New Roman" w:eastAsia="Calibri" w:hAnsi="Times New Roman" w:cs="Times New Roman"/>
          <w:sz w:val="28"/>
          <w:szCs w:val="28"/>
          <w:shd w:val="clear" w:color="auto" w:fill="FFFFFF"/>
        </w:rPr>
        <w:t xml:space="preserve">, Арамильский городской округ становится южным </w:t>
      </w:r>
      <w:proofErr w:type="spellStart"/>
      <w:r w:rsidR="00ED44D0" w:rsidRPr="00105ED4">
        <w:rPr>
          <w:rFonts w:ascii="Times New Roman" w:eastAsia="Calibri" w:hAnsi="Times New Roman" w:cs="Times New Roman"/>
          <w:sz w:val="28"/>
          <w:szCs w:val="28"/>
          <w:shd w:val="clear" w:color="auto" w:fill="FFFFFF"/>
        </w:rPr>
        <w:t>транспортно</w:t>
      </w:r>
      <w:proofErr w:type="spellEnd"/>
      <w:r w:rsidR="00ED44D0" w:rsidRPr="00105ED4">
        <w:rPr>
          <w:rFonts w:ascii="Times New Roman" w:eastAsia="Calibri" w:hAnsi="Times New Roman" w:cs="Times New Roman"/>
          <w:sz w:val="28"/>
          <w:szCs w:val="28"/>
          <w:shd w:val="clear" w:color="auto" w:fill="FFFFFF"/>
        </w:rPr>
        <w:t xml:space="preserve">–логистическим центром </w:t>
      </w:r>
      <w:r w:rsidR="00C963B9">
        <w:rPr>
          <w:rFonts w:ascii="Times New Roman" w:eastAsia="Calibri" w:hAnsi="Times New Roman" w:cs="Times New Roman"/>
          <w:sz w:val="28"/>
          <w:szCs w:val="28"/>
          <w:shd w:val="clear" w:color="auto" w:fill="FFFFFF"/>
        </w:rPr>
        <w:t>(приложение</w:t>
      </w:r>
      <w:r w:rsidR="00ED44D0" w:rsidRPr="00105ED4">
        <w:rPr>
          <w:rFonts w:ascii="Times New Roman" w:eastAsia="Calibri" w:hAnsi="Times New Roman" w:cs="Times New Roman"/>
          <w:sz w:val="28"/>
          <w:szCs w:val="28"/>
          <w:shd w:val="clear" w:color="auto" w:fill="FFFFFF"/>
        </w:rPr>
        <w:t xml:space="preserve"> № 4 к Стратегии</w:t>
      </w:r>
      <w:r w:rsidR="00C963B9">
        <w:rPr>
          <w:rFonts w:ascii="Times New Roman" w:eastAsia="Calibri" w:hAnsi="Times New Roman" w:cs="Times New Roman"/>
          <w:sz w:val="28"/>
          <w:szCs w:val="28"/>
          <w:shd w:val="clear" w:color="auto" w:fill="FFFFFF"/>
        </w:rPr>
        <w:t>)</w:t>
      </w:r>
      <w:r w:rsidR="00ED44D0" w:rsidRPr="00105ED4">
        <w:rPr>
          <w:rFonts w:ascii="Times New Roman" w:eastAsia="Calibri" w:hAnsi="Times New Roman" w:cs="Times New Roman"/>
          <w:sz w:val="28"/>
          <w:szCs w:val="28"/>
          <w:shd w:val="clear" w:color="auto" w:fill="FFFFFF"/>
        </w:rPr>
        <w:t>.</w:t>
      </w:r>
    </w:p>
    <w:p w:rsidR="00ED44D0" w:rsidRPr="00105ED4" w:rsidRDefault="00BA2992" w:rsidP="00ED44D0">
      <w:pPr>
        <w:spacing w:after="0" w:line="240" w:lineRule="auto"/>
        <w:ind w:right="-39"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ED44D0" w:rsidRPr="00105ED4">
        <w:rPr>
          <w:rFonts w:ascii="Times New Roman" w:eastAsia="Calibri" w:hAnsi="Times New Roman" w:cs="Times New Roman"/>
          <w:sz w:val="28"/>
          <w:szCs w:val="28"/>
        </w:rPr>
        <w:t xml:space="preserve">ценарий наиболее полно соответствует цели реализации направления социально-экономической политики Арамильского городского округа на </w:t>
      </w:r>
      <w:r w:rsidR="003B4F2A" w:rsidRPr="00335C1A">
        <w:rPr>
          <w:rFonts w:ascii="Times New Roman" w:eastAsia="Calibri" w:hAnsi="Times New Roman" w:cs="Times New Roman"/>
          <w:sz w:val="28"/>
          <w:szCs w:val="28"/>
        </w:rPr>
        <w:t>период до</w:t>
      </w:r>
      <w:r w:rsidR="00ED44D0" w:rsidRPr="00335C1A">
        <w:rPr>
          <w:rFonts w:ascii="Times New Roman" w:eastAsia="Calibri" w:hAnsi="Times New Roman" w:cs="Times New Roman"/>
          <w:sz w:val="28"/>
          <w:szCs w:val="28"/>
        </w:rPr>
        <w:t xml:space="preserve"> 2030 год</w:t>
      </w:r>
      <w:r w:rsidR="003B4F2A" w:rsidRPr="00335C1A">
        <w:rPr>
          <w:rFonts w:ascii="Times New Roman" w:eastAsia="Calibri" w:hAnsi="Times New Roman" w:cs="Times New Roman"/>
          <w:sz w:val="28"/>
          <w:szCs w:val="28"/>
        </w:rPr>
        <w:t>а</w:t>
      </w:r>
      <w:r w:rsidR="00ED44D0" w:rsidRPr="00105ED4">
        <w:rPr>
          <w:rFonts w:ascii="Times New Roman" w:eastAsia="Calibri" w:hAnsi="Times New Roman" w:cs="Times New Roman"/>
          <w:sz w:val="28"/>
          <w:szCs w:val="28"/>
        </w:rPr>
        <w:t xml:space="preserve">, и будет способствовать повышению качества жизни и инвестиционной привлекательности Арамильского городского округа на основе комплексного освоения территории, развития застроенной территории, жилищного строительства.  </w:t>
      </w:r>
    </w:p>
    <w:p w:rsidR="00ED44D0" w:rsidRDefault="00ED44D0" w:rsidP="00ED44D0">
      <w:pPr>
        <w:widowControl w:val="0"/>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105ED4">
        <w:rPr>
          <w:rFonts w:ascii="Times New Roman" w:eastAsia="Times New Roman" w:hAnsi="Times New Roman" w:cs="Times New Roman"/>
          <w:sz w:val="28"/>
          <w:szCs w:val="28"/>
          <w:lang w:eastAsia="ru-RU"/>
        </w:rPr>
        <w:t>Анализ численности населения Арамильского городского округа за период с 2010 г. по 2017 г. показал стабильный рост. За данный период население округа увеличилось с 17081 до 23100 чел., почти на 30 процентов. Данный рост численности населения обеспечен как естественным приростом, так и значительной миграцией населения с прилегающих территорий</w:t>
      </w:r>
      <w:r w:rsidR="004A2189">
        <w:rPr>
          <w:rFonts w:ascii="Times New Roman" w:eastAsia="Times New Roman" w:hAnsi="Times New Roman" w:cs="Times New Roman"/>
          <w:sz w:val="28"/>
          <w:szCs w:val="28"/>
          <w:lang w:eastAsia="ru-RU"/>
        </w:rPr>
        <w:t xml:space="preserve"> </w:t>
      </w:r>
      <w:r w:rsidR="004A2189" w:rsidRPr="00335C1A">
        <w:rPr>
          <w:rFonts w:ascii="Times New Roman" w:eastAsia="Times New Roman" w:hAnsi="Times New Roman" w:cs="Times New Roman"/>
          <w:sz w:val="28"/>
          <w:szCs w:val="28"/>
          <w:lang w:eastAsia="ru-RU"/>
        </w:rPr>
        <w:t>на территорию Арамильского городского округа</w:t>
      </w:r>
      <w:r w:rsidRPr="00105ED4">
        <w:rPr>
          <w:rFonts w:ascii="Times New Roman" w:eastAsia="Times New Roman" w:hAnsi="Times New Roman" w:cs="Times New Roman"/>
          <w:sz w:val="28"/>
          <w:szCs w:val="28"/>
          <w:lang w:eastAsia="ru-RU"/>
        </w:rPr>
        <w:t xml:space="preserve">. Этому способствовали хорошие природные условия, благоприятная экологическая обстановка. В округе созданы в целом благоприятные социальные условия для проживания жителей. К ним относятся возможности получения доступной и эффективной медицинской помощи, качественного образования, доступа к объектам физической культуры и спорта, к культурным ценностям, достойного социального обеспечения. В Арамильском </w:t>
      </w:r>
      <w:r w:rsidR="00F47034">
        <w:rPr>
          <w:rFonts w:ascii="Times New Roman" w:eastAsia="Times New Roman" w:hAnsi="Times New Roman" w:cs="Times New Roman"/>
          <w:sz w:val="28"/>
          <w:szCs w:val="28"/>
          <w:lang w:eastAsia="ru-RU"/>
        </w:rPr>
        <w:t>городском округе</w:t>
      </w:r>
      <w:r w:rsidRPr="00105ED4">
        <w:rPr>
          <w:rFonts w:ascii="Times New Roman" w:eastAsia="Times New Roman" w:hAnsi="Times New Roman" w:cs="Times New Roman"/>
          <w:sz w:val="28"/>
          <w:szCs w:val="28"/>
          <w:lang w:eastAsia="ru-RU"/>
        </w:rPr>
        <w:t xml:space="preserve"> развита сфера торговли и бытового обслуживания, удовлетворяющая потребности всех групп населения. Близость к </w:t>
      </w:r>
      <w:r w:rsidR="00F47034">
        <w:rPr>
          <w:rFonts w:ascii="Times New Roman" w:eastAsia="Times New Roman" w:hAnsi="Times New Roman" w:cs="Times New Roman"/>
          <w:sz w:val="28"/>
          <w:szCs w:val="28"/>
          <w:lang w:eastAsia="ru-RU"/>
        </w:rPr>
        <w:t>столице Урала</w:t>
      </w:r>
      <w:r w:rsidRPr="00105ED4">
        <w:rPr>
          <w:rFonts w:ascii="Times New Roman" w:eastAsia="Times New Roman" w:hAnsi="Times New Roman" w:cs="Times New Roman"/>
          <w:sz w:val="28"/>
          <w:szCs w:val="28"/>
          <w:lang w:eastAsia="ru-RU"/>
        </w:rPr>
        <w:t xml:space="preserve"> - г. Екатеринбургу - увеличивает эти возможности. Бурный рост жилищного строительства в округе обеспечил возможность выбора доступного, комфортного и относительно недорогого жилья.</w:t>
      </w:r>
    </w:p>
    <w:p w:rsidR="005B415E" w:rsidRPr="00105ED4" w:rsidRDefault="000D4FA8" w:rsidP="00ED44D0">
      <w:pPr>
        <w:widowControl w:val="0"/>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Ожидаемый ввод жилья с учетом высотного строительства жилых кварталов в городе Арамиль в рамках «развития застроенных территорий» и индивидуальной жилой застройки за период с 2018 года по 2030 год составит порядка 370 </w:t>
      </w:r>
      <w:proofErr w:type="spellStart"/>
      <w:r>
        <w:rPr>
          <w:rFonts w:ascii="Times New Roman" w:eastAsia="Times New Roman" w:hAnsi="Times New Roman" w:cs="Times New Roman"/>
          <w:sz w:val="28"/>
          <w:szCs w:val="28"/>
          <w:lang w:eastAsia="ru-RU"/>
        </w:rPr>
        <w:t>тыс.кв</w:t>
      </w:r>
      <w:proofErr w:type="spellEnd"/>
      <w:r>
        <w:rPr>
          <w:rFonts w:ascii="Times New Roman" w:eastAsia="Times New Roman" w:hAnsi="Times New Roman" w:cs="Times New Roman"/>
          <w:sz w:val="28"/>
          <w:szCs w:val="28"/>
          <w:lang w:eastAsia="ru-RU"/>
        </w:rPr>
        <w:t xml:space="preserve">. метров. </w:t>
      </w:r>
    </w:p>
    <w:p w:rsidR="00ED44D0" w:rsidRPr="00694B4E" w:rsidRDefault="00ED44D0" w:rsidP="00ED44D0">
      <w:pPr>
        <w:widowControl w:val="0"/>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694B4E">
        <w:rPr>
          <w:rFonts w:ascii="Times New Roman" w:eastAsia="Times New Roman" w:hAnsi="Times New Roman" w:cs="Times New Roman"/>
          <w:sz w:val="28"/>
          <w:szCs w:val="28"/>
          <w:lang w:eastAsia="ru-RU"/>
        </w:rPr>
        <w:t xml:space="preserve">При </w:t>
      </w:r>
      <w:r w:rsidR="005B415E">
        <w:rPr>
          <w:rFonts w:ascii="Times New Roman" w:eastAsia="Times New Roman" w:hAnsi="Times New Roman" w:cs="Times New Roman"/>
          <w:sz w:val="28"/>
          <w:szCs w:val="28"/>
          <w:lang w:eastAsia="ru-RU"/>
        </w:rPr>
        <w:t>прогнозируемых</w:t>
      </w:r>
      <w:r w:rsidRPr="00694B4E">
        <w:rPr>
          <w:rFonts w:ascii="Times New Roman" w:eastAsia="Times New Roman" w:hAnsi="Times New Roman" w:cs="Times New Roman"/>
          <w:sz w:val="28"/>
          <w:szCs w:val="28"/>
          <w:lang w:eastAsia="ru-RU"/>
        </w:rPr>
        <w:t xml:space="preserve"> темп</w:t>
      </w:r>
      <w:r w:rsidR="005B415E">
        <w:rPr>
          <w:rFonts w:ascii="Times New Roman" w:eastAsia="Times New Roman" w:hAnsi="Times New Roman" w:cs="Times New Roman"/>
          <w:sz w:val="28"/>
          <w:szCs w:val="28"/>
          <w:lang w:eastAsia="ru-RU"/>
        </w:rPr>
        <w:t>ах</w:t>
      </w:r>
      <w:r w:rsidRPr="00694B4E">
        <w:rPr>
          <w:rFonts w:ascii="Times New Roman" w:eastAsia="Times New Roman" w:hAnsi="Times New Roman" w:cs="Times New Roman"/>
          <w:sz w:val="28"/>
          <w:szCs w:val="28"/>
          <w:lang w:eastAsia="ru-RU"/>
        </w:rPr>
        <w:t xml:space="preserve"> ввода жилья расчетная численность населения округа к 2030 году должна вырасти до 33 </w:t>
      </w:r>
      <w:r w:rsidR="003B4F2A" w:rsidRPr="00694B4E">
        <w:rPr>
          <w:rFonts w:ascii="Times New Roman" w:eastAsia="Times New Roman" w:hAnsi="Times New Roman" w:cs="Times New Roman"/>
          <w:sz w:val="28"/>
          <w:szCs w:val="28"/>
          <w:lang w:eastAsia="ru-RU"/>
        </w:rPr>
        <w:t>тысяч</w:t>
      </w:r>
      <w:r w:rsidRPr="00694B4E">
        <w:rPr>
          <w:rFonts w:ascii="Times New Roman" w:eastAsia="Times New Roman" w:hAnsi="Times New Roman" w:cs="Times New Roman"/>
          <w:sz w:val="28"/>
          <w:szCs w:val="28"/>
          <w:lang w:eastAsia="ru-RU"/>
        </w:rPr>
        <w:t xml:space="preserve"> человек. </w:t>
      </w:r>
    </w:p>
    <w:p w:rsidR="00ED44D0" w:rsidRPr="00105ED4" w:rsidRDefault="00ED44D0" w:rsidP="00ED44D0">
      <w:pPr>
        <w:widowControl w:val="0"/>
        <w:autoSpaceDE w:val="0"/>
        <w:autoSpaceDN w:val="0"/>
        <w:adjustRightInd w:val="0"/>
        <w:spacing w:after="0" w:line="240" w:lineRule="auto"/>
        <w:ind w:right="-39" w:firstLine="709"/>
        <w:jc w:val="both"/>
        <w:rPr>
          <w:rFonts w:ascii="Times New Roman" w:eastAsia="Times New Roman" w:hAnsi="Times New Roman" w:cs="Times New Roman"/>
          <w:sz w:val="28"/>
          <w:szCs w:val="28"/>
          <w:lang w:eastAsia="ru-RU"/>
        </w:rPr>
      </w:pPr>
      <w:r w:rsidRPr="00694B4E">
        <w:rPr>
          <w:rFonts w:ascii="Times New Roman" w:eastAsia="Times New Roman" w:hAnsi="Times New Roman" w:cs="Times New Roman"/>
          <w:sz w:val="28"/>
          <w:szCs w:val="28"/>
          <w:lang w:eastAsia="ru-RU"/>
        </w:rPr>
        <w:t xml:space="preserve">Пространственный анализ территории округа показал фактическое </w:t>
      </w:r>
      <w:r w:rsidRPr="00105ED4">
        <w:rPr>
          <w:rFonts w:ascii="Times New Roman" w:eastAsia="Times New Roman" w:hAnsi="Times New Roman" w:cs="Times New Roman"/>
          <w:sz w:val="28"/>
          <w:szCs w:val="28"/>
          <w:lang w:eastAsia="ru-RU"/>
        </w:rPr>
        <w:t>отсутствие свободных территорий для дальнейшего жилищного строительства и ограниченность количества и площади участков для комплексного освоения застроенных территорий. В ближайшие 3-5 лет эти участки будут застроены и дальнейшее многоквартирное жилищное строительство в округе зав</w:t>
      </w:r>
      <w:r w:rsidR="002D0E1C">
        <w:rPr>
          <w:rFonts w:ascii="Times New Roman" w:eastAsia="Times New Roman" w:hAnsi="Times New Roman" w:cs="Times New Roman"/>
          <w:sz w:val="28"/>
          <w:szCs w:val="28"/>
          <w:lang w:eastAsia="ru-RU"/>
        </w:rPr>
        <w:t>ершит</w:t>
      </w:r>
      <w:r w:rsidRPr="00105ED4">
        <w:rPr>
          <w:rFonts w:ascii="Times New Roman" w:eastAsia="Times New Roman" w:hAnsi="Times New Roman" w:cs="Times New Roman"/>
          <w:sz w:val="28"/>
          <w:szCs w:val="28"/>
          <w:lang w:eastAsia="ru-RU"/>
        </w:rPr>
        <w:t>ся.</w:t>
      </w:r>
    </w:p>
    <w:p w:rsidR="00ED44D0" w:rsidRPr="00105ED4" w:rsidRDefault="00694B4E" w:rsidP="00694B4E">
      <w:pPr>
        <w:spacing w:after="0" w:line="240" w:lineRule="auto"/>
        <w:ind w:right="-39" w:firstLine="709"/>
        <w:jc w:val="both"/>
        <w:rPr>
          <w:rFonts w:ascii="Times New Roman" w:eastAsia="Calibri" w:hAnsi="Times New Roman" w:cs="Times New Roman"/>
          <w:sz w:val="28"/>
          <w:szCs w:val="28"/>
        </w:rPr>
      </w:pPr>
      <w:r w:rsidRPr="00694B4E">
        <w:rPr>
          <w:rFonts w:ascii="Times New Roman" w:eastAsia="Calibri" w:hAnsi="Times New Roman" w:cs="Times New Roman"/>
          <w:sz w:val="28"/>
          <w:szCs w:val="28"/>
        </w:rPr>
        <w:t>Вместе с тем, в</w:t>
      </w:r>
      <w:r w:rsidR="00ED44D0" w:rsidRPr="00694B4E">
        <w:rPr>
          <w:rFonts w:ascii="Times New Roman" w:eastAsia="Calibri" w:hAnsi="Times New Roman" w:cs="Times New Roman"/>
          <w:sz w:val="28"/>
          <w:szCs w:val="28"/>
        </w:rPr>
        <w:t xml:space="preserve"> настоящее </w:t>
      </w:r>
      <w:r w:rsidR="00ED44D0" w:rsidRPr="00105ED4">
        <w:rPr>
          <w:rFonts w:ascii="Times New Roman" w:eastAsia="Calibri" w:hAnsi="Times New Roman" w:cs="Times New Roman"/>
          <w:sz w:val="28"/>
          <w:szCs w:val="28"/>
        </w:rPr>
        <w:t xml:space="preserve">время Арамильский городской округ, имея собственную площадь 30 кв. км., по факту обслуживает территорию площадью 100 кв. км., то есть в три раза себя превышающую. В дальнейшем, при строительстве ТЛК «Кольцовский-3» и «Седельниково», территория </w:t>
      </w:r>
      <w:r w:rsidR="00ED44D0" w:rsidRPr="00694B4E">
        <w:rPr>
          <w:rFonts w:ascii="Times New Roman" w:eastAsia="Calibri" w:hAnsi="Times New Roman" w:cs="Times New Roman"/>
          <w:sz w:val="28"/>
          <w:szCs w:val="28"/>
        </w:rPr>
        <w:t>обслуживания увеличится до 160 кв. км.</w:t>
      </w:r>
      <w:r w:rsidRPr="00694B4E">
        <w:rPr>
          <w:rFonts w:ascii="Times New Roman" w:eastAsia="Calibri" w:hAnsi="Times New Roman" w:cs="Times New Roman"/>
          <w:sz w:val="28"/>
          <w:szCs w:val="28"/>
        </w:rPr>
        <w:t xml:space="preserve"> Город Арамиль, ввиду его размещения непосредственно на территории южного транспортно-логистического узла, становится удобным центром его управления.</w:t>
      </w:r>
    </w:p>
    <w:p w:rsidR="00ED44D0" w:rsidRPr="00335C1A"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335C1A">
        <w:rPr>
          <w:rFonts w:ascii="Times New Roman" w:eastAsia="Calibri" w:hAnsi="Times New Roman" w:cs="Times New Roman"/>
          <w:sz w:val="28"/>
          <w:szCs w:val="28"/>
        </w:rPr>
        <w:t xml:space="preserve">Создание единой </w:t>
      </w:r>
      <w:proofErr w:type="spellStart"/>
      <w:r w:rsidRPr="00335C1A">
        <w:rPr>
          <w:rFonts w:ascii="Times New Roman" w:eastAsia="Calibri" w:hAnsi="Times New Roman" w:cs="Times New Roman"/>
          <w:sz w:val="28"/>
          <w:szCs w:val="28"/>
        </w:rPr>
        <w:t>инженерно</w:t>
      </w:r>
      <w:proofErr w:type="spellEnd"/>
      <w:r w:rsidRPr="00335C1A">
        <w:rPr>
          <w:rFonts w:ascii="Times New Roman" w:eastAsia="Calibri" w:hAnsi="Times New Roman" w:cs="Times New Roman"/>
          <w:sz w:val="28"/>
          <w:szCs w:val="28"/>
        </w:rPr>
        <w:t xml:space="preserve">–транспортной инфраструктуры позволит оптимизировать </w:t>
      </w:r>
      <w:r w:rsidR="00090D3E" w:rsidRPr="00335C1A">
        <w:rPr>
          <w:rFonts w:ascii="Times New Roman" w:eastAsia="Calibri" w:hAnsi="Times New Roman" w:cs="Times New Roman"/>
          <w:sz w:val="28"/>
          <w:szCs w:val="28"/>
        </w:rPr>
        <w:t>обеспечение населения округа</w:t>
      </w:r>
      <w:r w:rsidR="00792A50" w:rsidRPr="00335C1A">
        <w:rPr>
          <w:rFonts w:ascii="Times New Roman" w:eastAsia="Calibri" w:hAnsi="Times New Roman" w:cs="Times New Roman"/>
          <w:sz w:val="28"/>
          <w:szCs w:val="28"/>
        </w:rPr>
        <w:t xml:space="preserve"> </w:t>
      </w:r>
      <w:r w:rsidRPr="00335C1A">
        <w:rPr>
          <w:rFonts w:ascii="Times New Roman" w:eastAsia="Calibri" w:hAnsi="Times New Roman" w:cs="Times New Roman"/>
          <w:sz w:val="28"/>
          <w:szCs w:val="28"/>
        </w:rPr>
        <w:t xml:space="preserve">и </w:t>
      </w:r>
      <w:r w:rsidR="00903B74" w:rsidRPr="00335C1A">
        <w:rPr>
          <w:rFonts w:ascii="Times New Roman" w:eastAsia="Calibri" w:hAnsi="Times New Roman" w:cs="Times New Roman"/>
          <w:sz w:val="28"/>
          <w:szCs w:val="28"/>
        </w:rPr>
        <w:t>близлежащих населенных пунктов</w:t>
      </w:r>
      <w:r w:rsidR="00090D3E" w:rsidRPr="00335C1A">
        <w:rPr>
          <w:rFonts w:ascii="Times New Roman" w:eastAsia="Calibri" w:hAnsi="Times New Roman" w:cs="Times New Roman"/>
          <w:sz w:val="28"/>
          <w:szCs w:val="28"/>
        </w:rPr>
        <w:t xml:space="preserve"> необходимыми услугами с наименьшими объемами затрат</w:t>
      </w:r>
      <w:r w:rsidRPr="00335C1A">
        <w:rPr>
          <w:rFonts w:ascii="Times New Roman" w:eastAsia="Calibri" w:hAnsi="Times New Roman" w:cs="Times New Roman"/>
          <w:sz w:val="28"/>
          <w:szCs w:val="28"/>
        </w:rPr>
        <w:t xml:space="preserve">. В частности, </w:t>
      </w:r>
      <w:r w:rsidR="00C22736" w:rsidRPr="00335C1A">
        <w:rPr>
          <w:rFonts w:ascii="Times New Roman" w:eastAsia="Calibri" w:hAnsi="Times New Roman" w:cs="Times New Roman"/>
          <w:sz w:val="28"/>
          <w:szCs w:val="28"/>
        </w:rPr>
        <w:t xml:space="preserve">к таким мероприятиям можно отнести </w:t>
      </w:r>
      <w:r w:rsidRPr="00335C1A">
        <w:rPr>
          <w:rFonts w:ascii="Times New Roman" w:eastAsia="Calibri" w:hAnsi="Times New Roman" w:cs="Times New Roman"/>
          <w:sz w:val="28"/>
          <w:szCs w:val="28"/>
        </w:rPr>
        <w:t>совместно</w:t>
      </w:r>
      <w:r w:rsidR="00C22736" w:rsidRPr="00335C1A">
        <w:rPr>
          <w:rFonts w:ascii="Times New Roman" w:eastAsia="Calibri" w:hAnsi="Times New Roman" w:cs="Times New Roman"/>
          <w:sz w:val="28"/>
          <w:szCs w:val="28"/>
        </w:rPr>
        <w:t>е</w:t>
      </w:r>
      <w:r w:rsidRPr="00335C1A">
        <w:rPr>
          <w:rFonts w:ascii="Times New Roman" w:eastAsia="Calibri" w:hAnsi="Times New Roman" w:cs="Times New Roman"/>
          <w:sz w:val="28"/>
          <w:szCs w:val="28"/>
        </w:rPr>
        <w:t xml:space="preserve"> использова</w:t>
      </w:r>
      <w:r w:rsidR="00C22736" w:rsidRPr="00335C1A">
        <w:rPr>
          <w:rFonts w:ascii="Times New Roman" w:eastAsia="Calibri" w:hAnsi="Times New Roman" w:cs="Times New Roman"/>
          <w:sz w:val="28"/>
          <w:szCs w:val="28"/>
        </w:rPr>
        <w:t>ние</w:t>
      </w:r>
      <w:r w:rsidRPr="00335C1A">
        <w:rPr>
          <w:rFonts w:ascii="Times New Roman" w:eastAsia="Calibri" w:hAnsi="Times New Roman" w:cs="Times New Roman"/>
          <w:sz w:val="28"/>
          <w:szCs w:val="28"/>
        </w:rPr>
        <w:t xml:space="preserve"> имеющи</w:t>
      </w:r>
      <w:r w:rsidR="00C22736" w:rsidRPr="00335C1A">
        <w:rPr>
          <w:rFonts w:ascii="Times New Roman" w:eastAsia="Calibri" w:hAnsi="Times New Roman" w:cs="Times New Roman"/>
          <w:sz w:val="28"/>
          <w:szCs w:val="28"/>
        </w:rPr>
        <w:t>х</w:t>
      </w:r>
      <w:r w:rsidRPr="00335C1A">
        <w:rPr>
          <w:rFonts w:ascii="Times New Roman" w:eastAsia="Calibri" w:hAnsi="Times New Roman" w:cs="Times New Roman"/>
          <w:sz w:val="28"/>
          <w:szCs w:val="28"/>
        </w:rPr>
        <w:t xml:space="preserve">ся на северной территории </w:t>
      </w:r>
      <w:proofErr w:type="spellStart"/>
      <w:r w:rsidRPr="00335C1A">
        <w:rPr>
          <w:rFonts w:ascii="Times New Roman" w:eastAsia="Calibri" w:hAnsi="Times New Roman" w:cs="Times New Roman"/>
          <w:sz w:val="28"/>
          <w:szCs w:val="28"/>
        </w:rPr>
        <w:t>Сысертского</w:t>
      </w:r>
      <w:proofErr w:type="spellEnd"/>
      <w:r w:rsidRPr="00335C1A">
        <w:rPr>
          <w:rFonts w:ascii="Times New Roman" w:eastAsia="Calibri" w:hAnsi="Times New Roman" w:cs="Times New Roman"/>
          <w:sz w:val="28"/>
          <w:szCs w:val="28"/>
        </w:rPr>
        <w:t xml:space="preserve"> </w:t>
      </w:r>
      <w:r w:rsidR="00090D3E" w:rsidRPr="00335C1A">
        <w:rPr>
          <w:rFonts w:ascii="Times New Roman" w:eastAsia="Calibri" w:hAnsi="Times New Roman" w:cs="Times New Roman"/>
          <w:sz w:val="28"/>
          <w:szCs w:val="28"/>
        </w:rPr>
        <w:t>городского округа</w:t>
      </w:r>
      <w:r w:rsidRPr="00335C1A">
        <w:rPr>
          <w:rFonts w:ascii="Times New Roman" w:eastAsia="Calibri" w:hAnsi="Times New Roman" w:cs="Times New Roman"/>
          <w:sz w:val="28"/>
          <w:szCs w:val="28"/>
        </w:rPr>
        <w:t xml:space="preserve"> источник</w:t>
      </w:r>
      <w:r w:rsidR="00C22736" w:rsidRPr="00335C1A">
        <w:rPr>
          <w:rFonts w:ascii="Times New Roman" w:eastAsia="Calibri" w:hAnsi="Times New Roman" w:cs="Times New Roman"/>
          <w:sz w:val="28"/>
          <w:szCs w:val="28"/>
        </w:rPr>
        <w:t>ов</w:t>
      </w:r>
      <w:r w:rsidRPr="00335C1A">
        <w:rPr>
          <w:rFonts w:ascii="Times New Roman" w:eastAsia="Calibri" w:hAnsi="Times New Roman" w:cs="Times New Roman"/>
          <w:sz w:val="28"/>
          <w:szCs w:val="28"/>
        </w:rPr>
        <w:t xml:space="preserve"> питьевой воды, улучш</w:t>
      </w:r>
      <w:r w:rsidR="00C22736" w:rsidRPr="00335C1A">
        <w:rPr>
          <w:rFonts w:ascii="Times New Roman" w:eastAsia="Calibri" w:hAnsi="Times New Roman" w:cs="Times New Roman"/>
          <w:sz w:val="28"/>
          <w:szCs w:val="28"/>
        </w:rPr>
        <w:t>ение</w:t>
      </w:r>
      <w:r w:rsidRPr="00335C1A">
        <w:rPr>
          <w:rFonts w:ascii="Times New Roman" w:eastAsia="Calibri" w:hAnsi="Times New Roman" w:cs="Times New Roman"/>
          <w:sz w:val="28"/>
          <w:szCs w:val="28"/>
        </w:rPr>
        <w:t xml:space="preserve"> </w:t>
      </w:r>
      <w:proofErr w:type="spellStart"/>
      <w:r w:rsidRPr="00335C1A">
        <w:rPr>
          <w:rFonts w:ascii="Times New Roman" w:eastAsia="Calibri" w:hAnsi="Times New Roman" w:cs="Times New Roman"/>
          <w:sz w:val="28"/>
          <w:szCs w:val="28"/>
        </w:rPr>
        <w:t>канализовани</w:t>
      </w:r>
      <w:r w:rsidR="00C22736" w:rsidRPr="00335C1A">
        <w:rPr>
          <w:rFonts w:ascii="Times New Roman" w:eastAsia="Calibri" w:hAnsi="Times New Roman" w:cs="Times New Roman"/>
          <w:sz w:val="28"/>
          <w:szCs w:val="28"/>
        </w:rPr>
        <w:t>я</w:t>
      </w:r>
      <w:proofErr w:type="spellEnd"/>
      <w:r w:rsidRPr="00335C1A">
        <w:rPr>
          <w:rFonts w:ascii="Times New Roman" w:eastAsia="Calibri" w:hAnsi="Times New Roman" w:cs="Times New Roman"/>
          <w:sz w:val="28"/>
          <w:szCs w:val="28"/>
        </w:rPr>
        <w:t xml:space="preserve"> пос. </w:t>
      </w:r>
      <w:proofErr w:type="spellStart"/>
      <w:r w:rsidRPr="00335C1A">
        <w:rPr>
          <w:rFonts w:ascii="Times New Roman" w:eastAsia="Calibri" w:hAnsi="Times New Roman" w:cs="Times New Roman"/>
          <w:sz w:val="28"/>
          <w:szCs w:val="28"/>
        </w:rPr>
        <w:t>Патруши</w:t>
      </w:r>
      <w:proofErr w:type="spellEnd"/>
      <w:r w:rsidRPr="00335C1A">
        <w:rPr>
          <w:rFonts w:ascii="Times New Roman" w:eastAsia="Calibri" w:hAnsi="Times New Roman" w:cs="Times New Roman"/>
          <w:sz w:val="28"/>
          <w:szCs w:val="28"/>
        </w:rPr>
        <w:t xml:space="preserve">, пос. Большой Исток с модернизацией очистных сооружений </w:t>
      </w:r>
      <w:r w:rsidR="00C22736" w:rsidRPr="00335C1A">
        <w:rPr>
          <w:rFonts w:ascii="Times New Roman" w:eastAsia="Calibri" w:hAnsi="Times New Roman" w:cs="Times New Roman"/>
          <w:sz w:val="28"/>
          <w:szCs w:val="28"/>
        </w:rPr>
        <w:t>города</w:t>
      </w:r>
      <w:r w:rsidRPr="00335C1A">
        <w:rPr>
          <w:rFonts w:ascii="Times New Roman" w:eastAsia="Calibri" w:hAnsi="Times New Roman" w:cs="Times New Roman"/>
          <w:sz w:val="28"/>
          <w:szCs w:val="28"/>
        </w:rPr>
        <w:t xml:space="preserve"> Арамил</w:t>
      </w:r>
      <w:r w:rsidR="00C22736" w:rsidRPr="00335C1A">
        <w:rPr>
          <w:rFonts w:ascii="Times New Roman" w:eastAsia="Calibri" w:hAnsi="Times New Roman" w:cs="Times New Roman"/>
          <w:sz w:val="28"/>
          <w:szCs w:val="28"/>
        </w:rPr>
        <w:t>ь</w:t>
      </w:r>
      <w:r w:rsidRPr="00335C1A">
        <w:rPr>
          <w:rFonts w:ascii="Times New Roman" w:eastAsia="Calibri" w:hAnsi="Times New Roman" w:cs="Times New Roman"/>
          <w:sz w:val="28"/>
          <w:szCs w:val="28"/>
        </w:rPr>
        <w:t xml:space="preserve">. </w:t>
      </w:r>
      <w:r w:rsidR="0066235D" w:rsidRPr="00335C1A">
        <w:rPr>
          <w:rFonts w:ascii="Times New Roman" w:eastAsia="Calibri" w:hAnsi="Times New Roman" w:cs="Times New Roman"/>
          <w:sz w:val="28"/>
          <w:szCs w:val="28"/>
        </w:rPr>
        <w:t>В условиях отсутствия н</w:t>
      </w:r>
      <w:r w:rsidRPr="00335C1A">
        <w:rPr>
          <w:rFonts w:ascii="Times New Roman" w:eastAsia="Calibri" w:hAnsi="Times New Roman" w:cs="Times New Roman"/>
          <w:sz w:val="28"/>
          <w:szCs w:val="28"/>
        </w:rPr>
        <w:t xml:space="preserve">а территории Арамильского </w:t>
      </w:r>
      <w:r w:rsidR="00792A50" w:rsidRPr="00335C1A">
        <w:rPr>
          <w:rFonts w:ascii="Times New Roman" w:eastAsia="Calibri" w:hAnsi="Times New Roman" w:cs="Times New Roman"/>
          <w:sz w:val="28"/>
          <w:szCs w:val="28"/>
        </w:rPr>
        <w:t xml:space="preserve">городского </w:t>
      </w:r>
      <w:r w:rsidRPr="00335C1A">
        <w:rPr>
          <w:rFonts w:ascii="Times New Roman" w:eastAsia="Calibri" w:hAnsi="Times New Roman" w:cs="Times New Roman"/>
          <w:sz w:val="28"/>
          <w:szCs w:val="28"/>
        </w:rPr>
        <w:t xml:space="preserve">округа </w:t>
      </w:r>
      <w:r w:rsidR="00C22736" w:rsidRPr="00335C1A">
        <w:rPr>
          <w:rFonts w:ascii="Times New Roman" w:eastAsia="Calibri" w:hAnsi="Times New Roman" w:cs="Times New Roman"/>
          <w:sz w:val="28"/>
          <w:szCs w:val="28"/>
        </w:rPr>
        <w:t xml:space="preserve">собственного </w:t>
      </w:r>
      <w:r w:rsidRPr="00335C1A">
        <w:rPr>
          <w:rFonts w:ascii="Times New Roman" w:eastAsia="Calibri" w:hAnsi="Times New Roman" w:cs="Times New Roman"/>
          <w:sz w:val="28"/>
          <w:szCs w:val="28"/>
        </w:rPr>
        <w:t>п</w:t>
      </w:r>
      <w:r w:rsidRPr="00335C1A">
        <w:rPr>
          <w:rFonts w:ascii="Times New Roman" w:eastAsia="Calibri" w:hAnsi="Times New Roman" w:cs="Times New Roman"/>
          <w:sz w:val="28"/>
          <w:szCs w:val="28"/>
          <w:lang w:eastAsia="ru-RU"/>
        </w:rPr>
        <w:t>олигон</w:t>
      </w:r>
      <w:r w:rsidR="0066235D" w:rsidRPr="00335C1A">
        <w:rPr>
          <w:rFonts w:ascii="Times New Roman" w:eastAsia="Calibri" w:hAnsi="Times New Roman" w:cs="Times New Roman"/>
          <w:sz w:val="28"/>
          <w:szCs w:val="28"/>
          <w:lang w:eastAsia="ru-RU"/>
        </w:rPr>
        <w:t>а</w:t>
      </w:r>
      <w:r w:rsidRPr="00335C1A">
        <w:rPr>
          <w:rFonts w:ascii="Times New Roman" w:eastAsia="Calibri" w:hAnsi="Times New Roman" w:cs="Times New Roman"/>
          <w:sz w:val="28"/>
          <w:szCs w:val="28"/>
          <w:lang w:eastAsia="ru-RU"/>
        </w:rPr>
        <w:t xml:space="preserve"> </w:t>
      </w:r>
      <w:r w:rsidR="0066235D" w:rsidRPr="00335C1A">
        <w:rPr>
          <w:rFonts w:ascii="Times New Roman" w:eastAsia="Calibri" w:hAnsi="Times New Roman" w:cs="Times New Roman"/>
          <w:sz w:val="28"/>
          <w:szCs w:val="28"/>
          <w:lang w:eastAsia="ru-RU"/>
        </w:rPr>
        <w:t>оптимальным будет решение по вывозу твердых коммунальных отходов</w:t>
      </w:r>
      <w:r w:rsidRPr="00335C1A">
        <w:rPr>
          <w:rFonts w:ascii="Times New Roman" w:eastAsia="Calibri" w:hAnsi="Times New Roman" w:cs="Times New Roman"/>
          <w:sz w:val="28"/>
          <w:szCs w:val="28"/>
          <w:lang w:eastAsia="ru-RU"/>
        </w:rPr>
        <w:t xml:space="preserve"> </w:t>
      </w:r>
      <w:r w:rsidR="0066235D" w:rsidRPr="00335C1A">
        <w:rPr>
          <w:rFonts w:ascii="Times New Roman" w:eastAsia="Calibri" w:hAnsi="Times New Roman" w:cs="Times New Roman"/>
          <w:sz w:val="28"/>
          <w:szCs w:val="28"/>
          <w:lang w:eastAsia="ru-RU"/>
        </w:rPr>
        <w:t>на мусороперерабатывающий завод, строительство которого планируется</w:t>
      </w:r>
      <w:r w:rsidRPr="00335C1A">
        <w:rPr>
          <w:rFonts w:ascii="Times New Roman" w:eastAsia="Calibri" w:hAnsi="Times New Roman" w:cs="Times New Roman"/>
          <w:sz w:val="28"/>
          <w:szCs w:val="28"/>
          <w:lang w:eastAsia="ru-RU"/>
        </w:rPr>
        <w:t xml:space="preserve"> </w:t>
      </w:r>
      <w:r w:rsidR="0037613A" w:rsidRPr="00335C1A">
        <w:rPr>
          <w:rFonts w:ascii="Times New Roman" w:eastAsia="Calibri" w:hAnsi="Times New Roman" w:cs="Times New Roman"/>
          <w:sz w:val="28"/>
          <w:szCs w:val="28"/>
          <w:lang w:eastAsia="ru-RU"/>
        </w:rPr>
        <w:t xml:space="preserve">в 1,8 км на юго-запад от пос. Полевой </w:t>
      </w:r>
      <w:r w:rsidRPr="00335C1A">
        <w:rPr>
          <w:rFonts w:ascii="Times New Roman" w:eastAsia="Calibri" w:hAnsi="Times New Roman" w:cs="Times New Roman"/>
          <w:sz w:val="28"/>
          <w:szCs w:val="28"/>
          <w:lang w:eastAsia="ru-RU"/>
        </w:rPr>
        <w:t xml:space="preserve">Генпланом </w:t>
      </w:r>
      <w:proofErr w:type="spellStart"/>
      <w:r w:rsidRPr="00335C1A">
        <w:rPr>
          <w:rFonts w:ascii="Times New Roman" w:eastAsia="Calibri" w:hAnsi="Times New Roman" w:cs="Times New Roman"/>
          <w:sz w:val="28"/>
          <w:szCs w:val="28"/>
          <w:lang w:eastAsia="ru-RU"/>
        </w:rPr>
        <w:t>Сысертского</w:t>
      </w:r>
      <w:proofErr w:type="spellEnd"/>
      <w:r w:rsidRPr="00335C1A">
        <w:rPr>
          <w:rFonts w:ascii="Times New Roman" w:eastAsia="Calibri" w:hAnsi="Times New Roman" w:cs="Times New Roman"/>
          <w:sz w:val="28"/>
          <w:szCs w:val="28"/>
          <w:lang w:eastAsia="ru-RU"/>
        </w:rPr>
        <w:t xml:space="preserve"> </w:t>
      </w:r>
      <w:r w:rsidR="00792A50" w:rsidRPr="00335C1A">
        <w:rPr>
          <w:rFonts w:ascii="Times New Roman" w:eastAsia="Calibri" w:hAnsi="Times New Roman" w:cs="Times New Roman"/>
          <w:sz w:val="28"/>
          <w:szCs w:val="28"/>
          <w:lang w:eastAsia="ru-RU"/>
        </w:rPr>
        <w:t>городского округа</w:t>
      </w:r>
      <w:r w:rsidRPr="00335C1A">
        <w:rPr>
          <w:rFonts w:ascii="Times New Roman" w:eastAsia="Calibri" w:hAnsi="Times New Roman" w:cs="Times New Roman"/>
          <w:sz w:val="28"/>
          <w:szCs w:val="28"/>
          <w:lang w:eastAsia="ru-RU"/>
        </w:rPr>
        <w:t xml:space="preserve">. </w:t>
      </w:r>
      <w:r w:rsidR="00792A50" w:rsidRPr="00335C1A">
        <w:rPr>
          <w:rFonts w:ascii="Times New Roman" w:eastAsia="Calibri" w:hAnsi="Times New Roman" w:cs="Times New Roman"/>
          <w:sz w:val="28"/>
          <w:szCs w:val="28"/>
          <w:lang w:eastAsia="ru-RU"/>
        </w:rPr>
        <w:t xml:space="preserve">Принципы межмуниципального сотрудничества необходимы и при решении </w:t>
      </w:r>
      <w:r w:rsidR="0066235D" w:rsidRPr="00335C1A">
        <w:rPr>
          <w:rFonts w:ascii="Times New Roman" w:eastAsia="Calibri" w:hAnsi="Times New Roman" w:cs="Times New Roman"/>
          <w:sz w:val="28"/>
          <w:szCs w:val="28"/>
          <w:lang w:eastAsia="ru-RU"/>
        </w:rPr>
        <w:t>задач</w:t>
      </w:r>
      <w:r w:rsidR="00792A50" w:rsidRPr="00335C1A">
        <w:rPr>
          <w:rFonts w:ascii="Times New Roman" w:eastAsia="Calibri" w:hAnsi="Times New Roman" w:cs="Times New Roman"/>
          <w:sz w:val="28"/>
          <w:szCs w:val="28"/>
          <w:lang w:eastAsia="ru-RU"/>
        </w:rPr>
        <w:t xml:space="preserve"> строительства объектов социальной инфраструктуры, в частности </w:t>
      </w:r>
      <w:r w:rsidR="00C22736" w:rsidRPr="00335C1A">
        <w:rPr>
          <w:rFonts w:ascii="Times New Roman" w:eastAsia="Calibri" w:hAnsi="Times New Roman" w:cs="Times New Roman"/>
          <w:sz w:val="28"/>
          <w:szCs w:val="28"/>
          <w:lang w:eastAsia="ru-RU"/>
        </w:rPr>
        <w:t xml:space="preserve">строительства </w:t>
      </w:r>
      <w:r w:rsidR="00792A50" w:rsidRPr="00335C1A">
        <w:rPr>
          <w:rFonts w:ascii="Times New Roman" w:eastAsia="Calibri" w:hAnsi="Times New Roman" w:cs="Times New Roman"/>
          <w:sz w:val="28"/>
          <w:szCs w:val="28"/>
          <w:lang w:eastAsia="ru-RU"/>
        </w:rPr>
        <w:t xml:space="preserve">общеобразовательной школы в районе Гарнизон- пос. </w:t>
      </w:r>
      <w:proofErr w:type="spellStart"/>
      <w:r w:rsidR="00792A50" w:rsidRPr="00335C1A">
        <w:rPr>
          <w:rFonts w:ascii="Times New Roman" w:eastAsia="Calibri" w:hAnsi="Times New Roman" w:cs="Times New Roman"/>
          <w:sz w:val="28"/>
          <w:szCs w:val="28"/>
          <w:lang w:eastAsia="ru-RU"/>
        </w:rPr>
        <w:t>Патруши</w:t>
      </w:r>
      <w:proofErr w:type="spellEnd"/>
      <w:r w:rsidR="00792A50" w:rsidRPr="00335C1A">
        <w:rPr>
          <w:rFonts w:ascii="Times New Roman" w:eastAsia="Calibri" w:hAnsi="Times New Roman" w:cs="Times New Roman"/>
          <w:sz w:val="28"/>
          <w:szCs w:val="28"/>
          <w:lang w:eastAsia="ru-RU"/>
        </w:rPr>
        <w:t xml:space="preserve">, </w:t>
      </w:r>
      <w:r w:rsidR="0066235D" w:rsidRPr="00335C1A">
        <w:rPr>
          <w:rFonts w:ascii="Times New Roman" w:eastAsia="Calibri" w:hAnsi="Times New Roman" w:cs="Times New Roman"/>
          <w:sz w:val="28"/>
          <w:szCs w:val="28"/>
          <w:lang w:eastAsia="ru-RU"/>
        </w:rPr>
        <w:t xml:space="preserve">а также открытия в этом районе </w:t>
      </w:r>
      <w:r w:rsidR="00792A50" w:rsidRPr="00335C1A">
        <w:rPr>
          <w:rFonts w:ascii="Times New Roman" w:eastAsia="Calibri" w:hAnsi="Times New Roman" w:cs="Times New Roman"/>
          <w:sz w:val="28"/>
          <w:szCs w:val="28"/>
          <w:lang w:eastAsia="ru-RU"/>
        </w:rPr>
        <w:t>подразделения учреждения здравоохранения</w:t>
      </w:r>
      <w:r w:rsidR="00C22736" w:rsidRPr="00335C1A">
        <w:rPr>
          <w:rFonts w:ascii="Times New Roman" w:eastAsia="Calibri" w:hAnsi="Times New Roman" w:cs="Times New Roman"/>
          <w:sz w:val="28"/>
          <w:szCs w:val="28"/>
          <w:lang w:eastAsia="ru-RU"/>
        </w:rPr>
        <w:t>.</w:t>
      </w:r>
    </w:p>
    <w:p w:rsidR="00ED44D0" w:rsidRPr="00C22736" w:rsidRDefault="00ED44D0" w:rsidP="00ED44D0">
      <w:pPr>
        <w:spacing w:after="0" w:line="240" w:lineRule="auto"/>
        <w:ind w:right="-39" w:firstLine="709"/>
        <w:jc w:val="both"/>
        <w:rPr>
          <w:rFonts w:ascii="Times New Roman" w:eastAsia="Calibri" w:hAnsi="Times New Roman" w:cs="Times New Roman"/>
          <w:sz w:val="28"/>
          <w:szCs w:val="28"/>
          <w:lang w:eastAsia="ru-RU"/>
        </w:rPr>
      </w:pPr>
      <w:r w:rsidRPr="00335C1A">
        <w:rPr>
          <w:rFonts w:ascii="Times New Roman" w:eastAsia="Calibri" w:hAnsi="Times New Roman" w:cs="Times New Roman"/>
          <w:sz w:val="28"/>
          <w:szCs w:val="28"/>
          <w:lang w:eastAsia="ru-RU"/>
        </w:rPr>
        <w:t xml:space="preserve">Пространственное развитие округа предполагает пересмотр концепции развития транспортной инфраструктуры территории с изменением   направлений и объемов </w:t>
      </w:r>
      <w:proofErr w:type="spellStart"/>
      <w:r w:rsidRPr="00335C1A">
        <w:rPr>
          <w:rFonts w:ascii="Times New Roman" w:eastAsia="Calibri" w:hAnsi="Times New Roman" w:cs="Times New Roman"/>
          <w:sz w:val="28"/>
          <w:szCs w:val="28"/>
          <w:lang w:eastAsia="ru-RU"/>
        </w:rPr>
        <w:t>гр</w:t>
      </w:r>
      <w:r w:rsidR="00C22736" w:rsidRPr="00335C1A">
        <w:rPr>
          <w:rFonts w:ascii="Times New Roman" w:eastAsia="Calibri" w:hAnsi="Times New Roman" w:cs="Times New Roman"/>
          <w:sz w:val="28"/>
          <w:szCs w:val="28"/>
          <w:lang w:eastAsia="ru-RU"/>
        </w:rPr>
        <w:t>узо</w:t>
      </w:r>
      <w:proofErr w:type="spellEnd"/>
      <w:r w:rsidR="00C22736" w:rsidRPr="00335C1A">
        <w:rPr>
          <w:rFonts w:ascii="Times New Roman" w:eastAsia="Calibri" w:hAnsi="Times New Roman" w:cs="Times New Roman"/>
          <w:sz w:val="28"/>
          <w:szCs w:val="28"/>
          <w:lang w:eastAsia="ru-RU"/>
        </w:rPr>
        <w:t xml:space="preserve">- и </w:t>
      </w:r>
      <w:proofErr w:type="spellStart"/>
      <w:r w:rsidR="00C22736" w:rsidRPr="00335C1A">
        <w:rPr>
          <w:rFonts w:ascii="Times New Roman" w:eastAsia="Calibri" w:hAnsi="Times New Roman" w:cs="Times New Roman"/>
          <w:sz w:val="28"/>
          <w:szCs w:val="28"/>
          <w:lang w:eastAsia="ru-RU"/>
        </w:rPr>
        <w:t>пассажироперевозок</w:t>
      </w:r>
      <w:proofErr w:type="spellEnd"/>
      <w:r w:rsidR="00C22736" w:rsidRPr="00335C1A">
        <w:rPr>
          <w:rFonts w:ascii="Times New Roman" w:eastAsia="Calibri" w:hAnsi="Times New Roman" w:cs="Times New Roman"/>
          <w:sz w:val="28"/>
          <w:szCs w:val="28"/>
          <w:lang w:eastAsia="ru-RU"/>
        </w:rPr>
        <w:t xml:space="preserve"> и у</w:t>
      </w:r>
      <w:r w:rsidRPr="00335C1A">
        <w:rPr>
          <w:rFonts w:ascii="Times New Roman" w:eastAsia="Calibri" w:hAnsi="Times New Roman" w:cs="Times New Roman"/>
          <w:sz w:val="28"/>
          <w:szCs w:val="28"/>
          <w:lang w:eastAsia="ru-RU"/>
        </w:rPr>
        <w:t>лучш</w:t>
      </w:r>
      <w:r w:rsidR="00C22736" w:rsidRPr="00335C1A">
        <w:rPr>
          <w:rFonts w:ascii="Times New Roman" w:eastAsia="Calibri" w:hAnsi="Times New Roman" w:cs="Times New Roman"/>
          <w:sz w:val="28"/>
          <w:szCs w:val="28"/>
          <w:lang w:eastAsia="ru-RU"/>
        </w:rPr>
        <w:t>ением</w:t>
      </w:r>
      <w:r w:rsidRPr="00335C1A">
        <w:rPr>
          <w:rFonts w:ascii="Times New Roman" w:eastAsia="Calibri" w:hAnsi="Times New Roman" w:cs="Times New Roman"/>
          <w:sz w:val="28"/>
          <w:szCs w:val="28"/>
          <w:lang w:eastAsia="ru-RU"/>
        </w:rPr>
        <w:t xml:space="preserve"> связ</w:t>
      </w:r>
      <w:r w:rsidR="00C22736" w:rsidRPr="00335C1A">
        <w:rPr>
          <w:rFonts w:ascii="Times New Roman" w:eastAsia="Calibri" w:hAnsi="Times New Roman" w:cs="Times New Roman"/>
          <w:sz w:val="28"/>
          <w:szCs w:val="28"/>
          <w:lang w:eastAsia="ru-RU"/>
        </w:rPr>
        <w:t>и</w:t>
      </w:r>
      <w:r w:rsidRPr="00335C1A">
        <w:rPr>
          <w:rFonts w:ascii="Times New Roman" w:eastAsia="Calibri" w:hAnsi="Times New Roman" w:cs="Times New Roman"/>
          <w:sz w:val="28"/>
          <w:szCs w:val="28"/>
          <w:lang w:eastAsia="ru-RU"/>
        </w:rPr>
        <w:t xml:space="preserve"> внутренней улично-дорожной сети округа с внешними магистралями.</w:t>
      </w:r>
      <w:r w:rsidR="001D364B" w:rsidRPr="00335C1A">
        <w:rPr>
          <w:rFonts w:ascii="Times New Roman" w:eastAsia="Calibri" w:hAnsi="Times New Roman" w:cs="Times New Roman"/>
          <w:sz w:val="28"/>
          <w:szCs w:val="28"/>
          <w:lang w:eastAsia="ru-RU"/>
        </w:rPr>
        <w:t xml:space="preserve"> Важнейшим вопросом является </w:t>
      </w:r>
      <w:r w:rsidR="0066126E" w:rsidRPr="00335C1A">
        <w:rPr>
          <w:rFonts w:ascii="Times New Roman" w:eastAsia="Calibri" w:hAnsi="Times New Roman" w:cs="Times New Roman"/>
          <w:sz w:val="28"/>
          <w:szCs w:val="28"/>
          <w:lang w:eastAsia="ru-RU"/>
        </w:rPr>
        <w:t>соотнесение планов муниципальных образований (Арамильский ГО и г. Екатеринбург)</w:t>
      </w:r>
      <w:r w:rsidR="001D364B" w:rsidRPr="00335C1A">
        <w:rPr>
          <w:rFonts w:ascii="Times New Roman" w:eastAsia="Calibri" w:hAnsi="Times New Roman" w:cs="Times New Roman"/>
          <w:sz w:val="28"/>
          <w:szCs w:val="28"/>
          <w:lang w:eastAsia="ru-RU"/>
        </w:rPr>
        <w:t xml:space="preserve"> и планов развития агломерации по </w:t>
      </w:r>
      <w:r w:rsidR="0066126E" w:rsidRPr="00335C1A">
        <w:rPr>
          <w:rFonts w:ascii="Times New Roman" w:eastAsia="Calibri" w:hAnsi="Times New Roman" w:cs="Times New Roman"/>
          <w:sz w:val="28"/>
          <w:szCs w:val="28"/>
          <w:lang w:eastAsia="ru-RU"/>
        </w:rPr>
        <w:t>строительству северо-восточного объезда города Арамиль</w:t>
      </w:r>
      <w:r w:rsidR="00A46A75" w:rsidRPr="00335C1A">
        <w:rPr>
          <w:rFonts w:ascii="Times New Roman" w:eastAsia="Calibri" w:hAnsi="Times New Roman" w:cs="Times New Roman"/>
          <w:sz w:val="28"/>
          <w:szCs w:val="28"/>
          <w:lang w:eastAsia="ru-RU"/>
        </w:rPr>
        <w:t xml:space="preserve"> (приложение № 3 с Стратегии)</w:t>
      </w:r>
      <w:r w:rsidR="0066126E" w:rsidRPr="00335C1A">
        <w:rPr>
          <w:rFonts w:ascii="Times New Roman" w:eastAsia="Calibri" w:hAnsi="Times New Roman" w:cs="Times New Roman"/>
          <w:sz w:val="28"/>
          <w:szCs w:val="28"/>
          <w:lang w:eastAsia="ru-RU"/>
        </w:rPr>
        <w:t xml:space="preserve">, </w:t>
      </w:r>
      <w:r w:rsidR="001D364B" w:rsidRPr="00335C1A">
        <w:rPr>
          <w:rFonts w:ascii="Times New Roman" w:eastAsia="Calibri" w:hAnsi="Times New Roman" w:cs="Times New Roman"/>
          <w:sz w:val="28"/>
          <w:szCs w:val="28"/>
          <w:lang w:eastAsia="ru-RU"/>
        </w:rPr>
        <w:t>скоростному транспортному сообщению с городом Екатеринбург</w:t>
      </w:r>
      <w:r w:rsidR="0066126E" w:rsidRPr="00335C1A">
        <w:rPr>
          <w:rFonts w:ascii="Times New Roman" w:eastAsia="Calibri" w:hAnsi="Times New Roman" w:cs="Times New Roman"/>
          <w:sz w:val="28"/>
          <w:szCs w:val="28"/>
          <w:lang w:eastAsia="ru-RU"/>
        </w:rPr>
        <w:t>, а также</w:t>
      </w:r>
      <w:r w:rsidR="001D364B" w:rsidRPr="00335C1A">
        <w:rPr>
          <w:rFonts w:ascii="Times New Roman" w:eastAsia="Calibri" w:hAnsi="Times New Roman" w:cs="Times New Roman"/>
          <w:sz w:val="28"/>
          <w:szCs w:val="28"/>
          <w:lang w:eastAsia="ru-RU"/>
        </w:rPr>
        <w:t xml:space="preserve"> строительству Уральской высокоскоростной магистрали (далее-</w:t>
      </w:r>
      <w:r w:rsidR="0066126E" w:rsidRPr="00335C1A">
        <w:rPr>
          <w:rFonts w:ascii="Times New Roman" w:eastAsia="Calibri" w:hAnsi="Times New Roman" w:cs="Times New Roman"/>
          <w:sz w:val="28"/>
          <w:szCs w:val="28"/>
          <w:lang w:eastAsia="ru-RU"/>
        </w:rPr>
        <w:t>У</w:t>
      </w:r>
      <w:r w:rsidR="001D364B" w:rsidRPr="00335C1A">
        <w:rPr>
          <w:rFonts w:ascii="Times New Roman" w:eastAsia="Calibri" w:hAnsi="Times New Roman" w:cs="Times New Roman"/>
          <w:sz w:val="28"/>
          <w:szCs w:val="28"/>
          <w:lang w:eastAsia="ru-RU"/>
        </w:rPr>
        <w:t>ВСМ)</w:t>
      </w:r>
      <w:r w:rsidR="0066126E" w:rsidRPr="00335C1A">
        <w:rPr>
          <w:rFonts w:ascii="Times New Roman" w:eastAsia="Calibri" w:hAnsi="Times New Roman" w:cs="Times New Roman"/>
          <w:sz w:val="28"/>
          <w:szCs w:val="28"/>
          <w:lang w:eastAsia="ru-RU"/>
        </w:rPr>
        <w:t>.</w:t>
      </w:r>
    </w:p>
    <w:p w:rsidR="00ED44D0" w:rsidRPr="00105ED4" w:rsidRDefault="00ED44D0" w:rsidP="00ED44D0">
      <w:pPr>
        <w:autoSpaceDE w:val="0"/>
        <w:autoSpaceDN w:val="0"/>
        <w:adjustRightInd w:val="0"/>
        <w:spacing w:after="0" w:line="240" w:lineRule="auto"/>
        <w:ind w:right="-39" w:firstLine="709"/>
        <w:rPr>
          <w:rFonts w:ascii="Times New Roman" w:eastAsia="Calibri" w:hAnsi="Times New Roman" w:cs="Times New Roman"/>
          <w:bCs/>
          <w:sz w:val="28"/>
          <w:szCs w:val="28"/>
        </w:rPr>
      </w:pPr>
    </w:p>
    <w:p w:rsidR="00ED44D0" w:rsidRDefault="00ED44D0" w:rsidP="00ED44D0">
      <w:pPr>
        <w:spacing w:after="0" w:line="240" w:lineRule="auto"/>
        <w:ind w:right="-39" w:firstLine="709"/>
        <w:jc w:val="both"/>
        <w:rPr>
          <w:rFonts w:ascii="Times New Roman" w:eastAsia="Calibri" w:hAnsi="Times New Roman" w:cs="Times New Roman"/>
          <w:b/>
          <w:bCs/>
          <w:sz w:val="28"/>
          <w:szCs w:val="28"/>
        </w:rPr>
      </w:pPr>
      <w:r w:rsidRPr="00146FA0">
        <w:rPr>
          <w:rFonts w:ascii="Times New Roman" w:eastAsia="Calibri" w:hAnsi="Times New Roman" w:cs="Times New Roman"/>
          <w:b/>
          <w:bCs/>
          <w:sz w:val="28"/>
          <w:szCs w:val="28"/>
        </w:rPr>
        <w:t>Заключение</w:t>
      </w:r>
      <w:r>
        <w:rPr>
          <w:rFonts w:ascii="Times New Roman" w:eastAsia="Calibri" w:hAnsi="Times New Roman" w:cs="Times New Roman"/>
          <w:b/>
          <w:bCs/>
          <w:sz w:val="28"/>
          <w:szCs w:val="28"/>
        </w:rPr>
        <w:t>.</w:t>
      </w:r>
    </w:p>
    <w:p w:rsidR="00ED44D0" w:rsidRPr="00BB0017" w:rsidRDefault="00ED44D0" w:rsidP="0037613A">
      <w:pPr>
        <w:spacing w:after="0" w:line="240" w:lineRule="auto"/>
        <w:ind w:firstLine="709"/>
        <w:jc w:val="both"/>
        <w:rPr>
          <w:rFonts w:ascii="Times New Roman" w:hAnsi="Times New Roman" w:cs="Times New Roman"/>
          <w:sz w:val="28"/>
        </w:rPr>
      </w:pPr>
      <w:r w:rsidRPr="00BB0017">
        <w:rPr>
          <w:rFonts w:ascii="Times New Roman" w:hAnsi="Times New Roman" w:cs="Times New Roman"/>
          <w:sz w:val="28"/>
        </w:rPr>
        <w:t xml:space="preserve">В процессе создания раздела «Стратегия пространственного развития» были учтены сформулированные ранее задачи, мероприятия, целевые ориентиры для конкретных стратегических проектов в рамках </w:t>
      </w:r>
      <w:r w:rsidR="008A31AD">
        <w:rPr>
          <w:rFonts w:ascii="Times New Roman" w:hAnsi="Times New Roman" w:cs="Times New Roman"/>
          <w:sz w:val="28"/>
        </w:rPr>
        <w:t>разработки Генерального плана Арамильского городского округа</w:t>
      </w:r>
      <w:r w:rsidR="000D4FA8">
        <w:rPr>
          <w:rFonts w:ascii="Times New Roman" w:hAnsi="Times New Roman" w:cs="Times New Roman"/>
          <w:sz w:val="28"/>
        </w:rPr>
        <w:t>, который выполнен на 98</w:t>
      </w:r>
      <w:r w:rsidRPr="00BB0017">
        <w:rPr>
          <w:rFonts w:ascii="Times New Roman" w:hAnsi="Times New Roman" w:cs="Times New Roman"/>
          <w:sz w:val="28"/>
        </w:rPr>
        <w:t xml:space="preserve">%. Тем самым не просто ограничивает развитие </w:t>
      </w:r>
      <w:r w:rsidR="008A31AD">
        <w:rPr>
          <w:rFonts w:ascii="Times New Roman" w:hAnsi="Times New Roman" w:cs="Times New Roman"/>
          <w:sz w:val="28"/>
        </w:rPr>
        <w:t>Арамильского городского округа</w:t>
      </w:r>
      <w:r w:rsidRPr="00BB0017">
        <w:rPr>
          <w:rFonts w:ascii="Times New Roman" w:hAnsi="Times New Roman" w:cs="Times New Roman"/>
          <w:sz w:val="28"/>
        </w:rPr>
        <w:t xml:space="preserve"> в своих </w:t>
      </w:r>
      <w:r w:rsidR="008A31AD">
        <w:rPr>
          <w:rFonts w:ascii="Times New Roman" w:hAnsi="Times New Roman" w:cs="Times New Roman"/>
          <w:sz w:val="28"/>
        </w:rPr>
        <w:t xml:space="preserve">утвержденных </w:t>
      </w:r>
      <w:r w:rsidRPr="00BB0017">
        <w:rPr>
          <w:rFonts w:ascii="Times New Roman" w:hAnsi="Times New Roman" w:cs="Times New Roman"/>
          <w:sz w:val="28"/>
        </w:rPr>
        <w:t xml:space="preserve">границах, но и </w:t>
      </w:r>
      <w:r w:rsidR="008A31AD">
        <w:rPr>
          <w:rFonts w:ascii="Times New Roman" w:hAnsi="Times New Roman" w:cs="Times New Roman"/>
          <w:sz w:val="28"/>
        </w:rPr>
        <w:t>запустит</w:t>
      </w:r>
      <w:r w:rsidRPr="00BB0017">
        <w:rPr>
          <w:rFonts w:ascii="Times New Roman" w:hAnsi="Times New Roman" w:cs="Times New Roman"/>
          <w:sz w:val="28"/>
        </w:rPr>
        <w:t xml:space="preserve"> обратный механизм, самопоглощение (уход от комфортного проживания граждан к стесняемым условиям, за счет замещения малоэтажного строительства на высотное, тем самым увеличивая плотность застройки, увеличение транспортного потока и т.д.). </w:t>
      </w:r>
      <w:r w:rsidR="008A31AD">
        <w:rPr>
          <w:rFonts w:ascii="Times New Roman" w:hAnsi="Times New Roman" w:cs="Times New Roman"/>
          <w:sz w:val="28"/>
        </w:rPr>
        <w:t>Только</w:t>
      </w:r>
      <w:r w:rsidRPr="00BB0017">
        <w:rPr>
          <w:rFonts w:ascii="Times New Roman" w:hAnsi="Times New Roman" w:cs="Times New Roman"/>
          <w:sz w:val="28"/>
        </w:rPr>
        <w:t xml:space="preserve"> в рамках Екатеринбургской агломерации, Арамильский городской округ </w:t>
      </w:r>
      <w:r w:rsidR="008A31AD">
        <w:rPr>
          <w:rFonts w:ascii="Times New Roman" w:hAnsi="Times New Roman" w:cs="Times New Roman"/>
          <w:sz w:val="28"/>
        </w:rPr>
        <w:t xml:space="preserve">и северная часть </w:t>
      </w:r>
      <w:proofErr w:type="spellStart"/>
      <w:r w:rsidR="008A31AD">
        <w:rPr>
          <w:rFonts w:ascii="Times New Roman" w:hAnsi="Times New Roman" w:cs="Times New Roman"/>
          <w:sz w:val="28"/>
        </w:rPr>
        <w:t>Сысертского</w:t>
      </w:r>
      <w:proofErr w:type="spellEnd"/>
      <w:r w:rsidR="008A31AD">
        <w:rPr>
          <w:rFonts w:ascii="Times New Roman" w:hAnsi="Times New Roman" w:cs="Times New Roman"/>
          <w:sz w:val="28"/>
        </w:rPr>
        <w:t xml:space="preserve"> района могут развиваться </w:t>
      </w:r>
      <w:r w:rsidRPr="00BB0017">
        <w:rPr>
          <w:rFonts w:ascii="Times New Roman" w:hAnsi="Times New Roman" w:cs="Times New Roman"/>
          <w:sz w:val="28"/>
        </w:rPr>
        <w:t xml:space="preserve">как полноценный транспортно-логистический кластер. Правильная организация транспортных артерий отведет грузовые транспортные потоки от центра агломерации и улучшит качество жизни горожан, привлечет гостей в город Екатеринбург и его окрестности. </w:t>
      </w:r>
    </w:p>
    <w:p w:rsidR="00ED44D0" w:rsidRDefault="00ED44D0" w:rsidP="0037613A">
      <w:pPr>
        <w:spacing w:after="0" w:line="240" w:lineRule="auto"/>
        <w:ind w:firstLine="709"/>
        <w:jc w:val="both"/>
        <w:rPr>
          <w:sz w:val="28"/>
          <w:szCs w:val="28"/>
        </w:rPr>
      </w:pPr>
      <w:r w:rsidRPr="00BB0017">
        <w:rPr>
          <w:rFonts w:ascii="Times New Roman" w:hAnsi="Times New Roman" w:cs="Times New Roman"/>
          <w:sz w:val="28"/>
        </w:rPr>
        <w:t xml:space="preserve">Развитие городских пространств возможно только посредством </w:t>
      </w:r>
      <w:r w:rsidR="00911C9C">
        <w:rPr>
          <w:rFonts w:ascii="Times New Roman" w:hAnsi="Times New Roman" w:cs="Times New Roman"/>
          <w:sz w:val="28"/>
        </w:rPr>
        <w:t>сбалансированного развития</w:t>
      </w:r>
      <w:r w:rsidRPr="00BB0017">
        <w:rPr>
          <w:rFonts w:ascii="Times New Roman" w:hAnsi="Times New Roman" w:cs="Times New Roman"/>
          <w:sz w:val="28"/>
        </w:rPr>
        <w:t xml:space="preserve"> транспортной инфраструктуры</w:t>
      </w:r>
      <w:r w:rsidR="00911C9C">
        <w:rPr>
          <w:rFonts w:ascii="Times New Roman" w:hAnsi="Times New Roman" w:cs="Times New Roman"/>
          <w:sz w:val="28"/>
        </w:rPr>
        <w:t xml:space="preserve">. </w:t>
      </w:r>
      <w:r w:rsidRPr="00BB0017">
        <w:rPr>
          <w:rFonts w:ascii="Times New Roman" w:hAnsi="Times New Roman" w:cs="Times New Roman"/>
          <w:sz w:val="28"/>
        </w:rPr>
        <w:t xml:space="preserve">Транспортная инфраструктура является основополагающим структурным элементом округа, базовыми функциями которого являются удовлетворение спроса на пассажирские перевозки различных категорий населения, обеспечение доступности территорий и качества транспортно-логистических услуг в сфере грузовых перевозок. Принципы развития транспортной инфраструктуры, обеспечивающей улучшение дорожно-транспортной ситуации и комфортное передвижение по территории округа и области в целом. </w:t>
      </w:r>
    </w:p>
    <w:p w:rsidR="003B5106" w:rsidRPr="003B5106" w:rsidRDefault="003B5106" w:rsidP="003B5106">
      <w:pPr>
        <w:tabs>
          <w:tab w:val="left" w:pos="4320"/>
        </w:tabs>
        <w:spacing w:after="0" w:line="240" w:lineRule="auto"/>
        <w:ind w:firstLine="709"/>
        <w:jc w:val="both"/>
        <w:rPr>
          <w:rFonts w:ascii="Times New Roman" w:eastAsia="Times New Roman" w:hAnsi="Times New Roman" w:cs="Times New Roman"/>
          <w:sz w:val="28"/>
          <w:szCs w:val="28"/>
          <w:lang w:eastAsia="ru-RU"/>
        </w:rPr>
      </w:pPr>
    </w:p>
    <w:p w:rsidR="0038304D" w:rsidRDefault="00BC07D7" w:rsidP="00CD0677">
      <w:pPr>
        <w:pStyle w:val="1"/>
        <w:pageBreakBefore/>
        <w:ind w:left="714" w:hanging="357"/>
      </w:pPr>
      <w:r w:rsidRPr="0038304D">
        <w:t>РАЗДЕЛ «МЕХАНИЗМ РЕАЛИЗАЦИИ СТРАТЕГИИ СОЦИАЛЬНО-ЭКОНОМИЧЕСКОГО РАЗВИТИЯ МУНИЦИПАЛЬНОГО ОБРАЗОВАНИЯ»</w:t>
      </w:r>
    </w:p>
    <w:p w:rsidR="00F14CB0" w:rsidRPr="00F14CB0" w:rsidRDefault="00F14CB0" w:rsidP="00F14CB0">
      <w:pPr>
        <w:rPr>
          <w:lang w:eastAsia="ru-RU"/>
        </w:rPr>
      </w:pPr>
    </w:p>
    <w:p w:rsidR="0038304D" w:rsidRPr="00F14CB0" w:rsidRDefault="0038304D" w:rsidP="008713EB">
      <w:pPr>
        <w:pStyle w:val="2"/>
      </w:pPr>
      <w:r w:rsidRPr="00F14CB0">
        <w:t xml:space="preserve">Документы стратегического планирования Арамильского городского округа, разрабатываемые в целях реализации Стратегии </w:t>
      </w:r>
    </w:p>
    <w:p w:rsidR="00B14553" w:rsidRPr="00B14553" w:rsidRDefault="00B14553" w:rsidP="00B14553">
      <w:pPr>
        <w:rPr>
          <w:lang w:eastAsia="ru-RU"/>
        </w:rPr>
      </w:pPr>
    </w:p>
    <w:p w:rsidR="0038304D" w:rsidRPr="00CA2E0F" w:rsidRDefault="0038304D" w:rsidP="00F51687">
      <w:pPr>
        <w:pStyle w:val="af"/>
        <w:numPr>
          <w:ilvl w:val="0"/>
          <w:numId w:val="46"/>
        </w:numPr>
        <w:ind w:left="0" w:firstLine="709"/>
        <w:jc w:val="both"/>
        <w:rPr>
          <w:bCs/>
          <w:kern w:val="36"/>
          <w:sz w:val="28"/>
          <w:szCs w:val="28"/>
        </w:rPr>
      </w:pPr>
      <w:r w:rsidRPr="00CA2E0F">
        <w:rPr>
          <w:bCs/>
          <w:kern w:val="36"/>
          <w:sz w:val="28"/>
          <w:szCs w:val="28"/>
        </w:rPr>
        <w:t>План мероприятий по реализации стратегии социально-экономического развития Арамильского городского округа.</w:t>
      </w:r>
    </w:p>
    <w:p w:rsidR="0038304D" w:rsidRPr="0038304D" w:rsidRDefault="0038304D" w:rsidP="00F51687">
      <w:pPr>
        <w:pStyle w:val="af"/>
        <w:numPr>
          <w:ilvl w:val="0"/>
          <w:numId w:val="46"/>
        </w:numPr>
        <w:ind w:left="0" w:firstLine="709"/>
        <w:jc w:val="both"/>
        <w:rPr>
          <w:bCs/>
          <w:kern w:val="36"/>
          <w:sz w:val="28"/>
          <w:szCs w:val="28"/>
        </w:rPr>
      </w:pPr>
      <w:r w:rsidRPr="0038304D">
        <w:rPr>
          <w:bCs/>
          <w:kern w:val="36"/>
          <w:sz w:val="28"/>
          <w:szCs w:val="28"/>
        </w:rPr>
        <w:t>Прогноз социально-экономического развития Арамильского городского округа на среднесрочный период.</w:t>
      </w:r>
    </w:p>
    <w:p w:rsidR="0038304D" w:rsidRPr="0038304D" w:rsidRDefault="0038304D" w:rsidP="00F51687">
      <w:pPr>
        <w:pStyle w:val="af"/>
        <w:numPr>
          <w:ilvl w:val="0"/>
          <w:numId w:val="46"/>
        </w:numPr>
        <w:ind w:left="0" w:firstLine="709"/>
        <w:jc w:val="both"/>
        <w:rPr>
          <w:bCs/>
          <w:kern w:val="36"/>
          <w:sz w:val="28"/>
          <w:szCs w:val="28"/>
        </w:rPr>
      </w:pPr>
      <w:r w:rsidRPr="0038304D">
        <w:rPr>
          <w:bCs/>
          <w:kern w:val="36"/>
          <w:sz w:val="28"/>
          <w:szCs w:val="28"/>
        </w:rPr>
        <w:t>Муниципальные программы Арамильского городского округа.</w:t>
      </w:r>
    </w:p>
    <w:p w:rsidR="0038304D" w:rsidRPr="0038304D" w:rsidRDefault="0038304D" w:rsidP="0038304D">
      <w:pPr>
        <w:spacing w:after="0"/>
        <w:jc w:val="both"/>
        <w:rPr>
          <w:rFonts w:ascii="Times New Roman" w:eastAsia="Times New Roman" w:hAnsi="Times New Roman" w:cs="Times New Roman"/>
          <w:bCs/>
          <w:kern w:val="36"/>
          <w:sz w:val="28"/>
          <w:szCs w:val="28"/>
          <w:lang w:eastAsia="ru-RU"/>
        </w:rPr>
      </w:pPr>
    </w:p>
    <w:p w:rsidR="0038304D" w:rsidRPr="0038304D" w:rsidRDefault="0038304D" w:rsidP="008713EB">
      <w:pPr>
        <w:pStyle w:val="2"/>
      </w:pPr>
      <w:r w:rsidRPr="0038304D">
        <w:t xml:space="preserve">Механизм </w:t>
      </w:r>
      <w:r w:rsidR="00242B32" w:rsidRPr="0038304D">
        <w:t xml:space="preserve">реализации </w:t>
      </w:r>
      <w:r w:rsidR="00242B32">
        <w:t>и</w:t>
      </w:r>
      <w:r w:rsidR="000D4FA8">
        <w:t xml:space="preserve"> </w:t>
      </w:r>
      <w:r w:rsidR="00335C1A">
        <w:t>корректировки</w:t>
      </w:r>
      <w:bookmarkStart w:id="17" w:name="_GoBack"/>
      <w:bookmarkEnd w:id="17"/>
      <w:r w:rsidR="000D4FA8">
        <w:t xml:space="preserve"> </w:t>
      </w:r>
      <w:r w:rsidRPr="0038304D">
        <w:t xml:space="preserve">Стратегии </w:t>
      </w:r>
    </w:p>
    <w:p w:rsidR="0038304D" w:rsidRPr="0038304D" w:rsidRDefault="0038304D" w:rsidP="0038304D">
      <w:pPr>
        <w:spacing w:after="0"/>
        <w:ind w:firstLine="709"/>
        <w:jc w:val="both"/>
        <w:rPr>
          <w:rFonts w:ascii="Times New Roman" w:eastAsia="Times New Roman" w:hAnsi="Times New Roman" w:cs="Times New Roman"/>
          <w:bCs/>
          <w:kern w:val="36"/>
          <w:sz w:val="28"/>
          <w:szCs w:val="28"/>
          <w:lang w:eastAsia="ru-RU"/>
        </w:rPr>
      </w:pPr>
    </w:p>
    <w:p w:rsidR="0038304D" w:rsidRPr="00CA2E0F" w:rsidRDefault="0038304D" w:rsidP="00F51687">
      <w:pPr>
        <w:pStyle w:val="af"/>
        <w:numPr>
          <w:ilvl w:val="0"/>
          <w:numId w:val="45"/>
        </w:numPr>
        <w:ind w:left="0" w:firstLine="709"/>
        <w:jc w:val="both"/>
        <w:rPr>
          <w:bCs/>
          <w:kern w:val="36"/>
          <w:sz w:val="28"/>
          <w:szCs w:val="28"/>
        </w:rPr>
      </w:pPr>
      <w:r w:rsidRPr="00CA2E0F">
        <w:rPr>
          <w:bCs/>
          <w:kern w:val="36"/>
          <w:sz w:val="28"/>
          <w:szCs w:val="28"/>
        </w:rPr>
        <w:t>Реализация Стратегии осуществляется путем разработки плана мероприятий по реализации Стратегии.</w:t>
      </w:r>
    </w:p>
    <w:p w:rsidR="0038304D" w:rsidRPr="0038304D" w:rsidRDefault="0038304D" w:rsidP="00F51687">
      <w:pPr>
        <w:pStyle w:val="af"/>
        <w:numPr>
          <w:ilvl w:val="0"/>
          <w:numId w:val="45"/>
        </w:numPr>
        <w:ind w:left="0" w:firstLine="709"/>
        <w:jc w:val="both"/>
        <w:rPr>
          <w:bCs/>
          <w:kern w:val="36"/>
          <w:sz w:val="28"/>
          <w:szCs w:val="28"/>
        </w:rPr>
      </w:pPr>
      <w:r w:rsidRPr="0038304D">
        <w:rPr>
          <w:bCs/>
          <w:kern w:val="36"/>
          <w:sz w:val="28"/>
          <w:szCs w:val="28"/>
        </w:rPr>
        <w:t>План мероприятий по реализации Стратегии утверждается Администрацией Арамильского городского округа.</w:t>
      </w:r>
    </w:p>
    <w:p w:rsidR="0038304D" w:rsidRPr="0038304D" w:rsidRDefault="0038304D" w:rsidP="00F51687">
      <w:pPr>
        <w:pStyle w:val="af"/>
        <w:numPr>
          <w:ilvl w:val="0"/>
          <w:numId w:val="45"/>
        </w:numPr>
        <w:ind w:left="0" w:firstLine="709"/>
        <w:jc w:val="both"/>
        <w:rPr>
          <w:bCs/>
          <w:kern w:val="36"/>
          <w:sz w:val="28"/>
          <w:szCs w:val="28"/>
        </w:rPr>
      </w:pPr>
      <w:r w:rsidRPr="0038304D">
        <w:rPr>
          <w:bCs/>
          <w:kern w:val="36"/>
          <w:sz w:val="28"/>
          <w:szCs w:val="28"/>
        </w:rPr>
        <w:t>План мероприятий по реализации Стратегии содержит:</w:t>
      </w:r>
    </w:p>
    <w:p w:rsidR="0038304D" w:rsidRPr="00E9286D" w:rsidRDefault="0038304D" w:rsidP="00E9286D">
      <w:pPr>
        <w:pStyle w:val="af"/>
        <w:numPr>
          <w:ilvl w:val="1"/>
          <w:numId w:val="32"/>
        </w:numPr>
        <w:ind w:left="1418" w:hanging="338"/>
        <w:jc w:val="both"/>
        <w:rPr>
          <w:bCs/>
          <w:kern w:val="36"/>
          <w:sz w:val="28"/>
          <w:szCs w:val="28"/>
        </w:rPr>
      </w:pPr>
      <w:r w:rsidRPr="00E9286D">
        <w:rPr>
          <w:bCs/>
          <w:kern w:val="36"/>
          <w:sz w:val="28"/>
          <w:szCs w:val="28"/>
        </w:rPr>
        <w:t>этапы реализации Стратегии;</w:t>
      </w:r>
    </w:p>
    <w:p w:rsidR="0038304D" w:rsidRPr="0038304D" w:rsidRDefault="0038304D" w:rsidP="00E9286D">
      <w:pPr>
        <w:pStyle w:val="af"/>
        <w:numPr>
          <w:ilvl w:val="1"/>
          <w:numId w:val="32"/>
        </w:numPr>
        <w:ind w:left="0" w:firstLine="1080"/>
        <w:jc w:val="both"/>
        <w:rPr>
          <w:bCs/>
          <w:kern w:val="36"/>
          <w:sz w:val="28"/>
          <w:szCs w:val="28"/>
        </w:rPr>
      </w:pPr>
      <w:r w:rsidRPr="0038304D">
        <w:rPr>
          <w:bCs/>
          <w:kern w:val="36"/>
          <w:sz w:val="28"/>
          <w:szCs w:val="28"/>
        </w:rPr>
        <w:t>цели и задачи социально-экономического развития Арамильского городского округа, приоритетные для каждого этапа реализации Стратегии;</w:t>
      </w:r>
    </w:p>
    <w:p w:rsidR="0038304D" w:rsidRPr="0038304D" w:rsidRDefault="0038304D" w:rsidP="00E9286D">
      <w:pPr>
        <w:pStyle w:val="af"/>
        <w:numPr>
          <w:ilvl w:val="1"/>
          <w:numId w:val="32"/>
        </w:numPr>
        <w:ind w:left="0" w:firstLine="1080"/>
        <w:jc w:val="both"/>
        <w:rPr>
          <w:bCs/>
          <w:kern w:val="36"/>
          <w:sz w:val="28"/>
          <w:szCs w:val="28"/>
        </w:rPr>
      </w:pPr>
      <w:r w:rsidRPr="0038304D">
        <w:rPr>
          <w:bCs/>
          <w:kern w:val="36"/>
          <w:sz w:val="28"/>
          <w:szCs w:val="28"/>
        </w:rPr>
        <w:t>показатели реализации Стратегии и их значения, установленные для каждого этапа реализации Стратегии;</w:t>
      </w:r>
    </w:p>
    <w:p w:rsidR="0038304D" w:rsidRDefault="0038304D" w:rsidP="00E9286D">
      <w:pPr>
        <w:pStyle w:val="af"/>
        <w:numPr>
          <w:ilvl w:val="1"/>
          <w:numId w:val="32"/>
        </w:numPr>
        <w:ind w:left="0" w:firstLine="1080"/>
        <w:jc w:val="both"/>
        <w:rPr>
          <w:bCs/>
          <w:kern w:val="36"/>
          <w:sz w:val="28"/>
          <w:szCs w:val="28"/>
        </w:rPr>
      </w:pPr>
      <w:r w:rsidRPr="0038304D">
        <w:rPr>
          <w:bCs/>
          <w:kern w:val="36"/>
          <w:sz w:val="28"/>
          <w:szCs w:val="28"/>
        </w:rPr>
        <w:t>комплексы мероприятий и перечень муниципальных программ Арамильского городского округа, обеспечивающие достижение на каждом этапе реализации Стратегии долгосрочных целей социально-экономического развития Арамильского городского округа, указанных в Стратегии.</w:t>
      </w:r>
    </w:p>
    <w:p w:rsidR="000D4FA8" w:rsidRPr="00335C1A" w:rsidRDefault="000D4FA8" w:rsidP="00F51687">
      <w:pPr>
        <w:pStyle w:val="af"/>
        <w:numPr>
          <w:ilvl w:val="0"/>
          <w:numId w:val="45"/>
        </w:numPr>
        <w:ind w:left="0" w:firstLine="709"/>
        <w:jc w:val="both"/>
        <w:rPr>
          <w:bCs/>
          <w:kern w:val="36"/>
          <w:sz w:val="28"/>
          <w:szCs w:val="28"/>
        </w:rPr>
      </w:pPr>
      <w:r w:rsidRPr="00335C1A">
        <w:rPr>
          <w:bCs/>
          <w:kern w:val="36"/>
          <w:sz w:val="28"/>
          <w:szCs w:val="28"/>
        </w:rPr>
        <w:t xml:space="preserve">Стратегия подлежит </w:t>
      </w:r>
      <w:r w:rsidR="00DC0FB6" w:rsidRPr="00335C1A">
        <w:rPr>
          <w:bCs/>
          <w:kern w:val="36"/>
          <w:sz w:val="28"/>
          <w:szCs w:val="28"/>
        </w:rPr>
        <w:t>корректировке (</w:t>
      </w:r>
      <w:r w:rsidRPr="00335C1A">
        <w:rPr>
          <w:bCs/>
          <w:kern w:val="36"/>
          <w:sz w:val="28"/>
          <w:szCs w:val="28"/>
        </w:rPr>
        <w:t>актуализации</w:t>
      </w:r>
      <w:r w:rsidR="00DC0FB6" w:rsidRPr="00335C1A">
        <w:rPr>
          <w:bCs/>
          <w:kern w:val="36"/>
          <w:sz w:val="28"/>
          <w:szCs w:val="28"/>
        </w:rPr>
        <w:t>)</w:t>
      </w:r>
      <w:r w:rsidRPr="00335C1A">
        <w:rPr>
          <w:bCs/>
          <w:kern w:val="36"/>
          <w:sz w:val="28"/>
          <w:szCs w:val="28"/>
        </w:rPr>
        <w:t xml:space="preserve"> в </w:t>
      </w:r>
      <w:r w:rsidR="00DC0FB6" w:rsidRPr="00335C1A">
        <w:rPr>
          <w:bCs/>
          <w:kern w:val="36"/>
          <w:sz w:val="28"/>
          <w:szCs w:val="28"/>
        </w:rPr>
        <w:t xml:space="preserve">соответствующем </w:t>
      </w:r>
      <w:r w:rsidRPr="00335C1A">
        <w:rPr>
          <w:bCs/>
          <w:kern w:val="36"/>
          <w:sz w:val="28"/>
          <w:szCs w:val="28"/>
        </w:rPr>
        <w:t xml:space="preserve">порядке </w:t>
      </w:r>
      <w:r w:rsidR="00DC0FB6" w:rsidRPr="00335C1A">
        <w:rPr>
          <w:bCs/>
          <w:kern w:val="36"/>
          <w:sz w:val="28"/>
          <w:szCs w:val="28"/>
        </w:rPr>
        <w:t xml:space="preserve">путем </w:t>
      </w:r>
      <w:r w:rsidRPr="00335C1A">
        <w:rPr>
          <w:bCs/>
          <w:kern w:val="36"/>
          <w:sz w:val="28"/>
          <w:szCs w:val="28"/>
        </w:rPr>
        <w:t xml:space="preserve">внесения изменений в </w:t>
      </w:r>
      <w:r w:rsidR="00DC0FB6" w:rsidRPr="00335C1A">
        <w:rPr>
          <w:bCs/>
          <w:kern w:val="36"/>
          <w:sz w:val="28"/>
          <w:szCs w:val="28"/>
        </w:rPr>
        <w:t>утверждающий нормативный правовой акт в следующих случаях:</w:t>
      </w:r>
    </w:p>
    <w:p w:rsidR="00DC0FB6" w:rsidRPr="00335C1A" w:rsidRDefault="00DC0FB6" w:rsidP="00E9286D">
      <w:pPr>
        <w:pStyle w:val="af"/>
        <w:numPr>
          <w:ilvl w:val="0"/>
          <w:numId w:val="52"/>
        </w:numPr>
        <w:jc w:val="both"/>
        <w:rPr>
          <w:bCs/>
          <w:kern w:val="36"/>
          <w:sz w:val="28"/>
          <w:szCs w:val="28"/>
        </w:rPr>
      </w:pPr>
      <w:r w:rsidRPr="00335C1A">
        <w:rPr>
          <w:bCs/>
          <w:kern w:val="36"/>
          <w:sz w:val="28"/>
          <w:szCs w:val="28"/>
        </w:rPr>
        <w:t>по инициативе Администрации Арамильского городского округа;</w:t>
      </w:r>
    </w:p>
    <w:p w:rsidR="00DC0FB6" w:rsidRPr="00335C1A" w:rsidRDefault="00DC0FB6" w:rsidP="00E9286D">
      <w:pPr>
        <w:pStyle w:val="af"/>
        <w:numPr>
          <w:ilvl w:val="0"/>
          <w:numId w:val="52"/>
        </w:numPr>
        <w:ind w:right="-1"/>
        <w:jc w:val="both"/>
        <w:rPr>
          <w:bCs/>
          <w:kern w:val="36"/>
          <w:sz w:val="28"/>
          <w:szCs w:val="28"/>
        </w:rPr>
      </w:pPr>
      <w:r w:rsidRPr="00335C1A">
        <w:rPr>
          <w:bCs/>
          <w:kern w:val="36"/>
          <w:sz w:val="28"/>
          <w:szCs w:val="28"/>
        </w:rPr>
        <w:t>по инициативе Думы Арамильского городского округа;</w:t>
      </w:r>
    </w:p>
    <w:p w:rsidR="00DC0FB6" w:rsidRPr="00335C1A" w:rsidRDefault="00DC0FB6" w:rsidP="00E9286D">
      <w:pPr>
        <w:pStyle w:val="af"/>
        <w:numPr>
          <w:ilvl w:val="0"/>
          <w:numId w:val="52"/>
        </w:numPr>
        <w:jc w:val="both"/>
        <w:rPr>
          <w:bCs/>
          <w:kern w:val="36"/>
          <w:sz w:val="28"/>
          <w:szCs w:val="28"/>
        </w:rPr>
      </w:pPr>
      <w:r w:rsidRPr="00335C1A">
        <w:rPr>
          <w:bCs/>
          <w:kern w:val="36"/>
          <w:sz w:val="28"/>
          <w:szCs w:val="28"/>
        </w:rPr>
        <w:t>по предложениям, сформулированным от Экспертных советов;</w:t>
      </w:r>
    </w:p>
    <w:p w:rsidR="00DC0FB6" w:rsidRPr="00335C1A" w:rsidRDefault="00DC0FB6" w:rsidP="00E9286D">
      <w:pPr>
        <w:pStyle w:val="af"/>
        <w:numPr>
          <w:ilvl w:val="0"/>
          <w:numId w:val="52"/>
        </w:numPr>
        <w:jc w:val="both"/>
        <w:rPr>
          <w:bCs/>
          <w:kern w:val="36"/>
          <w:sz w:val="28"/>
          <w:szCs w:val="28"/>
        </w:rPr>
      </w:pPr>
      <w:r w:rsidRPr="00335C1A">
        <w:rPr>
          <w:bCs/>
          <w:kern w:val="36"/>
          <w:sz w:val="28"/>
          <w:szCs w:val="28"/>
        </w:rPr>
        <w:t>при изменении территориальных границ округа.</w:t>
      </w:r>
    </w:p>
    <w:p w:rsidR="0038304D" w:rsidRPr="0038304D" w:rsidRDefault="0038304D" w:rsidP="0038304D">
      <w:pPr>
        <w:spacing w:after="0"/>
        <w:ind w:firstLine="709"/>
        <w:jc w:val="both"/>
        <w:rPr>
          <w:rFonts w:ascii="Times New Roman" w:eastAsia="Times New Roman" w:hAnsi="Times New Roman" w:cs="Times New Roman"/>
          <w:bCs/>
          <w:kern w:val="36"/>
          <w:sz w:val="28"/>
          <w:szCs w:val="28"/>
          <w:lang w:eastAsia="ru-RU"/>
        </w:rPr>
      </w:pPr>
    </w:p>
    <w:p w:rsidR="0038304D" w:rsidRDefault="0038304D" w:rsidP="008713EB">
      <w:pPr>
        <w:pStyle w:val="2"/>
      </w:pPr>
      <w:r w:rsidRPr="0038304D">
        <w:t xml:space="preserve">Мониторинг и контроль реализации Стратегии </w:t>
      </w:r>
    </w:p>
    <w:p w:rsidR="00F14CB0" w:rsidRPr="00F14CB0" w:rsidRDefault="00F14CB0" w:rsidP="00F14CB0">
      <w:pPr>
        <w:rPr>
          <w:lang w:eastAsia="ru-RU"/>
        </w:rPr>
      </w:pPr>
    </w:p>
    <w:p w:rsidR="00165B58" w:rsidRPr="00165B58" w:rsidRDefault="00165B58" w:rsidP="00F51687">
      <w:pPr>
        <w:pStyle w:val="af"/>
        <w:numPr>
          <w:ilvl w:val="0"/>
          <w:numId w:val="44"/>
        </w:numPr>
        <w:ind w:left="0" w:firstLine="709"/>
        <w:jc w:val="both"/>
        <w:rPr>
          <w:sz w:val="28"/>
          <w:szCs w:val="28"/>
        </w:rPr>
      </w:pPr>
      <w:r w:rsidRPr="003971E1">
        <w:rPr>
          <w:rFonts w:eastAsia="Calibri"/>
          <w:sz w:val="28"/>
          <w:szCs w:val="28"/>
        </w:rPr>
        <w:t>Единая структура управл</w:t>
      </w:r>
      <w:r>
        <w:rPr>
          <w:rFonts w:eastAsia="Calibri"/>
          <w:sz w:val="28"/>
          <w:szCs w:val="28"/>
        </w:rPr>
        <w:t>ения реализацией Стратегии</w:t>
      </w:r>
      <w:r w:rsidRPr="003971E1">
        <w:rPr>
          <w:rFonts w:eastAsia="Calibri"/>
          <w:sz w:val="28"/>
          <w:szCs w:val="28"/>
        </w:rPr>
        <w:t xml:space="preserve"> включает в себя </w:t>
      </w:r>
      <w:r>
        <w:rPr>
          <w:rFonts w:eastAsia="Calibri"/>
          <w:sz w:val="28"/>
          <w:szCs w:val="28"/>
        </w:rPr>
        <w:t xml:space="preserve">Координационный совет, </w:t>
      </w:r>
      <w:r w:rsidRPr="003971E1">
        <w:rPr>
          <w:rFonts w:eastAsia="Calibri"/>
          <w:sz w:val="28"/>
          <w:szCs w:val="28"/>
        </w:rPr>
        <w:t xml:space="preserve">возглавляемый </w:t>
      </w:r>
      <w:r>
        <w:rPr>
          <w:rFonts w:eastAsia="Calibri"/>
          <w:sz w:val="28"/>
        </w:rPr>
        <w:t>Г</w:t>
      </w:r>
      <w:r w:rsidRPr="003971E1">
        <w:rPr>
          <w:rFonts w:eastAsia="Calibri"/>
          <w:sz w:val="28"/>
        </w:rPr>
        <w:t xml:space="preserve">лавой </w:t>
      </w:r>
      <w:r>
        <w:rPr>
          <w:rFonts w:eastAsia="Calibri"/>
          <w:sz w:val="28"/>
        </w:rPr>
        <w:t>Арамильского городского округа</w:t>
      </w:r>
      <w:r w:rsidRPr="003971E1">
        <w:rPr>
          <w:rFonts w:eastAsia="Calibri"/>
          <w:sz w:val="28"/>
          <w:szCs w:val="28"/>
        </w:rPr>
        <w:t xml:space="preserve">, </w:t>
      </w:r>
      <w:r>
        <w:rPr>
          <w:rFonts w:eastAsia="Calibri"/>
          <w:sz w:val="28"/>
          <w:szCs w:val="28"/>
        </w:rPr>
        <w:t>и Экспертные советы,</w:t>
      </w:r>
      <w:r w:rsidRPr="003971E1">
        <w:rPr>
          <w:rFonts w:eastAsia="Calibri"/>
          <w:sz w:val="28"/>
          <w:szCs w:val="28"/>
        </w:rPr>
        <w:t xml:space="preserve"> </w:t>
      </w:r>
      <w:r>
        <w:rPr>
          <w:rFonts w:eastAsia="Calibri"/>
          <w:sz w:val="28"/>
          <w:szCs w:val="28"/>
        </w:rPr>
        <w:t>в</w:t>
      </w:r>
      <w:r w:rsidRPr="003971E1">
        <w:rPr>
          <w:rFonts w:eastAsia="Calibri"/>
          <w:sz w:val="28"/>
          <w:szCs w:val="28"/>
        </w:rPr>
        <w:t xml:space="preserve"> состав </w:t>
      </w:r>
      <w:r>
        <w:rPr>
          <w:rFonts w:eastAsia="Calibri"/>
          <w:sz w:val="28"/>
          <w:szCs w:val="28"/>
        </w:rPr>
        <w:t>которых</w:t>
      </w:r>
      <w:r w:rsidRPr="003971E1">
        <w:rPr>
          <w:rFonts w:eastAsia="Calibri"/>
          <w:sz w:val="28"/>
          <w:szCs w:val="28"/>
        </w:rPr>
        <w:t xml:space="preserve"> входят представители </w:t>
      </w:r>
      <w:r w:rsidR="005C7EA3">
        <w:rPr>
          <w:rFonts w:eastAsia="Calibri"/>
          <w:sz w:val="28"/>
          <w:szCs w:val="28"/>
        </w:rPr>
        <w:t>бизнеса</w:t>
      </w:r>
      <w:r>
        <w:rPr>
          <w:rFonts w:eastAsia="Calibri"/>
          <w:sz w:val="28"/>
          <w:szCs w:val="28"/>
        </w:rPr>
        <w:t>, общественности, науки и власти (</w:t>
      </w:r>
      <w:r w:rsidRPr="00335C1A">
        <w:rPr>
          <w:rFonts w:eastAsia="Calibri"/>
          <w:sz w:val="28"/>
          <w:szCs w:val="28"/>
        </w:rPr>
        <w:t>приложение № 5</w:t>
      </w:r>
      <w:r w:rsidR="00CA2E0F" w:rsidRPr="00335C1A">
        <w:rPr>
          <w:rFonts w:eastAsia="Calibri"/>
          <w:sz w:val="28"/>
          <w:szCs w:val="28"/>
        </w:rPr>
        <w:t xml:space="preserve"> к Стратегии</w:t>
      </w:r>
      <w:r w:rsidRPr="00335C1A">
        <w:rPr>
          <w:rFonts w:eastAsia="Calibri"/>
          <w:sz w:val="28"/>
          <w:szCs w:val="28"/>
        </w:rPr>
        <w:t>).</w:t>
      </w:r>
    </w:p>
    <w:p w:rsidR="0038304D" w:rsidRPr="0038304D" w:rsidRDefault="00165B58" w:rsidP="00F51687">
      <w:pPr>
        <w:pStyle w:val="af"/>
        <w:numPr>
          <w:ilvl w:val="0"/>
          <w:numId w:val="44"/>
        </w:numPr>
        <w:ind w:left="0" w:firstLine="709"/>
        <w:jc w:val="both"/>
        <w:rPr>
          <w:bCs/>
          <w:kern w:val="36"/>
          <w:sz w:val="28"/>
          <w:szCs w:val="28"/>
        </w:rPr>
      </w:pPr>
      <w:r>
        <w:rPr>
          <w:bCs/>
          <w:kern w:val="36"/>
          <w:sz w:val="28"/>
          <w:szCs w:val="28"/>
        </w:rPr>
        <w:t xml:space="preserve"> </w:t>
      </w:r>
      <w:r w:rsidR="0038304D" w:rsidRPr="0038304D">
        <w:rPr>
          <w:bCs/>
          <w:kern w:val="36"/>
          <w:sz w:val="28"/>
          <w:szCs w:val="28"/>
        </w:rPr>
        <w:t>Порядок осуществления мониторинга реализации Стратегии и подготовки документов, в которых отражаются результаты мониторинга реализации Стратегии, а также порядок осуществления контроля реализации Стратегии определяются нормативными правовыми актами Арамильского городского округа.</w:t>
      </w:r>
    </w:p>
    <w:p w:rsidR="0038304D" w:rsidRPr="0038304D" w:rsidRDefault="0038304D" w:rsidP="00F51687">
      <w:pPr>
        <w:pStyle w:val="af"/>
        <w:numPr>
          <w:ilvl w:val="0"/>
          <w:numId w:val="44"/>
        </w:numPr>
        <w:ind w:left="0" w:firstLine="709"/>
        <w:jc w:val="both"/>
        <w:rPr>
          <w:bCs/>
          <w:kern w:val="36"/>
          <w:sz w:val="28"/>
          <w:szCs w:val="28"/>
        </w:rPr>
      </w:pPr>
      <w:r w:rsidRPr="0038304D">
        <w:rPr>
          <w:bCs/>
          <w:kern w:val="36"/>
          <w:sz w:val="28"/>
          <w:szCs w:val="28"/>
        </w:rPr>
        <w:t>Уполномоченный орган Администрации Арамильского городского округа готовит ежегодный отчет о ходе исполнения Плана мероприятий по реализации Стратегии, который в срок до 1 июля года, следующего за отчетным годом, размещает на официальном сайте Арамильского городского округа.</w:t>
      </w:r>
    </w:p>
    <w:p w:rsidR="0038304D" w:rsidRPr="0038304D" w:rsidRDefault="0038304D" w:rsidP="00F51687">
      <w:pPr>
        <w:pStyle w:val="af"/>
        <w:numPr>
          <w:ilvl w:val="0"/>
          <w:numId w:val="44"/>
        </w:numPr>
        <w:ind w:left="0" w:firstLine="709"/>
        <w:jc w:val="both"/>
        <w:rPr>
          <w:bCs/>
          <w:kern w:val="36"/>
          <w:sz w:val="28"/>
          <w:szCs w:val="28"/>
        </w:rPr>
      </w:pPr>
      <w:r w:rsidRPr="0038304D">
        <w:rPr>
          <w:bCs/>
          <w:kern w:val="36"/>
          <w:sz w:val="28"/>
          <w:szCs w:val="28"/>
        </w:rPr>
        <w:t>Документами, в которых отражаются результаты мониторинга реализации документов стратегического планирования в сфере социально-экономического развития Арамильского городского округа, является ежегодный отчет Главы Арамильского городского округа, доклад Главы Арамильского городского округа о достигнутых значениях показателей для оценки эффективности деятельности органов местного самоуправления Арамильского городского округа, сводный годовой доклад о ходе реализации и об оценке эффективности реализации муниципальных программ Арамильского городского округа.</w:t>
      </w:r>
    </w:p>
    <w:p w:rsidR="0038304D" w:rsidRPr="0038304D" w:rsidRDefault="0038304D" w:rsidP="00F51687">
      <w:pPr>
        <w:pStyle w:val="af"/>
        <w:numPr>
          <w:ilvl w:val="0"/>
          <w:numId w:val="44"/>
        </w:numPr>
        <w:ind w:left="0" w:firstLine="709"/>
        <w:jc w:val="both"/>
        <w:rPr>
          <w:bCs/>
          <w:kern w:val="36"/>
          <w:sz w:val="28"/>
          <w:szCs w:val="28"/>
        </w:rPr>
      </w:pPr>
      <w:r w:rsidRPr="0038304D">
        <w:rPr>
          <w:bCs/>
          <w:kern w:val="36"/>
          <w:sz w:val="28"/>
          <w:szCs w:val="28"/>
        </w:rPr>
        <w:t xml:space="preserve">Документы, в которых отражаются результаты мониторинга реализации документов стратегического планирования Арамильского городского округа, подлежат размещению на официальном сайте Арамильского городского округа, за исключением сведений, отнесенных к государственной, коммерческой, служебной и иной охраняемой законом тайне. </w:t>
      </w:r>
    </w:p>
    <w:p w:rsidR="0038304D" w:rsidRPr="0038304D" w:rsidRDefault="0038304D" w:rsidP="0038304D">
      <w:pPr>
        <w:autoSpaceDE w:val="0"/>
        <w:autoSpaceDN w:val="0"/>
        <w:adjustRightInd w:val="0"/>
        <w:spacing w:after="0" w:line="240" w:lineRule="auto"/>
        <w:jc w:val="both"/>
        <w:rPr>
          <w:rFonts w:ascii="Arial" w:eastAsia="Calibri" w:hAnsi="Arial" w:cs="Arial"/>
          <w:sz w:val="20"/>
          <w:szCs w:val="20"/>
        </w:rPr>
      </w:pPr>
    </w:p>
    <w:p w:rsidR="008558E9" w:rsidRPr="008558E9" w:rsidRDefault="008558E9" w:rsidP="008713EB">
      <w:pPr>
        <w:pStyle w:val="2"/>
        <w:rPr>
          <w:lang w:bidi="ru-RU"/>
        </w:rPr>
      </w:pPr>
      <w:r w:rsidRPr="008558E9">
        <w:rPr>
          <w:lang w:bidi="ru-RU"/>
        </w:rPr>
        <w:t>Перечень материалов, включаемых в состав стратегии в виде приложений.</w:t>
      </w:r>
    </w:p>
    <w:p w:rsidR="008558E9" w:rsidRDefault="008558E9" w:rsidP="00BD14E0">
      <w:pPr>
        <w:tabs>
          <w:tab w:val="left" w:pos="4320"/>
        </w:tabs>
        <w:spacing w:after="0" w:line="240" w:lineRule="auto"/>
        <w:ind w:firstLine="709"/>
        <w:jc w:val="both"/>
        <w:rPr>
          <w:rFonts w:ascii="Times New Roman" w:eastAsia="Times New Roman" w:hAnsi="Times New Roman" w:cs="Times New Roman"/>
          <w:b/>
          <w:bCs/>
          <w:sz w:val="28"/>
          <w:szCs w:val="28"/>
          <w:lang w:eastAsia="ru-RU"/>
        </w:rPr>
      </w:pPr>
    </w:p>
    <w:p w:rsidR="00564939" w:rsidRPr="008558E9" w:rsidRDefault="008558E9" w:rsidP="00F51687">
      <w:pPr>
        <w:pStyle w:val="af"/>
        <w:numPr>
          <w:ilvl w:val="1"/>
          <w:numId w:val="14"/>
        </w:numPr>
        <w:tabs>
          <w:tab w:val="left" w:pos="1134"/>
        </w:tabs>
        <w:ind w:left="0" w:firstLine="709"/>
        <w:jc w:val="both"/>
        <w:rPr>
          <w:bCs/>
          <w:sz w:val="28"/>
          <w:szCs w:val="28"/>
        </w:rPr>
      </w:pPr>
      <w:r w:rsidRPr="008558E9">
        <w:rPr>
          <w:bCs/>
          <w:sz w:val="28"/>
          <w:szCs w:val="28"/>
        </w:rPr>
        <w:t>Сравнительный анализ уровня социально-экономического развития Арамильского городского округа</w:t>
      </w:r>
      <w:r w:rsidR="00B45492">
        <w:rPr>
          <w:bCs/>
          <w:sz w:val="28"/>
          <w:szCs w:val="28"/>
        </w:rPr>
        <w:t xml:space="preserve"> </w:t>
      </w:r>
      <w:r w:rsidR="00B45492">
        <w:rPr>
          <w:sz w:val="28"/>
          <w:szCs w:val="28"/>
        </w:rPr>
        <w:t>с другими муниципальными образованиями Свердловской области</w:t>
      </w:r>
      <w:r w:rsidRPr="008558E9">
        <w:rPr>
          <w:bCs/>
          <w:sz w:val="28"/>
          <w:szCs w:val="28"/>
        </w:rPr>
        <w:t>;</w:t>
      </w:r>
    </w:p>
    <w:p w:rsidR="008558E9" w:rsidRDefault="00916013" w:rsidP="00F51687">
      <w:pPr>
        <w:pStyle w:val="af"/>
        <w:numPr>
          <w:ilvl w:val="1"/>
          <w:numId w:val="14"/>
        </w:numPr>
        <w:tabs>
          <w:tab w:val="left" w:pos="1134"/>
        </w:tabs>
        <w:ind w:left="0" w:firstLine="709"/>
        <w:jc w:val="both"/>
        <w:rPr>
          <w:sz w:val="28"/>
          <w:szCs w:val="28"/>
        </w:rPr>
      </w:pPr>
      <w:r>
        <w:rPr>
          <w:sz w:val="28"/>
          <w:szCs w:val="28"/>
        </w:rPr>
        <w:t>Ожидаемые результаты реализации Стратегии</w:t>
      </w:r>
      <w:r w:rsidR="00F40C72">
        <w:rPr>
          <w:sz w:val="28"/>
          <w:szCs w:val="28"/>
        </w:rPr>
        <w:t>;</w:t>
      </w:r>
    </w:p>
    <w:p w:rsidR="00AC0328" w:rsidRDefault="00AC0328" w:rsidP="00F51687">
      <w:pPr>
        <w:pStyle w:val="af"/>
        <w:numPr>
          <w:ilvl w:val="1"/>
          <w:numId w:val="14"/>
        </w:numPr>
        <w:tabs>
          <w:tab w:val="left" w:pos="1134"/>
        </w:tabs>
        <w:ind w:left="0" w:firstLine="709"/>
        <w:jc w:val="both"/>
        <w:rPr>
          <w:sz w:val="28"/>
          <w:szCs w:val="28"/>
        </w:rPr>
      </w:pPr>
      <w:r w:rsidRPr="00965EC8">
        <w:rPr>
          <w:sz w:val="28"/>
          <w:szCs w:val="28"/>
        </w:rPr>
        <w:t>Схема внешнего транспортного кольца г. Арамили</w:t>
      </w:r>
      <w:r>
        <w:rPr>
          <w:sz w:val="28"/>
          <w:szCs w:val="28"/>
        </w:rPr>
        <w:t>;</w:t>
      </w:r>
    </w:p>
    <w:p w:rsidR="00AC0328" w:rsidRPr="00F40C72" w:rsidRDefault="00AC0328" w:rsidP="00F51687">
      <w:pPr>
        <w:pStyle w:val="af"/>
        <w:numPr>
          <w:ilvl w:val="1"/>
          <w:numId w:val="14"/>
        </w:numPr>
        <w:tabs>
          <w:tab w:val="left" w:pos="1134"/>
        </w:tabs>
        <w:ind w:left="0" w:firstLine="709"/>
        <w:jc w:val="both"/>
        <w:rPr>
          <w:sz w:val="28"/>
          <w:szCs w:val="28"/>
        </w:rPr>
      </w:pPr>
      <w:r>
        <w:rPr>
          <w:sz w:val="28"/>
          <w:szCs w:val="28"/>
        </w:rPr>
        <w:t>Схема размещения южного транспортно-логистического центра Екатеринбургской агломерации;</w:t>
      </w:r>
    </w:p>
    <w:p w:rsidR="00C2083D" w:rsidRDefault="0053006B" w:rsidP="00F51687">
      <w:pPr>
        <w:pStyle w:val="af"/>
        <w:numPr>
          <w:ilvl w:val="1"/>
          <w:numId w:val="14"/>
        </w:numPr>
        <w:tabs>
          <w:tab w:val="left" w:pos="1134"/>
        </w:tabs>
        <w:ind w:left="0" w:firstLine="709"/>
        <w:jc w:val="both"/>
        <w:rPr>
          <w:sz w:val="28"/>
          <w:szCs w:val="28"/>
        </w:rPr>
      </w:pPr>
      <w:r w:rsidRPr="0053006B">
        <w:rPr>
          <w:sz w:val="28"/>
          <w:szCs w:val="28"/>
        </w:rPr>
        <w:t>Схема организации процесса стратегического управления развитием Арамильского городского округа</w:t>
      </w:r>
      <w:r w:rsidR="00AC0328">
        <w:rPr>
          <w:sz w:val="28"/>
          <w:szCs w:val="28"/>
        </w:rPr>
        <w:t>.</w:t>
      </w:r>
    </w:p>
    <w:p w:rsidR="003971E1" w:rsidRDefault="003971E1" w:rsidP="003971E1">
      <w:pPr>
        <w:pStyle w:val="af"/>
        <w:tabs>
          <w:tab w:val="left" w:pos="1134"/>
        </w:tabs>
        <w:ind w:left="709"/>
        <w:jc w:val="both"/>
        <w:rPr>
          <w:sz w:val="28"/>
          <w:szCs w:val="28"/>
        </w:rPr>
      </w:pPr>
    </w:p>
    <w:p w:rsidR="003971E1" w:rsidRDefault="003971E1" w:rsidP="003971E1">
      <w:pPr>
        <w:pStyle w:val="af"/>
        <w:tabs>
          <w:tab w:val="left" w:pos="1134"/>
        </w:tabs>
        <w:ind w:left="709"/>
        <w:jc w:val="both"/>
        <w:rPr>
          <w:sz w:val="28"/>
          <w:szCs w:val="28"/>
        </w:rPr>
      </w:pPr>
    </w:p>
    <w:p w:rsidR="0000063F" w:rsidRPr="008558E9" w:rsidRDefault="0000063F" w:rsidP="00F40C72">
      <w:pPr>
        <w:pStyle w:val="af"/>
        <w:tabs>
          <w:tab w:val="left" w:pos="1134"/>
        </w:tabs>
        <w:ind w:firstLine="709"/>
        <w:jc w:val="both"/>
        <w:rPr>
          <w:sz w:val="28"/>
          <w:szCs w:val="28"/>
        </w:rPr>
      </w:pPr>
    </w:p>
    <w:p w:rsidR="002F1BFB" w:rsidRDefault="002F1BFB" w:rsidP="00191BD8">
      <w:pPr>
        <w:pStyle w:val="ConsPlusNormal"/>
        <w:outlineLvl w:val="3"/>
        <w:rPr>
          <w:sz w:val="28"/>
          <w:szCs w:val="28"/>
        </w:rPr>
      </w:pPr>
    </w:p>
    <w:sectPr w:rsidR="002F1BFB" w:rsidSect="00842EB6">
      <w:footerReference w:type="defaul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DA6" w:rsidRDefault="00E72DA6" w:rsidP="004C2FC1">
      <w:pPr>
        <w:spacing w:after="0" w:line="240" w:lineRule="auto"/>
      </w:pPr>
      <w:r>
        <w:separator/>
      </w:r>
    </w:p>
  </w:endnote>
  <w:endnote w:type="continuationSeparator" w:id="0">
    <w:p w:rsidR="00E72DA6" w:rsidRDefault="00E72DA6" w:rsidP="004C2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tarSymbol">
    <w:altName w:val="MS Gothic"/>
    <w:charset w:val="80"/>
    <w:family w:val="auto"/>
    <w:pitch w:val="default"/>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349980"/>
      <w:docPartObj>
        <w:docPartGallery w:val="Page Numbers (Bottom of Page)"/>
        <w:docPartUnique/>
      </w:docPartObj>
    </w:sdtPr>
    <w:sdtContent>
      <w:p w:rsidR="00E72DA6" w:rsidRDefault="00E72DA6">
        <w:pPr>
          <w:pStyle w:val="a5"/>
          <w:jc w:val="center"/>
        </w:pPr>
        <w:r>
          <w:fldChar w:fldCharType="begin"/>
        </w:r>
        <w:r>
          <w:instrText>PAGE   \* MERGEFORMAT</w:instrText>
        </w:r>
        <w:r>
          <w:fldChar w:fldCharType="separate"/>
        </w:r>
        <w:r w:rsidR="00335C1A">
          <w:rPr>
            <w:noProof/>
          </w:rPr>
          <w:t>93</w:t>
        </w:r>
        <w:r>
          <w:fldChar w:fldCharType="end"/>
        </w:r>
      </w:p>
    </w:sdtContent>
  </w:sdt>
  <w:p w:rsidR="00E72DA6" w:rsidRDefault="00E72DA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DA6" w:rsidRDefault="00E72DA6" w:rsidP="004C2FC1">
      <w:pPr>
        <w:spacing w:after="0" w:line="240" w:lineRule="auto"/>
      </w:pPr>
      <w:r>
        <w:separator/>
      </w:r>
    </w:p>
  </w:footnote>
  <w:footnote w:type="continuationSeparator" w:id="0">
    <w:p w:rsidR="00E72DA6" w:rsidRDefault="00E72DA6" w:rsidP="004C2F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bullet"/>
      <w:lvlText w:val=""/>
      <w:lvlJc w:val="left"/>
      <w:pPr>
        <w:tabs>
          <w:tab w:val="num" w:pos="4320"/>
        </w:tabs>
        <w:ind w:left="4320" w:hanging="360"/>
      </w:pPr>
      <w:rPr>
        <w:rFonts w:ascii="Symbol" w:hAnsi="Symbol"/>
      </w:rPr>
    </w:lvl>
  </w:abstractNum>
  <w:abstractNum w:abstractNumId="1" w15:restartNumberingAfterBreak="0">
    <w:nsid w:val="02924C2E"/>
    <w:multiLevelType w:val="hybridMultilevel"/>
    <w:tmpl w:val="AA38AB66"/>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EB51A3"/>
    <w:multiLevelType w:val="hybridMultilevel"/>
    <w:tmpl w:val="5798D72A"/>
    <w:lvl w:ilvl="0" w:tplc="2218411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8B1A2D"/>
    <w:multiLevelType w:val="hybridMultilevel"/>
    <w:tmpl w:val="E4E23580"/>
    <w:name w:val="WW8Num353222"/>
    <w:lvl w:ilvl="0" w:tplc="AF5E363E">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66132"/>
    <w:multiLevelType w:val="multilevel"/>
    <w:tmpl w:val="629219BA"/>
    <w:lvl w:ilvl="0">
      <w:start w:val="1"/>
      <w:numFmt w:val="upperRoman"/>
      <w:pStyle w:val="1"/>
      <w:lvlText w:val="%1"/>
      <w:lvlJc w:val="right"/>
      <w:pPr>
        <w:ind w:left="720" w:hanging="360"/>
      </w:pPr>
      <w:rPr>
        <w:rFonts w:hint="default"/>
      </w:rPr>
    </w:lvl>
    <w:lvl w:ilvl="1">
      <w:start w:val="1"/>
      <w:numFmt w:val="decimal"/>
      <w:pStyle w:val="2"/>
      <w:isLgl/>
      <w:lvlText w:val="%1.%2."/>
      <w:lvlJc w:val="left"/>
      <w:pPr>
        <w:ind w:left="426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EC12BFB"/>
    <w:multiLevelType w:val="hybridMultilevel"/>
    <w:tmpl w:val="D2D4AC44"/>
    <w:lvl w:ilvl="0" w:tplc="AB86C66C">
      <w:start w:val="128"/>
      <w:numFmt w:val="bullet"/>
      <w:lvlText w:val="˗"/>
      <w:lvlJc w:val="left"/>
      <w:pPr>
        <w:ind w:left="1429" w:hanging="360"/>
      </w:pPr>
      <w:rPr>
        <w:rFonts w:ascii="Times New Roman" w:hAnsi="Times New Roman" w:cs="Times New Roman" w:hint="default"/>
        <w:b w:val="0"/>
        <w:i w:val="0"/>
      </w:rPr>
    </w:lvl>
    <w:lvl w:ilvl="1" w:tplc="0D6E98E4">
      <w:start w:val="2"/>
      <w:numFmt w:val="bullet"/>
      <w:lvlText w:val="•"/>
      <w:lvlJc w:val="left"/>
      <w:pPr>
        <w:ind w:left="2194" w:hanging="405"/>
      </w:pPr>
      <w:rPr>
        <w:rFonts w:ascii="Times New Roman" w:eastAsia="Times New Roman" w:hAnsi="Times New Roman" w:cs="Times New Roman" w:hint="default"/>
        <w:b w:val="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7630B7"/>
    <w:multiLevelType w:val="hybridMultilevel"/>
    <w:tmpl w:val="1D244DCE"/>
    <w:lvl w:ilvl="0" w:tplc="AB86C66C">
      <w:start w:val="128"/>
      <w:numFmt w:val="bullet"/>
      <w:lvlText w:val="˗"/>
      <w:lvlJc w:val="left"/>
      <w:pPr>
        <w:ind w:left="1287" w:hanging="360"/>
      </w:pPr>
      <w:rPr>
        <w:rFonts w:ascii="Times New Roman" w:hAnsi="Times New Roman" w:cs="Times New Roman" w:hint="default"/>
        <w:b w:val="0"/>
        <w:i w:val="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2266807"/>
    <w:multiLevelType w:val="hybridMultilevel"/>
    <w:tmpl w:val="466E4B66"/>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6429EF"/>
    <w:multiLevelType w:val="hybridMultilevel"/>
    <w:tmpl w:val="FF8ADFDA"/>
    <w:lvl w:ilvl="0" w:tplc="AB86C66C">
      <w:start w:val="128"/>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3F51B5"/>
    <w:multiLevelType w:val="hybridMultilevel"/>
    <w:tmpl w:val="0A3E6ACC"/>
    <w:lvl w:ilvl="0" w:tplc="6E9A7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594FBB"/>
    <w:multiLevelType w:val="hybridMultilevel"/>
    <w:tmpl w:val="067C3D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95B713B"/>
    <w:multiLevelType w:val="multilevel"/>
    <w:tmpl w:val="504A8D96"/>
    <w:lvl w:ilvl="0">
      <w:start w:val="128"/>
      <w:numFmt w:val="bullet"/>
      <w:lvlText w:val="˗"/>
      <w:lvlJc w:val="left"/>
      <w:pPr>
        <w:tabs>
          <w:tab w:val="num" w:pos="720"/>
        </w:tabs>
        <w:ind w:left="720" w:hanging="360"/>
      </w:pPr>
      <w:rPr>
        <w:rFonts w:ascii="Times New Roman" w:hAnsi="Times New Roman" w:cs="Times New Roman"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F2007"/>
    <w:multiLevelType w:val="hybridMultilevel"/>
    <w:tmpl w:val="8D488426"/>
    <w:lvl w:ilvl="0" w:tplc="C25A8916">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CD41874"/>
    <w:multiLevelType w:val="hybridMultilevel"/>
    <w:tmpl w:val="5912651A"/>
    <w:lvl w:ilvl="0" w:tplc="1C067DCC">
      <w:start w:val="1"/>
      <w:numFmt w:val="decimal"/>
      <w:lvlText w:val="%1."/>
      <w:lvlJc w:val="left"/>
      <w:pPr>
        <w:ind w:left="584" w:hanging="360"/>
      </w:pPr>
      <w:rPr>
        <w:rFonts w:hint="default"/>
        <w:sz w:val="24"/>
      </w:rPr>
    </w:lvl>
    <w:lvl w:ilvl="1" w:tplc="04190019" w:tentative="1">
      <w:start w:val="1"/>
      <w:numFmt w:val="lowerLetter"/>
      <w:lvlText w:val="%2."/>
      <w:lvlJc w:val="left"/>
      <w:pPr>
        <w:ind w:left="1304" w:hanging="360"/>
      </w:pPr>
    </w:lvl>
    <w:lvl w:ilvl="2" w:tplc="0419001B" w:tentative="1">
      <w:start w:val="1"/>
      <w:numFmt w:val="lowerRoman"/>
      <w:lvlText w:val="%3."/>
      <w:lvlJc w:val="right"/>
      <w:pPr>
        <w:ind w:left="2024" w:hanging="180"/>
      </w:pPr>
    </w:lvl>
    <w:lvl w:ilvl="3" w:tplc="0419000F" w:tentative="1">
      <w:start w:val="1"/>
      <w:numFmt w:val="decimal"/>
      <w:lvlText w:val="%4."/>
      <w:lvlJc w:val="left"/>
      <w:pPr>
        <w:ind w:left="2744" w:hanging="360"/>
      </w:pPr>
    </w:lvl>
    <w:lvl w:ilvl="4" w:tplc="04190019" w:tentative="1">
      <w:start w:val="1"/>
      <w:numFmt w:val="lowerLetter"/>
      <w:lvlText w:val="%5."/>
      <w:lvlJc w:val="left"/>
      <w:pPr>
        <w:ind w:left="3464" w:hanging="360"/>
      </w:pPr>
    </w:lvl>
    <w:lvl w:ilvl="5" w:tplc="0419001B" w:tentative="1">
      <w:start w:val="1"/>
      <w:numFmt w:val="lowerRoman"/>
      <w:lvlText w:val="%6."/>
      <w:lvlJc w:val="right"/>
      <w:pPr>
        <w:ind w:left="4184" w:hanging="180"/>
      </w:pPr>
    </w:lvl>
    <w:lvl w:ilvl="6" w:tplc="0419000F" w:tentative="1">
      <w:start w:val="1"/>
      <w:numFmt w:val="decimal"/>
      <w:lvlText w:val="%7."/>
      <w:lvlJc w:val="left"/>
      <w:pPr>
        <w:ind w:left="4904" w:hanging="360"/>
      </w:pPr>
    </w:lvl>
    <w:lvl w:ilvl="7" w:tplc="04190019" w:tentative="1">
      <w:start w:val="1"/>
      <w:numFmt w:val="lowerLetter"/>
      <w:lvlText w:val="%8."/>
      <w:lvlJc w:val="left"/>
      <w:pPr>
        <w:ind w:left="5624" w:hanging="360"/>
      </w:pPr>
    </w:lvl>
    <w:lvl w:ilvl="8" w:tplc="0419001B" w:tentative="1">
      <w:start w:val="1"/>
      <w:numFmt w:val="lowerRoman"/>
      <w:lvlText w:val="%9."/>
      <w:lvlJc w:val="right"/>
      <w:pPr>
        <w:ind w:left="6344" w:hanging="180"/>
      </w:pPr>
    </w:lvl>
  </w:abstractNum>
  <w:abstractNum w:abstractNumId="14" w15:restartNumberingAfterBreak="0">
    <w:nsid w:val="1CF46C9F"/>
    <w:multiLevelType w:val="hybridMultilevel"/>
    <w:tmpl w:val="BE5A3562"/>
    <w:lvl w:ilvl="0" w:tplc="AB86C66C">
      <w:start w:val="128"/>
      <w:numFmt w:val="bullet"/>
      <w:lvlText w:val="˗"/>
      <w:lvlJc w:val="left"/>
      <w:pPr>
        <w:tabs>
          <w:tab w:val="num" w:pos="1080"/>
        </w:tabs>
        <w:ind w:left="1080" w:hanging="360"/>
      </w:pPr>
      <w:rPr>
        <w:rFonts w:ascii="Times New Roman" w:hAnsi="Times New Roman" w:cs="Times New Roman" w:hint="default"/>
        <w:b w:val="0"/>
        <w:i w:val="0"/>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E251614"/>
    <w:multiLevelType w:val="hybridMultilevel"/>
    <w:tmpl w:val="AD5E6EBC"/>
    <w:lvl w:ilvl="0" w:tplc="A5647382">
      <w:start w:val="1"/>
      <w:numFmt w:val="decimal"/>
      <w:lvlText w:val="%1."/>
      <w:lvlJc w:val="left"/>
      <w:pPr>
        <w:ind w:left="765" w:hanging="4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35A27"/>
    <w:multiLevelType w:val="hybridMultilevel"/>
    <w:tmpl w:val="A6C0A464"/>
    <w:lvl w:ilvl="0" w:tplc="F72C0D5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3F0751D"/>
    <w:multiLevelType w:val="hybridMultilevel"/>
    <w:tmpl w:val="52E21F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68E5BBD"/>
    <w:multiLevelType w:val="hybridMultilevel"/>
    <w:tmpl w:val="6F2077D6"/>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6CF0A87"/>
    <w:multiLevelType w:val="hybridMultilevel"/>
    <w:tmpl w:val="07A6A974"/>
    <w:lvl w:ilvl="0" w:tplc="B58E9B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B804DC"/>
    <w:multiLevelType w:val="hybridMultilevel"/>
    <w:tmpl w:val="127697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B50652C"/>
    <w:multiLevelType w:val="hybridMultilevel"/>
    <w:tmpl w:val="80244BD8"/>
    <w:lvl w:ilvl="0" w:tplc="49ACB1A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8829A9"/>
    <w:multiLevelType w:val="hybridMultilevel"/>
    <w:tmpl w:val="06AEC32E"/>
    <w:lvl w:ilvl="0" w:tplc="2218411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AE7CF8"/>
    <w:multiLevelType w:val="hybridMultilevel"/>
    <w:tmpl w:val="11204E76"/>
    <w:lvl w:ilvl="0" w:tplc="AB86C66C">
      <w:start w:val="128"/>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BC6A3F"/>
    <w:multiLevelType w:val="multilevel"/>
    <w:tmpl w:val="81B214FE"/>
    <w:lvl w:ilvl="0">
      <w:start w:val="128"/>
      <w:numFmt w:val="bullet"/>
      <w:lvlText w:val="˗"/>
      <w:lvlJc w:val="left"/>
      <w:pPr>
        <w:tabs>
          <w:tab w:val="num" w:pos="720"/>
        </w:tabs>
        <w:ind w:left="720" w:hanging="360"/>
      </w:pPr>
      <w:rPr>
        <w:rFonts w:ascii="Times New Roman" w:hAnsi="Times New Roman" w:cs="Times New Roman"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DB665D"/>
    <w:multiLevelType w:val="hybridMultilevel"/>
    <w:tmpl w:val="828CC6D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1356F17"/>
    <w:multiLevelType w:val="hybridMultilevel"/>
    <w:tmpl w:val="372ACECA"/>
    <w:lvl w:ilvl="0" w:tplc="AB86C66C">
      <w:start w:val="128"/>
      <w:numFmt w:val="bullet"/>
      <w:lvlText w:val="˗"/>
      <w:lvlJc w:val="left"/>
      <w:pPr>
        <w:ind w:left="1429" w:hanging="360"/>
      </w:pPr>
      <w:rPr>
        <w:rFonts w:ascii="Times New Roman" w:hAnsi="Times New Roman" w:cs="Times New Roman" w:hint="default"/>
        <w:b w:val="0"/>
        <w:i w:val="0"/>
      </w:rPr>
    </w:lvl>
    <w:lvl w:ilvl="1" w:tplc="0D6E98E4">
      <w:start w:val="2"/>
      <w:numFmt w:val="bullet"/>
      <w:lvlText w:val="•"/>
      <w:lvlJc w:val="left"/>
      <w:pPr>
        <w:ind w:left="2194" w:hanging="405"/>
      </w:pPr>
      <w:rPr>
        <w:rFonts w:ascii="Times New Roman" w:eastAsia="Times New Roman" w:hAnsi="Times New Roman" w:cs="Times New Roman" w:hint="default"/>
        <w:b w:val="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5011311"/>
    <w:multiLevelType w:val="hybridMultilevel"/>
    <w:tmpl w:val="53347B78"/>
    <w:lvl w:ilvl="0" w:tplc="AB86C66C">
      <w:start w:val="128"/>
      <w:numFmt w:val="bullet"/>
      <w:lvlText w:val="˗"/>
      <w:lvlJc w:val="left"/>
      <w:pPr>
        <w:ind w:left="720" w:hanging="360"/>
      </w:pPr>
      <w:rPr>
        <w:rFonts w:ascii="Times New Roman" w:hAnsi="Times New Roman" w:cs="Times New Roman" w:hint="default"/>
        <w:b w:val="0"/>
        <w:i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512605"/>
    <w:multiLevelType w:val="hybridMultilevel"/>
    <w:tmpl w:val="B2283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5623302"/>
    <w:multiLevelType w:val="hybridMultilevel"/>
    <w:tmpl w:val="331298C8"/>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67A33BA"/>
    <w:multiLevelType w:val="multilevel"/>
    <w:tmpl w:val="2EBA01A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70D3575"/>
    <w:multiLevelType w:val="hybridMultilevel"/>
    <w:tmpl w:val="261A3EBC"/>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70E6002"/>
    <w:multiLevelType w:val="hybridMultilevel"/>
    <w:tmpl w:val="D25E1752"/>
    <w:lvl w:ilvl="0" w:tplc="AB86C66C">
      <w:start w:val="128"/>
      <w:numFmt w:val="bullet"/>
      <w:lvlText w:val="˗"/>
      <w:lvlJc w:val="left"/>
      <w:pPr>
        <w:ind w:left="1429" w:hanging="360"/>
      </w:pPr>
      <w:rPr>
        <w:rFonts w:ascii="Times New Roman" w:hAnsi="Times New Roman" w:cs="Times New Roman" w:hint="default"/>
        <w:b w:val="0"/>
        <w:i w:val="0"/>
      </w:rPr>
    </w:lvl>
    <w:lvl w:ilvl="1" w:tplc="0D6E98E4">
      <w:start w:val="2"/>
      <w:numFmt w:val="bullet"/>
      <w:lvlText w:val="•"/>
      <w:lvlJc w:val="left"/>
      <w:pPr>
        <w:ind w:left="2194" w:hanging="405"/>
      </w:pPr>
      <w:rPr>
        <w:rFonts w:ascii="Times New Roman" w:eastAsia="Times New Roman" w:hAnsi="Times New Roman" w:cs="Times New Roman" w:hint="default"/>
        <w:b w:val="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7806FCC"/>
    <w:multiLevelType w:val="hybridMultilevel"/>
    <w:tmpl w:val="EBF013C2"/>
    <w:lvl w:ilvl="0" w:tplc="3FB0BB84">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32AC1"/>
    <w:multiLevelType w:val="hybridMultilevel"/>
    <w:tmpl w:val="E850D2BE"/>
    <w:lvl w:ilvl="0" w:tplc="AB86C66C">
      <w:start w:val="128"/>
      <w:numFmt w:val="bullet"/>
      <w:lvlText w:val="˗"/>
      <w:lvlJc w:val="left"/>
      <w:pPr>
        <w:ind w:left="1429" w:hanging="360"/>
      </w:pPr>
      <w:rPr>
        <w:rFonts w:ascii="Times New Roman" w:hAnsi="Times New Roman" w:cs="Times New Roman" w:hint="default"/>
        <w:b w:val="0"/>
        <w:i w:val="0"/>
      </w:rPr>
    </w:lvl>
    <w:lvl w:ilvl="1" w:tplc="0D6E98E4">
      <w:start w:val="2"/>
      <w:numFmt w:val="bullet"/>
      <w:lvlText w:val="•"/>
      <w:lvlJc w:val="left"/>
      <w:pPr>
        <w:ind w:left="2194" w:hanging="405"/>
      </w:pPr>
      <w:rPr>
        <w:rFonts w:ascii="Times New Roman" w:eastAsia="Times New Roman" w:hAnsi="Times New Roman" w:cs="Times New Roman" w:hint="default"/>
        <w:b w:val="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3054F84"/>
    <w:multiLevelType w:val="hybridMultilevel"/>
    <w:tmpl w:val="8E283BD2"/>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3E44CF6"/>
    <w:multiLevelType w:val="hybridMultilevel"/>
    <w:tmpl w:val="CED4118E"/>
    <w:lvl w:ilvl="0" w:tplc="DFDA6D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E657F0"/>
    <w:multiLevelType w:val="multilevel"/>
    <w:tmpl w:val="7E3C5E0C"/>
    <w:lvl w:ilvl="0">
      <w:start w:val="128"/>
      <w:numFmt w:val="bullet"/>
      <w:lvlText w:val="˗"/>
      <w:lvlJc w:val="left"/>
      <w:pPr>
        <w:tabs>
          <w:tab w:val="num" w:pos="720"/>
        </w:tabs>
        <w:ind w:left="720" w:hanging="360"/>
      </w:pPr>
      <w:rPr>
        <w:rFonts w:ascii="Times New Roman" w:hAnsi="Times New Roman" w:cs="Times New Roman" w:hint="default"/>
        <w:b w:val="0"/>
        <w:i w:val="0"/>
        <w:sz w:val="20"/>
      </w:rPr>
    </w:lvl>
    <w:lvl w:ilvl="1">
      <w:start w:val="1"/>
      <w:numFmt w:val="decimal"/>
      <w:lvlText w:val="%2)"/>
      <w:lvlJc w:val="left"/>
      <w:pPr>
        <w:ind w:left="1665" w:hanging="58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2C5410"/>
    <w:multiLevelType w:val="hybridMultilevel"/>
    <w:tmpl w:val="27007D46"/>
    <w:lvl w:ilvl="0" w:tplc="86D2AE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34720EA"/>
    <w:multiLevelType w:val="hybridMultilevel"/>
    <w:tmpl w:val="7D08FFB0"/>
    <w:lvl w:ilvl="0" w:tplc="C18EFC48">
      <w:start w:val="1"/>
      <w:numFmt w:val="decimal"/>
      <w:lvlText w:val="%1."/>
      <w:lvlJc w:val="left"/>
      <w:pPr>
        <w:ind w:left="360" w:hanging="360"/>
      </w:pPr>
      <w:rPr>
        <w:rFonts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50615FE"/>
    <w:multiLevelType w:val="hybridMultilevel"/>
    <w:tmpl w:val="C62C0308"/>
    <w:lvl w:ilvl="0" w:tplc="AB86C66C">
      <w:start w:val="128"/>
      <w:numFmt w:val="bullet"/>
      <w:lvlText w:val="˗"/>
      <w:lvlJc w:val="left"/>
      <w:pPr>
        <w:ind w:left="1429" w:hanging="360"/>
      </w:pPr>
      <w:rPr>
        <w:rFonts w:ascii="Times New Roman" w:hAnsi="Times New Roman" w:cs="Times New Roman" w:hint="default"/>
        <w:b w:val="0"/>
        <w:i w:val="0"/>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61079BE"/>
    <w:multiLevelType w:val="hybridMultilevel"/>
    <w:tmpl w:val="A356BD3A"/>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6350A2A"/>
    <w:multiLevelType w:val="hybridMultilevel"/>
    <w:tmpl w:val="5280930A"/>
    <w:lvl w:ilvl="0" w:tplc="AB86C66C">
      <w:start w:val="128"/>
      <w:numFmt w:val="bullet"/>
      <w:lvlText w:val="˗"/>
      <w:lvlJc w:val="left"/>
      <w:pPr>
        <w:ind w:left="1069" w:hanging="360"/>
      </w:pPr>
      <w:rPr>
        <w:rFonts w:ascii="Times New Roman" w:hAnsi="Times New Roman" w:cs="Times New Roman" w:hint="default"/>
        <w:b w:val="0"/>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56FA05E3"/>
    <w:multiLevelType w:val="multilevel"/>
    <w:tmpl w:val="B502B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944471"/>
    <w:multiLevelType w:val="hybridMultilevel"/>
    <w:tmpl w:val="4E8CCD34"/>
    <w:lvl w:ilvl="0" w:tplc="AB86C66C">
      <w:start w:val="128"/>
      <w:numFmt w:val="bullet"/>
      <w:lvlText w:val="˗"/>
      <w:lvlJc w:val="left"/>
      <w:pPr>
        <w:ind w:left="720" w:hanging="360"/>
      </w:pPr>
      <w:rPr>
        <w:rFonts w:ascii="Times New Roman" w:hAnsi="Times New Roman" w:cs="Times New Roman" w:hint="default"/>
        <w:b w:val="0"/>
        <w:i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006336"/>
    <w:multiLevelType w:val="hybridMultilevel"/>
    <w:tmpl w:val="C3B2FD5C"/>
    <w:lvl w:ilvl="0" w:tplc="AB86C66C">
      <w:start w:val="128"/>
      <w:numFmt w:val="bullet"/>
      <w:lvlText w:val="˗"/>
      <w:lvlJc w:val="left"/>
      <w:pPr>
        <w:tabs>
          <w:tab w:val="num" w:pos="1080"/>
        </w:tabs>
        <w:ind w:left="1080" w:hanging="360"/>
      </w:pPr>
      <w:rPr>
        <w:rFonts w:ascii="Times New Roman" w:hAnsi="Times New Roman" w:cs="Times New Roman" w:hint="default"/>
        <w:b w:val="0"/>
        <w:i w:val="0"/>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5E505DEC"/>
    <w:multiLevelType w:val="hybridMultilevel"/>
    <w:tmpl w:val="74B85B2E"/>
    <w:lvl w:ilvl="0" w:tplc="F72C0D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698435CA"/>
    <w:multiLevelType w:val="hybridMultilevel"/>
    <w:tmpl w:val="82BC0D5A"/>
    <w:lvl w:ilvl="0" w:tplc="AB86C66C">
      <w:start w:val="128"/>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12391"/>
    <w:multiLevelType w:val="hybridMultilevel"/>
    <w:tmpl w:val="513E1174"/>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F211D64"/>
    <w:multiLevelType w:val="hybridMultilevel"/>
    <w:tmpl w:val="5944FB6C"/>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2922519"/>
    <w:multiLevelType w:val="multilevel"/>
    <w:tmpl w:val="F266C7FA"/>
    <w:lvl w:ilvl="0">
      <w:start w:val="128"/>
      <w:numFmt w:val="bullet"/>
      <w:lvlText w:val="˗"/>
      <w:lvlJc w:val="left"/>
      <w:pPr>
        <w:tabs>
          <w:tab w:val="num" w:pos="720"/>
        </w:tabs>
        <w:ind w:left="720" w:hanging="360"/>
      </w:pPr>
      <w:rPr>
        <w:rFonts w:ascii="Times New Roman" w:hAnsi="Times New Roman" w:cs="Times New Roman"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773B7E"/>
    <w:multiLevelType w:val="hybridMultilevel"/>
    <w:tmpl w:val="06AEC32E"/>
    <w:lvl w:ilvl="0" w:tplc="2218411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8AB7ABD"/>
    <w:multiLevelType w:val="hybridMultilevel"/>
    <w:tmpl w:val="E5DA94E4"/>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D004D3A"/>
    <w:multiLevelType w:val="hybridMultilevel"/>
    <w:tmpl w:val="D9E6C5E0"/>
    <w:lvl w:ilvl="0" w:tplc="AB86C66C">
      <w:start w:val="128"/>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D406624"/>
    <w:multiLevelType w:val="hybridMultilevel"/>
    <w:tmpl w:val="27043598"/>
    <w:lvl w:ilvl="0" w:tplc="8BE67164">
      <w:start w:val="5"/>
      <w:numFmt w:val="decimal"/>
      <w:lvlText w:val="%1."/>
      <w:lvlJc w:val="left"/>
      <w:pPr>
        <w:ind w:left="439" w:hanging="360"/>
      </w:pPr>
      <w:rPr>
        <w:rFonts w:hint="default"/>
        <w:sz w:val="24"/>
      </w:rPr>
    </w:lvl>
    <w:lvl w:ilvl="1" w:tplc="04190019" w:tentative="1">
      <w:start w:val="1"/>
      <w:numFmt w:val="lowerLetter"/>
      <w:lvlText w:val="%2."/>
      <w:lvlJc w:val="left"/>
      <w:pPr>
        <w:ind w:left="1159" w:hanging="360"/>
      </w:pPr>
    </w:lvl>
    <w:lvl w:ilvl="2" w:tplc="0419001B" w:tentative="1">
      <w:start w:val="1"/>
      <w:numFmt w:val="lowerRoman"/>
      <w:lvlText w:val="%3."/>
      <w:lvlJc w:val="right"/>
      <w:pPr>
        <w:ind w:left="1879" w:hanging="180"/>
      </w:pPr>
    </w:lvl>
    <w:lvl w:ilvl="3" w:tplc="0419000F" w:tentative="1">
      <w:start w:val="1"/>
      <w:numFmt w:val="decimal"/>
      <w:lvlText w:val="%4."/>
      <w:lvlJc w:val="left"/>
      <w:pPr>
        <w:ind w:left="2599" w:hanging="360"/>
      </w:pPr>
    </w:lvl>
    <w:lvl w:ilvl="4" w:tplc="04190019" w:tentative="1">
      <w:start w:val="1"/>
      <w:numFmt w:val="lowerLetter"/>
      <w:lvlText w:val="%5."/>
      <w:lvlJc w:val="left"/>
      <w:pPr>
        <w:ind w:left="3319" w:hanging="360"/>
      </w:pPr>
    </w:lvl>
    <w:lvl w:ilvl="5" w:tplc="0419001B" w:tentative="1">
      <w:start w:val="1"/>
      <w:numFmt w:val="lowerRoman"/>
      <w:lvlText w:val="%6."/>
      <w:lvlJc w:val="right"/>
      <w:pPr>
        <w:ind w:left="4039" w:hanging="180"/>
      </w:pPr>
    </w:lvl>
    <w:lvl w:ilvl="6" w:tplc="0419000F" w:tentative="1">
      <w:start w:val="1"/>
      <w:numFmt w:val="decimal"/>
      <w:lvlText w:val="%7."/>
      <w:lvlJc w:val="left"/>
      <w:pPr>
        <w:ind w:left="4759" w:hanging="360"/>
      </w:pPr>
    </w:lvl>
    <w:lvl w:ilvl="7" w:tplc="04190019" w:tentative="1">
      <w:start w:val="1"/>
      <w:numFmt w:val="lowerLetter"/>
      <w:lvlText w:val="%8."/>
      <w:lvlJc w:val="left"/>
      <w:pPr>
        <w:ind w:left="5479" w:hanging="360"/>
      </w:pPr>
    </w:lvl>
    <w:lvl w:ilvl="8" w:tplc="0419001B" w:tentative="1">
      <w:start w:val="1"/>
      <w:numFmt w:val="lowerRoman"/>
      <w:lvlText w:val="%9."/>
      <w:lvlJc w:val="right"/>
      <w:pPr>
        <w:ind w:left="6199" w:hanging="180"/>
      </w:pPr>
    </w:lvl>
  </w:abstractNum>
  <w:num w:numId="1">
    <w:abstractNumId w:val="39"/>
  </w:num>
  <w:num w:numId="2">
    <w:abstractNumId w:val="23"/>
  </w:num>
  <w:num w:numId="3">
    <w:abstractNumId w:val="38"/>
  </w:num>
  <w:num w:numId="4">
    <w:abstractNumId w:val="33"/>
  </w:num>
  <w:num w:numId="5">
    <w:abstractNumId w:val="2"/>
  </w:num>
  <w:num w:numId="6">
    <w:abstractNumId w:val="22"/>
  </w:num>
  <w:num w:numId="7">
    <w:abstractNumId w:val="51"/>
  </w:num>
  <w:num w:numId="8">
    <w:abstractNumId w:val="9"/>
  </w:num>
  <w:num w:numId="9">
    <w:abstractNumId w:val="44"/>
  </w:num>
  <w:num w:numId="10">
    <w:abstractNumId w:val="36"/>
  </w:num>
  <w:num w:numId="11">
    <w:abstractNumId w:val="13"/>
  </w:num>
  <w:num w:numId="12">
    <w:abstractNumId w:val="15"/>
  </w:num>
  <w:num w:numId="13">
    <w:abstractNumId w:val="54"/>
  </w:num>
  <w:num w:numId="14">
    <w:abstractNumId w:val="43"/>
  </w:num>
  <w:num w:numId="15">
    <w:abstractNumId w:val="30"/>
  </w:num>
  <w:num w:numId="16">
    <w:abstractNumId w:val="12"/>
  </w:num>
  <w:num w:numId="17">
    <w:abstractNumId w:val="4"/>
  </w:num>
  <w:num w:numId="18">
    <w:abstractNumId w:val="35"/>
  </w:num>
  <w:num w:numId="19">
    <w:abstractNumId w:val="49"/>
  </w:num>
  <w:num w:numId="20">
    <w:abstractNumId w:val="7"/>
  </w:num>
  <w:num w:numId="21">
    <w:abstractNumId w:val="6"/>
  </w:num>
  <w:num w:numId="22">
    <w:abstractNumId w:val="52"/>
  </w:num>
  <w:num w:numId="23">
    <w:abstractNumId w:val="27"/>
  </w:num>
  <w:num w:numId="24">
    <w:abstractNumId w:val="50"/>
  </w:num>
  <w:num w:numId="25">
    <w:abstractNumId w:val="5"/>
  </w:num>
  <w:num w:numId="26">
    <w:abstractNumId w:val="26"/>
  </w:num>
  <w:num w:numId="27">
    <w:abstractNumId w:val="14"/>
  </w:num>
  <w:num w:numId="28">
    <w:abstractNumId w:val="45"/>
  </w:num>
  <w:num w:numId="29">
    <w:abstractNumId w:val="34"/>
  </w:num>
  <w:num w:numId="30">
    <w:abstractNumId w:val="32"/>
  </w:num>
  <w:num w:numId="31">
    <w:abstractNumId w:val="24"/>
  </w:num>
  <w:num w:numId="32">
    <w:abstractNumId w:val="37"/>
  </w:num>
  <w:num w:numId="33">
    <w:abstractNumId w:val="11"/>
  </w:num>
  <w:num w:numId="34">
    <w:abstractNumId w:val="29"/>
  </w:num>
  <w:num w:numId="35">
    <w:abstractNumId w:val="40"/>
  </w:num>
  <w:num w:numId="36">
    <w:abstractNumId w:val="42"/>
  </w:num>
  <w:num w:numId="37">
    <w:abstractNumId w:val="31"/>
  </w:num>
  <w:num w:numId="38">
    <w:abstractNumId w:val="53"/>
  </w:num>
  <w:num w:numId="39">
    <w:abstractNumId w:val="41"/>
  </w:num>
  <w:num w:numId="40">
    <w:abstractNumId w:val="1"/>
  </w:num>
  <w:num w:numId="41">
    <w:abstractNumId w:val="19"/>
  </w:num>
  <w:num w:numId="42">
    <w:abstractNumId w:val="8"/>
  </w:num>
  <w:num w:numId="43">
    <w:abstractNumId w:val="18"/>
  </w:num>
  <w:num w:numId="44">
    <w:abstractNumId w:val="28"/>
  </w:num>
  <w:num w:numId="45">
    <w:abstractNumId w:val="20"/>
  </w:num>
  <w:num w:numId="46">
    <w:abstractNumId w:val="10"/>
  </w:num>
  <w:num w:numId="47">
    <w:abstractNumId w:val="47"/>
  </w:num>
  <w:num w:numId="48">
    <w:abstractNumId w:val="48"/>
  </w:num>
  <w:num w:numId="49">
    <w:abstractNumId w:val="17"/>
  </w:num>
  <w:num w:numId="50">
    <w:abstractNumId w:val="21"/>
  </w:num>
  <w:num w:numId="51">
    <w:abstractNumId w:val="25"/>
  </w:num>
  <w:num w:numId="52">
    <w:abstractNumId w:val="46"/>
  </w:num>
  <w:num w:numId="53">
    <w:abstractNumId w:val="4"/>
  </w:num>
  <w:num w:numId="54">
    <w:abstractNumId w:val="4"/>
  </w:num>
  <w:num w:numId="55">
    <w:abstractNumId w:val="4"/>
  </w:num>
  <w:num w:numId="56">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E4A"/>
    <w:rsid w:val="0000063F"/>
    <w:rsid w:val="00003985"/>
    <w:rsid w:val="00003B66"/>
    <w:rsid w:val="00012E10"/>
    <w:rsid w:val="00013EC2"/>
    <w:rsid w:val="00013F1F"/>
    <w:rsid w:val="00015E52"/>
    <w:rsid w:val="000168FC"/>
    <w:rsid w:val="00016A6C"/>
    <w:rsid w:val="00021E80"/>
    <w:rsid w:val="000237A1"/>
    <w:rsid w:val="00023B66"/>
    <w:rsid w:val="00032A7D"/>
    <w:rsid w:val="000403E4"/>
    <w:rsid w:val="00041E87"/>
    <w:rsid w:val="000427EC"/>
    <w:rsid w:val="00043332"/>
    <w:rsid w:val="00044585"/>
    <w:rsid w:val="0004467D"/>
    <w:rsid w:val="00046520"/>
    <w:rsid w:val="00046BFB"/>
    <w:rsid w:val="000548DE"/>
    <w:rsid w:val="00056F46"/>
    <w:rsid w:val="000644D5"/>
    <w:rsid w:val="00065C53"/>
    <w:rsid w:val="0006752D"/>
    <w:rsid w:val="000719F3"/>
    <w:rsid w:val="00072563"/>
    <w:rsid w:val="00073EE1"/>
    <w:rsid w:val="0007475C"/>
    <w:rsid w:val="000760BE"/>
    <w:rsid w:val="00076782"/>
    <w:rsid w:val="00077E75"/>
    <w:rsid w:val="0008714D"/>
    <w:rsid w:val="00090D3E"/>
    <w:rsid w:val="0009140E"/>
    <w:rsid w:val="00092BC6"/>
    <w:rsid w:val="00092D14"/>
    <w:rsid w:val="00093CE4"/>
    <w:rsid w:val="00097B91"/>
    <w:rsid w:val="000B389F"/>
    <w:rsid w:val="000B4E89"/>
    <w:rsid w:val="000B567C"/>
    <w:rsid w:val="000D01A4"/>
    <w:rsid w:val="000D0E2F"/>
    <w:rsid w:val="000D14C6"/>
    <w:rsid w:val="000D2B66"/>
    <w:rsid w:val="000D315D"/>
    <w:rsid w:val="000D4942"/>
    <w:rsid w:val="000D4FA8"/>
    <w:rsid w:val="000D53C5"/>
    <w:rsid w:val="000E4D8C"/>
    <w:rsid w:val="000E549F"/>
    <w:rsid w:val="000E5E9E"/>
    <w:rsid w:val="000E700F"/>
    <w:rsid w:val="000F0509"/>
    <w:rsid w:val="000F0D76"/>
    <w:rsid w:val="000F476F"/>
    <w:rsid w:val="000F66C0"/>
    <w:rsid w:val="000F6FB2"/>
    <w:rsid w:val="000F7385"/>
    <w:rsid w:val="001004BA"/>
    <w:rsid w:val="00104E14"/>
    <w:rsid w:val="001067DB"/>
    <w:rsid w:val="001115BE"/>
    <w:rsid w:val="0011408A"/>
    <w:rsid w:val="001144C5"/>
    <w:rsid w:val="00115598"/>
    <w:rsid w:val="00120FA7"/>
    <w:rsid w:val="001236E8"/>
    <w:rsid w:val="001256CB"/>
    <w:rsid w:val="001319EC"/>
    <w:rsid w:val="00131C75"/>
    <w:rsid w:val="0013286A"/>
    <w:rsid w:val="0013742A"/>
    <w:rsid w:val="00141905"/>
    <w:rsid w:val="00141C1E"/>
    <w:rsid w:val="00145C3D"/>
    <w:rsid w:val="001545CA"/>
    <w:rsid w:val="00154760"/>
    <w:rsid w:val="00160D52"/>
    <w:rsid w:val="00161E21"/>
    <w:rsid w:val="001628C7"/>
    <w:rsid w:val="00163541"/>
    <w:rsid w:val="00163D40"/>
    <w:rsid w:val="00164D0D"/>
    <w:rsid w:val="00165653"/>
    <w:rsid w:val="00165A1B"/>
    <w:rsid w:val="00165B58"/>
    <w:rsid w:val="00167393"/>
    <w:rsid w:val="0017049F"/>
    <w:rsid w:val="00170587"/>
    <w:rsid w:val="00170FFD"/>
    <w:rsid w:val="0017446A"/>
    <w:rsid w:val="001768CE"/>
    <w:rsid w:val="001800CB"/>
    <w:rsid w:val="00183B7A"/>
    <w:rsid w:val="00185D9E"/>
    <w:rsid w:val="00186C00"/>
    <w:rsid w:val="00190495"/>
    <w:rsid w:val="00191BD8"/>
    <w:rsid w:val="001955AC"/>
    <w:rsid w:val="001A39A5"/>
    <w:rsid w:val="001A4692"/>
    <w:rsid w:val="001B12BF"/>
    <w:rsid w:val="001B1BE0"/>
    <w:rsid w:val="001B2332"/>
    <w:rsid w:val="001B543D"/>
    <w:rsid w:val="001B79F3"/>
    <w:rsid w:val="001C498C"/>
    <w:rsid w:val="001C67B3"/>
    <w:rsid w:val="001D09EC"/>
    <w:rsid w:val="001D1F12"/>
    <w:rsid w:val="001D2534"/>
    <w:rsid w:val="001D364B"/>
    <w:rsid w:val="001D41C4"/>
    <w:rsid w:val="001D4F9B"/>
    <w:rsid w:val="001D573A"/>
    <w:rsid w:val="001E0D00"/>
    <w:rsid w:val="001E2461"/>
    <w:rsid w:val="001E399F"/>
    <w:rsid w:val="001E7EC3"/>
    <w:rsid w:val="001F0067"/>
    <w:rsid w:val="001F2F54"/>
    <w:rsid w:val="001F3935"/>
    <w:rsid w:val="001F399E"/>
    <w:rsid w:val="001F6125"/>
    <w:rsid w:val="00206EA3"/>
    <w:rsid w:val="00212563"/>
    <w:rsid w:val="00221761"/>
    <w:rsid w:val="00223907"/>
    <w:rsid w:val="00224F68"/>
    <w:rsid w:val="00227DA8"/>
    <w:rsid w:val="0023014A"/>
    <w:rsid w:val="002301E1"/>
    <w:rsid w:val="00232C9E"/>
    <w:rsid w:val="002335B6"/>
    <w:rsid w:val="0023556E"/>
    <w:rsid w:val="00235F1D"/>
    <w:rsid w:val="0024071C"/>
    <w:rsid w:val="00240DDC"/>
    <w:rsid w:val="00242B32"/>
    <w:rsid w:val="00245654"/>
    <w:rsid w:val="0024665E"/>
    <w:rsid w:val="00247F3A"/>
    <w:rsid w:val="00250CA0"/>
    <w:rsid w:val="00251652"/>
    <w:rsid w:val="002528DC"/>
    <w:rsid w:val="002557B2"/>
    <w:rsid w:val="00255893"/>
    <w:rsid w:val="00256542"/>
    <w:rsid w:val="00256652"/>
    <w:rsid w:val="00271CE8"/>
    <w:rsid w:val="00275708"/>
    <w:rsid w:val="002760A0"/>
    <w:rsid w:val="00276E4A"/>
    <w:rsid w:val="00286307"/>
    <w:rsid w:val="002910BD"/>
    <w:rsid w:val="00291B4F"/>
    <w:rsid w:val="0029380B"/>
    <w:rsid w:val="002A2849"/>
    <w:rsid w:val="002B080B"/>
    <w:rsid w:val="002B0934"/>
    <w:rsid w:val="002B0C2A"/>
    <w:rsid w:val="002B21F9"/>
    <w:rsid w:val="002B4707"/>
    <w:rsid w:val="002B744C"/>
    <w:rsid w:val="002C0564"/>
    <w:rsid w:val="002C2734"/>
    <w:rsid w:val="002C2D85"/>
    <w:rsid w:val="002C42B9"/>
    <w:rsid w:val="002D02B0"/>
    <w:rsid w:val="002D05EB"/>
    <w:rsid w:val="002D0E1C"/>
    <w:rsid w:val="002D21DA"/>
    <w:rsid w:val="002D48D9"/>
    <w:rsid w:val="002D4EE0"/>
    <w:rsid w:val="002D6CF9"/>
    <w:rsid w:val="002D70AB"/>
    <w:rsid w:val="002F1BFB"/>
    <w:rsid w:val="002F5523"/>
    <w:rsid w:val="002F67DC"/>
    <w:rsid w:val="002F794E"/>
    <w:rsid w:val="003028CC"/>
    <w:rsid w:val="003031DA"/>
    <w:rsid w:val="00304EBB"/>
    <w:rsid w:val="003075B7"/>
    <w:rsid w:val="00307D17"/>
    <w:rsid w:val="00307FA5"/>
    <w:rsid w:val="0031451A"/>
    <w:rsid w:val="00314CAA"/>
    <w:rsid w:val="00314E28"/>
    <w:rsid w:val="0031614C"/>
    <w:rsid w:val="0031720D"/>
    <w:rsid w:val="00322800"/>
    <w:rsid w:val="003237ED"/>
    <w:rsid w:val="00332073"/>
    <w:rsid w:val="00335C1A"/>
    <w:rsid w:val="00336940"/>
    <w:rsid w:val="00337D7E"/>
    <w:rsid w:val="003418C8"/>
    <w:rsid w:val="003423C9"/>
    <w:rsid w:val="00345318"/>
    <w:rsid w:val="00346344"/>
    <w:rsid w:val="0035247C"/>
    <w:rsid w:val="003528DC"/>
    <w:rsid w:val="00354D02"/>
    <w:rsid w:val="00356FD1"/>
    <w:rsid w:val="00366995"/>
    <w:rsid w:val="003670A5"/>
    <w:rsid w:val="00373C24"/>
    <w:rsid w:val="00374675"/>
    <w:rsid w:val="00374BE7"/>
    <w:rsid w:val="00375518"/>
    <w:rsid w:val="0037613A"/>
    <w:rsid w:val="003803E8"/>
    <w:rsid w:val="00380CCC"/>
    <w:rsid w:val="003816EE"/>
    <w:rsid w:val="00381785"/>
    <w:rsid w:val="0038304D"/>
    <w:rsid w:val="00384338"/>
    <w:rsid w:val="00384AF0"/>
    <w:rsid w:val="0038521F"/>
    <w:rsid w:val="00391710"/>
    <w:rsid w:val="00391B34"/>
    <w:rsid w:val="0039571C"/>
    <w:rsid w:val="00395C00"/>
    <w:rsid w:val="0039601C"/>
    <w:rsid w:val="003971E1"/>
    <w:rsid w:val="00397639"/>
    <w:rsid w:val="003A14C5"/>
    <w:rsid w:val="003A306A"/>
    <w:rsid w:val="003A4289"/>
    <w:rsid w:val="003A48D1"/>
    <w:rsid w:val="003B0C83"/>
    <w:rsid w:val="003B4F2A"/>
    <w:rsid w:val="003B5106"/>
    <w:rsid w:val="003B5552"/>
    <w:rsid w:val="003C299E"/>
    <w:rsid w:val="003C43FA"/>
    <w:rsid w:val="003C5018"/>
    <w:rsid w:val="003C5161"/>
    <w:rsid w:val="003D0D24"/>
    <w:rsid w:val="003D3436"/>
    <w:rsid w:val="003E5572"/>
    <w:rsid w:val="003E5C83"/>
    <w:rsid w:val="003E7129"/>
    <w:rsid w:val="003F1AB8"/>
    <w:rsid w:val="003F4F4B"/>
    <w:rsid w:val="00400F53"/>
    <w:rsid w:val="0040127C"/>
    <w:rsid w:val="0040246E"/>
    <w:rsid w:val="00403604"/>
    <w:rsid w:val="00407C73"/>
    <w:rsid w:val="00410592"/>
    <w:rsid w:val="00412030"/>
    <w:rsid w:val="00413BEA"/>
    <w:rsid w:val="00415A0A"/>
    <w:rsid w:val="004214B0"/>
    <w:rsid w:val="00421AA4"/>
    <w:rsid w:val="004248E1"/>
    <w:rsid w:val="0042620B"/>
    <w:rsid w:val="004302F1"/>
    <w:rsid w:val="00432E8C"/>
    <w:rsid w:val="004347B3"/>
    <w:rsid w:val="004362D9"/>
    <w:rsid w:val="00446A88"/>
    <w:rsid w:val="004501DC"/>
    <w:rsid w:val="00451DAA"/>
    <w:rsid w:val="00452CE3"/>
    <w:rsid w:val="00453305"/>
    <w:rsid w:val="004534A2"/>
    <w:rsid w:val="00460B6F"/>
    <w:rsid w:val="00460D37"/>
    <w:rsid w:val="00465FEF"/>
    <w:rsid w:val="00466031"/>
    <w:rsid w:val="0047734E"/>
    <w:rsid w:val="0047782E"/>
    <w:rsid w:val="00481906"/>
    <w:rsid w:val="00482310"/>
    <w:rsid w:val="004833D9"/>
    <w:rsid w:val="00486938"/>
    <w:rsid w:val="004936E7"/>
    <w:rsid w:val="00496545"/>
    <w:rsid w:val="00497B84"/>
    <w:rsid w:val="004A2189"/>
    <w:rsid w:val="004A2A3D"/>
    <w:rsid w:val="004A4075"/>
    <w:rsid w:val="004B0175"/>
    <w:rsid w:val="004B04AE"/>
    <w:rsid w:val="004B0ACA"/>
    <w:rsid w:val="004B2A1A"/>
    <w:rsid w:val="004B3157"/>
    <w:rsid w:val="004B403F"/>
    <w:rsid w:val="004B4E27"/>
    <w:rsid w:val="004B52A0"/>
    <w:rsid w:val="004B767E"/>
    <w:rsid w:val="004C0121"/>
    <w:rsid w:val="004C2FC1"/>
    <w:rsid w:val="004C567E"/>
    <w:rsid w:val="004C610B"/>
    <w:rsid w:val="004D17B5"/>
    <w:rsid w:val="004D214F"/>
    <w:rsid w:val="004E02F6"/>
    <w:rsid w:val="004E0D7E"/>
    <w:rsid w:val="004E108C"/>
    <w:rsid w:val="004E2346"/>
    <w:rsid w:val="004E4DEE"/>
    <w:rsid w:val="004E5869"/>
    <w:rsid w:val="004F1B99"/>
    <w:rsid w:val="00503CA1"/>
    <w:rsid w:val="00503DB4"/>
    <w:rsid w:val="005042E5"/>
    <w:rsid w:val="00510A26"/>
    <w:rsid w:val="00510B1E"/>
    <w:rsid w:val="005117D8"/>
    <w:rsid w:val="00512A5B"/>
    <w:rsid w:val="00513FA0"/>
    <w:rsid w:val="00514604"/>
    <w:rsid w:val="00514B8D"/>
    <w:rsid w:val="00515132"/>
    <w:rsid w:val="00516062"/>
    <w:rsid w:val="00517F76"/>
    <w:rsid w:val="0052102C"/>
    <w:rsid w:val="005238D1"/>
    <w:rsid w:val="005251EF"/>
    <w:rsid w:val="0053006B"/>
    <w:rsid w:val="00531F1B"/>
    <w:rsid w:val="00532D72"/>
    <w:rsid w:val="00536AC1"/>
    <w:rsid w:val="005376CE"/>
    <w:rsid w:val="00541EED"/>
    <w:rsid w:val="00542401"/>
    <w:rsid w:val="0055170D"/>
    <w:rsid w:val="00554F65"/>
    <w:rsid w:val="00554F73"/>
    <w:rsid w:val="0055688F"/>
    <w:rsid w:val="0055691C"/>
    <w:rsid w:val="00556CF9"/>
    <w:rsid w:val="00557FAB"/>
    <w:rsid w:val="0056026B"/>
    <w:rsid w:val="00564939"/>
    <w:rsid w:val="005653E2"/>
    <w:rsid w:val="0056654A"/>
    <w:rsid w:val="0056671F"/>
    <w:rsid w:val="00566D1F"/>
    <w:rsid w:val="00567C0A"/>
    <w:rsid w:val="00571AD7"/>
    <w:rsid w:val="00572D00"/>
    <w:rsid w:val="00575CB9"/>
    <w:rsid w:val="005774BF"/>
    <w:rsid w:val="005804CC"/>
    <w:rsid w:val="00582FEC"/>
    <w:rsid w:val="00584B00"/>
    <w:rsid w:val="005860B4"/>
    <w:rsid w:val="00592643"/>
    <w:rsid w:val="00593AE0"/>
    <w:rsid w:val="00594240"/>
    <w:rsid w:val="00596799"/>
    <w:rsid w:val="00596E7F"/>
    <w:rsid w:val="00597B2D"/>
    <w:rsid w:val="005A0CB0"/>
    <w:rsid w:val="005B0C14"/>
    <w:rsid w:val="005B2C60"/>
    <w:rsid w:val="005B415E"/>
    <w:rsid w:val="005B6D4E"/>
    <w:rsid w:val="005C11B5"/>
    <w:rsid w:val="005C2FA2"/>
    <w:rsid w:val="005C4100"/>
    <w:rsid w:val="005C7EA3"/>
    <w:rsid w:val="005D00D7"/>
    <w:rsid w:val="005D07A9"/>
    <w:rsid w:val="005D57D8"/>
    <w:rsid w:val="005D7FE5"/>
    <w:rsid w:val="005E59C1"/>
    <w:rsid w:val="005E5AD3"/>
    <w:rsid w:val="005E68D3"/>
    <w:rsid w:val="005E7653"/>
    <w:rsid w:val="005F02D8"/>
    <w:rsid w:val="005F0554"/>
    <w:rsid w:val="005F129B"/>
    <w:rsid w:val="005F6633"/>
    <w:rsid w:val="0060023C"/>
    <w:rsid w:val="00601AD9"/>
    <w:rsid w:val="00602668"/>
    <w:rsid w:val="00603453"/>
    <w:rsid w:val="00604643"/>
    <w:rsid w:val="00604856"/>
    <w:rsid w:val="0060520C"/>
    <w:rsid w:val="00605678"/>
    <w:rsid w:val="00610BED"/>
    <w:rsid w:val="006116CE"/>
    <w:rsid w:val="00612723"/>
    <w:rsid w:val="006131A3"/>
    <w:rsid w:val="006133CE"/>
    <w:rsid w:val="006207CC"/>
    <w:rsid w:val="006223D0"/>
    <w:rsid w:val="00626852"/>
    <w:rsid w:val="00627CD3"/>
    <w:rsid w:val="00627E77"/>
    <w:rsid w:val="00630A71"/>
    <w:rsid w:val="00631CA3"/>
    <w:rsid w:val="00632094"/>
    <w:rsid w:val="00634A19"/>
    <w:rsid w:val="00636549"/>
    <w:rsid w:val="00636B2E"/>
    <w:rsid w:val="00637A19"/>
    <w:rsid w:val="00641798"/>
    <w:rsid w:val="00650116"/>
    <w:rsid w:val="00651C7C"/>
    <w:rsid w:val="00655471"/>
    <w:rsid w:val="00660081"/>
    <w:rsid w:val="0066126E"/>
    <w:rsid w:val="00661BE0"/>
    <w:rsid w:val="0066235D"/>
    <w:rsid w:val="00662CD9"/>
    <w:rsid w:val="00665EF2"/>
    <w:rsid w:val="00667650"/>
    <w:rsid w:val="00673321"/>
    <w:rsid w:val="00675303"/>
    <w:rsid w:val="00677917"/>
    <w:rsid w:val="00684A0F"/>
    <w:rsid w:val="00687927"/>
    <w:rsid w:val="00691037"/>
    <w:rsid w:val="00693F5F"/>
    <w:rsid w:val="00694B4E"/>
    <w:rsid w:val="006A1B54"/>
    <w:rsid w:val="006A29CA"/>
    <w:rsid w:val="006A2D26"/>
    <w:rsid w:val="006A3121"/>
    <w:rsid w:val="006A55BD"/>
    <w:rsid w:val="006B11DF"/>
    <w:rsid w:val="006B1E56"/>
    <w:rsid w:val="006B2174"/>
    <w:rsid w:val="006B21FB"/>
    <w:rsid w:val="006B65F4"/>
    <w:rsid w:val="006B7BE9"/>
    <w:rsid w:val="006B7F7B"/>
    <w:rsid w:val="006C02BD"/>
    <w:rsid w:val="006C3358"/>
    <w:rsid w:val="006C5B14"/>
    <w:rsid w:val="006C5E3A"/>
    <w:rsid w:val="006D063E"/>
    <w:rsid w:val="006D20C9"/>
    <w:rsid w:val="006D3C6D"/>
    <w:rsid w:val="006D5789"/>
    <w:rsid w:val="006D6EE5"/>
    <w:rsid w:val="006D6FD1"/>
    <w:rsid w:val="006E05BF"/>
    <w:rsid w:val="006E17D2"/>
    <w:rsid w:val="006E32B0"/>
    <w:rsid w:val="006E6764"/>
    <w:rsid w:val="006E689D"/>
    <w:rsid w:val="006E7AA8"/>
    <w:rsid w:val="006F59AE"/>
    <w:rsid w:val="00702D18"/>
    <w:rsid w:val="00702E77"/>
    <w:rsid w:val="007056BA"/>
    <w:rsid w:val="00707EDA"/>
    <w:rsid w:val="00710C68"/>
    <w:rsid w:val="0071244F"/>
    <w:rsid w:val="00716B97"/>
    <w:rsid w:val="00722332"/>
    <w:rsid w:val="007250A9"/>
    <w:rsid w:val="0072538E"/>
    <w:rsid w:val="00725503"/>
    <w:rsid w:val="0072567B"/>
    <w:rsid w:val="00726D57"/>
    <w:rsid w:val="00727C53"/>
    <w:rsid w:val="007319AC"/>
    <w:rsid w:val="00733F44"/>
    <w:rsid w:val="007351DB"/>
    <w:rsid w:val="00735597"/>
    <w:rsid w:val="0073678E"/>
    <w:rsid w:val="00736C45"/>
    <w:rsid w:val="007427AA"/>
    <w:rsid w:val="0074540B"/>
    <w:rsid w:val="007459D2"/>
    <w:rsid w:val="007474BD"/>
    <w:rsid w:val="007474F7"/>
    <w:rsid w:val="00747619"/>
    <w:rsid w:val="00747CCB"/>
    <w:rsid w:val="00772643"/>
    <w:rsid w:val="0077592D"/>
    <w:rsid w:val="00781619"/>
    <w:rsid w:val="00787311"/>
    <w:rsid w:val="00787F24"/>
    <w:rsid w:val="0079133C"/>
    <w:rsid w:val="00792A50"/>
    <w:rsid w:val="00797108"/>
    <w:rsid w:val="00797FCC"/>
    <w:rsid w:val="007A08BB"/>
    <w:rsid w:val="007A2661"/>
    <w:rsid w:val="007A3285"/>
    <w:rsid w:val="007A3306"/>
    <w:rsid w:val="007A3C32"/>
    <w:rsid w:val="007A6ED5"/>
    <w:rsid w:val="007B0ECC"/>
    <w:rsid w:val="007B1D0B"/>
    <w:rsid w:val="007B68C2"/>
    <w:rsid w:val="007B7907"/>
    <w:rsid w:val="007C0966"/>
    <w:rsid w:val="007C1866"/>
    <w:rsid w:val="007C1E72"/>
    <w:rsid w:val="007C1EBE"/>
    <w:rsid w:val="007C21BD"/>
    <w:rsid w:val="007D0253"/>
    <w:rsid w:val="007D0512"/>
    <w:rsid w:val="007D6401"/>
    <w:rsid w:val="007D64EF"/>
    <w:rsid w:val="007D6815"/>
    <w:rsid w:val="007D6ECA"/>
    <w:rsid w:val="007D795F"/>
    <w:rsid w:val="007E0E07"/>
    <w:rsid w:val="007E2368"/>
    <w:rsid w:val="007E637B"/>
    <w:rsid w:val="007F03D7"/>
    <w:rsid w:val="007F2709"/>
    <w:rsid w:val="007F35E1"/>
    <w:rsid w:val="007F4F56"/>
    <w:rsid w:val="0080155E"/>
    <w:rsid w:val="0080373A"/>
    <w:rsid w:val="00803F04"/>
    <w:rsid w:val="00806766"/>
    <w:rsid w:val="00812DB4"/>
    <w:rsid w:val="00815A52"/>
    <w:rsid w:val="00817856"/>
    <w:rsid w:val="00817B72"/>
    <w:rsid w:val="00820FDC"/>
    <w:rsid w:val="008254A6"/>
    <w:rsid w:val="00826B51"/>
    <w:rsid w:val="0082734C"/>
    <w:rsid w:val="00827993"/>
    <w:rsid w:val="00833259"/>
    <w:rsid w:val="00835967"/>
    <w:rsid w:val="0084085B"/>
    <w:rsid w:val="00841D07"/>
    <w:rsid w:val="00842EB6"/>
    <w:rsid w:val="0085168F"/>
    <w:rsid w:val="008546E4"/>
    <w:rsid w:val="008558E9"/>
    <w:rsid w:val="008560E0"/>
    <w:rsid w:val="00856D95"/>
    <w:rsid w:val="0086583E"/>
    <w:rsid w:val="0086611D"/>
    <w:rsid w:val="008671C3"/>
    <w:rsid w:val="008713EB"/>
    <w:rsid w:val="0087172F"/>
    <w:rsid w:val="00872D35"/>
    <w:rsid w:val="00874388"/>
    <w:rsid w:val="00874797"/>
    <w:rsid w:val="0087521A"/>
    <w:rsid w:val="0087691C"/>
    <w:rsid w:val="00877CEB"/>
    <w:rsid w:val="00880E7B"/>
    <w:rsid w:val="008818FB"/>
    <w:rsid w:val="00891800"/>
    <w:rsid w:val="008924A0"/>
    <w:rsid w:val="008941A1"/>
    <w:rsid w:val="00897FA7"/>
    <w:rsid w:val="008A31AD"/>
    <w:rsid w:val="008B08DA"/>
    <w:rsid w:val="008B3E91"/>
    <w:rsid w:val="008B526B"/>
    <w:rsid w:val="008B5AD7"/>
    <w:rsid w:val="008C123E"/>
    <w:rsid w:val="008C21EB"/>
    <w:rsid w:val="008C2511"/>
    <w:rsid w:val="008C49EC"/>
    <w:rsid w:val="008C5BED"/>
    <w:rsid w:val="008D2127"/>
    <w:rsid w:val="008D40D8"/>
    <w:rsid w:val="008D69B6"/>
    <w:rsid w:val="008E1328"/>
    <w:rsid w:val="008E4494"/>
    <w:rsid w:val="008E6B69"/>
    <w:rsid w:val="008F1107"/>
    <w:rsid w:val="008F2C18"/>
    <w:rsid w:val="008F3D5C"/>
    <w:rsid w:val="008F46A6"/>
    <w:rsid w:val="008F5EAB"/>
    <w:rsid w:val="009019E4"/>
    <w:rsid w:val="009032CC"/>
    <w:rsid w:val="00903B74"/>
    <w:rsid w:val="00904D1C"/>
    <w:rsid w:val="00911C9C"/>
    <w:rsid w:val="00914C97"/>
    <w:rsid w:val="00916013"/>
    <w:rsid w:val="0091697A"/>
    <w:rsid w:val="009227CA"/>
    <w:rsid w:val="00923446"/>
    <w:rsid w:val="00924799"/>
    <w:rsid w:val="00927C55"/>
    <w:rsid w:val="009308F4"/>
    <w:rsid w:val="00930B24"/>
    <w:rsid w:val="00933B68"/>
    <w:rsid w:val="009433A2"/>
    <w:rsid w:val="009463DA"/>
    <w:rsid w:val="009470FA"/>
    <w:rsid w:val="00947DBF"/>
    <w:rsid w:val="00950E7E"/>
    <w:rsid w:val="00951092"/>
    <w:rsid w:val="009533BA"/>
    <w:rsid w:val="00961B14"/>
    <w:rsid w:val="00963CB9"/>
    <w:rsid w:val="0096595A"/>
    <w:rsid w:val="00965EC8"/>
    <w:rsid w:val="00966DC6"/>
    <w:rsid w:val="00971341"/>
    <w:rsid w:val="009716C4"/>
    <w:rsid w:val="00971FE4"/>
    <w:rsid w:val="009720B8"/>
    <w:rsid w:val="00973BFD"/>
    <w:rsid w:val="009741D8"/>
    <w:rsid w:val="009774B0"/>
    <w:rsid w:val="00977A8C"/>
    <w:rsid w:val="0098205A"/>
    <w:rsid w:val="00983E9E"/>
    <w:rsid w:val="0098574D"/>
    <w:rsid w:val="00990F47"/>
    <w:rsid w:val="00992860"/>
    <w:rsid w:val="00993EEA"/>
    <w:rsid w:val="00995DF4"/>
    <w:rsid w:val="00996D66"/>
    <w:rsid w:val="009970A0"/>
    <w:rsid w:val="009A02D7"/>
    <w:rsid w:val="009A195B"/>
    <w:rsid w:val="009A3619"/>
    <w:rsid w:val="009B184F"/>
    <w:rsid w:val="009B40F6"/>
    <w:rsid w:val="009B4BE1"/>
    <w:rsid w:val="009B4FED"/>
    <w:rsid w:val="009B658F"/>
    <w:rsid w:val="009C2E65"/>
    <w:rsid w:val="009C3818"/>
    <w:rsid w:val="009D3196"/>
    <w:rsid w:val="009D4183"/>
    <w:rsid w:val="009D57E8"/>
    <w:rsid w:val="009E12D4"/>
    <w:rsid w:val="009E1EB3"/>
    <w:rsid w:val="009E2D99"/>
    <w:rsid w:val="009E3464"/>
    <w:rsid w:val="009E3EA7"/>
    <w:rsid w:val="009E5F5B"/>
    <w:rsid w:val="009E6709"/>
    <w:rsid w:val="009E7C34"/>
    <w:rsid w:val="009F26DE"/>
    <w:rsid w:val="009F317A"/>
    <w:rsid w:val="009F31D5"/>
    <w:rsid w:val="009F34BB"/>
    <w:rsid w:val="00A053A1"/>
    <w:rsid w:val="00A05BF1"/>
    <w:rsid w:val="00A05E19"/>
    <w:rsid w:val="00A1043C"/>
    <w:rsid w:val="00A11BA7"/>
    <w:rsid w:val="00A155A4"/>
    <w:rsid w:val="00A15CB6"/>
    <w:rsid w:val="00A16CDC"/>
    <w:rsid w:val="00A22000"/>
    <w:rsid w:val="00A22978"/>
    <w:rsid w:val="00A23332"/>
    <w:rsid w:val="00A30BF8"/>
    <w:rsid w:val="00A31F7D"/>
    <w:rsid w:val="00A34815"/>
    <w:rsid w:val="00A34EAF"/>
    <w:rsid w:val="00A376F3"/>
    <w:rsid w:val="00A37FD6"/>
    <w:rsid w:val="00A40279"/>
    <w:rsid w:val="00A45853"/>
    <w:rsid w:val="00A46A75"/>
    <w:rsid w:val="00A472FB"/>
    <w:rsid w:val="00A50460"/>
    <w:rsid w:val="00A5205A"/>
    <w:rsid w:val="00A52F52"/>
    <w:rsid w:val="00A61045"/>
    <w:rsid w:val="00A655F1"/>
    <w:rsid w:val="00A72295"/>
    <w:rsid w:val="00A72E53"/>
    <w:rsid w:val="00A767B5"/>
    <w:rsid w:val="00A7755F"/>
    <w:rsid w:val="00A77E1B"/>
    <w:rsid w:val="00A77F2B"/>
    <w:rsid w:val="00A8009A"/>
    <w:rsid w:val="00A8446A"/>
    <w:rsid w:val="00A8458F"/>
    <w:rsid w:val="00A870A9"/>
    <w:rsid w:val="00A91811"/>
    <w:rsid w:val="00A91E1F"/>
    <w:rsid w:val="00A9271C"/>
    <w:rsid w:val="00A94787"/>
    <w:rsid w:val="00A96D3B"/>
    <w:rsid w:val="00AA2EA1"/>
    <w:rsid w:val="00AA7987"/>
    <w:rsid w:val="00AB0D84"/>
    <w:rsid w:val="00AB3F43"/>
    <w:rsid w:val="00AB48EB"/>
    <w:rsid w:val="00AB5D5B"/>
    <w:rsid w:val="00AB74C3"/>
    <w:rsid w:val="00AC0328"/>
    <w:rsid w:val="00AC1C82"/>
    <w:rsid w:val="00AC5E4A"/>
    <w:rsid w:val="00AD4C7A"/>
    <w:rsid w:val="00AD4D01"/>
    <w:rsid w:val="00AD5E2B"/>
    <w:rsid w:val="00AD719B"/>
    <w:rsid w:val="00AD7F2C"/>
    <w:rsid w:val="00AE202B"/>
    <w:rsid w:val="00AE664D"/>
    <w:rsid w:val="00AF1188"/>
    <w:rsid w:val="00AF548C"/>
    <w:rsid w:val="00AF5A8B"/>
    <w:rsid w:val="00AF7492"/>
    <w:rsid w:val="00AF7FD1"/>
    <w:rsid w:val="00B10A54"/>
    <w:rsid w:val="00B14553"/>
    <w:rsid w:val="00B177F3"/>
    <w:rsid w:val="00B21E43"/>
    <w:rsid w:val="00B237E3"/>
    <w:rsid w:val="00B3241E"/>
    <w:rsid w:val="00B33B93"/>
    <w:rsid w:val="00B365A4"/>
    <w:rsid w:val="00B37C54"/>
    <w:rsid w:val="00B41F8F"/>
    <w:rsid w:val="00B430E0"/>
    <w:rsid w:val="00B436E2"/>
    <w:rsid w:val="00B45492"/>
    <w:rsid w:val="00B46DC2"/>
    <w:rsid w:val="00B47F90"/>
    <w:rsid w:val="00B507CA"/>
    <w:rsid w:val="00B53819"/>
    <w:rsid w:val="00B548EE"/>
    <w:rsid w:val="00B5784A"/>
    <w:rsid w:val="00B6180C"/>
    <w:rsid w:val="00B644F4"/>
    <w:rsid w:val="00B65BBA"/>
    <w:rsid w:val="00B705E1"/>
    <w:rsid w:val="00B707C5"/>
    <w:rsid w:val="00B7163E"/>
    <w:rsid w:val="00B7179D"/>
    <w:rsid w:val="00B7331D"/>
    <w:rsid w:val="00B7409D"/>
    <w:rsid w:val="00B74BC6"/>
    <w:rsid w:val="00B84C6B"/>
    <w:rsid w:val="00B92DA0"/>
    <w:rsid w:val="00B94644"/>
    <w:rsid w:val="00BA0851"/>
    <w:rsid w:val="00BA0FAB"/>
    <w:rsid w:val="00BA2175"/>
    <w:rsid w:val="00BA2992"/>
    <w:rsid w:val="00BA2A48"/>
    <w:rsid w:val="00BA5495"/>
    <w:rsid w:val="00BA78CE"/>
    <w:rsid w:val="00BB11CC"/>
    <w:rsid w:val="00BB1614"/>
    <w:rsid w:val="00BB457F"/>
    <w:rsid w:val="00BB5226"/>
    <w:rsid w:val="00BC07D7"/>
    <w:rsid w:val="00BC1770"/>
    <w:rsid w:val="00BC1C9F"/>
    <w:rsid w:val="00BC1F0E"/>
    <w:rsid w:val="00BD100D"/>
    <w:rsid w:val="00BD14E0"/>
    <w:rsid w:val="00BD7F98"/>
    <w:rsid w:val="00BD7FC2"/>
    <w:rsid w:val="00BE1376"/>
    <w:rsid w:val="00BE3902"/>
    <w:rsid w:val="00BF1936"/>
    <w:rsid w:val="00BF36C9"/>
    <w:rsid w:val="00BF51A4"/>
    <w:rsid w:val="00BF6E57"/>
    <w:rsid w:val="00C00619"/>
    <w:rsid w:val="00C0166D"/>
    <w:rsid w:val="00C03119"/>
    <w:rsid w:val="00C033FA"/>
    <w:rsid w:val="00C04591"/>
    <w:rsid w:val="00C062F5"/>
    <w:rsid w:val="00C07995"/>
    <w:rsid w:val="00C11CA1"/>
    <w:rsid w:val="00C13398"/>
    <w:rsid w:val="00C15D0E"/>
    <w:rsid w:val="00C1739B"/>
    <w:rsid w:val="00C2083D"/>
    <w:rsid w:val="00C208C9"/>
    <w:rsid w:val="00C20EB7"/>
    <w:rsid w:val="00C22736"/>
    <w:rsid w:val="00C22B47"/>
    <w:rsid w:val="00C302A2"/>
    <w:rsid w:val="00C308EE"/>
    <w:rsid w:val="00C320EB"/>
    <w:rsid w:val="00C341EE"/>
    <w:rsid w:val="00C34392"/>
    <w:rsid w:val="00C3680E"/>
    <w:rsid w:val="00C430AD"/>
    <w:rsid w:val="00C43AF5"/>
    <w:rsid w:val="00C505BD"/>
    <w:rsid w:val="00C509E4"/>
    <w:rsid w:val="00C51D93"/>
    <w:rsid w:val="00C52424"/>
    <w:rsid w:val="00C524A0"/>
    <w:rsid w:val="00C54AF0"/>
    <w:rsid w:val="00C5500C"/>
    <w:rsid w:val="00C57F1E"/>
    <w:rsid w:val="00C60716"/>
    <w:rsid w:val="00C62674"/>
    <w:rsid w:val="00C701E2"/>
    <w:rsid w:val="00C70B0D"/>
    <w:rsid w:val="00C73390"/>
    <w:rsid w:val="00C76FCE"/>
    <w:rsid w:val="00C8074A"/>
    <w:rsid w:val="00C81668"/>
    <w:rsid w:val="00C9157A"/>
    <w:rsid w:val="00C91CEE"/>
    <w:rsid w:val="00C92011"/>
    <w:rsid w:val="00C94192"/>
    <w:rsid w:val="00C963B9"/>
    <w:rsid w:val="00C977D2"/>
    <w:rsid w:val="00CA2E0F"/>
    <w:rsid w:val="00CA5200"/>
    <w:rsid w:val="00CA6B70"/>
    <w:rsid w:val="00CA79B3"/>
    <w:rsid w:val="00CB036A"/>
    <w:rsid w:val="00CB0A56"/>
    <w:rsid w:val="00CB1405"/>
    <w:rsid w:val="00CB15C0"/>
    <w:rsid w:val="00CB334B"/>
    <w:rsid w:val="00CB3466"/>
    <w:rsid w:val="00CB416E"/>
    <w:rsid w:val="00CB708C"/>
    <w:rsid w:val="00CC2F21"/>
    <w:rsid w:val="00CC3316"/>
    <w:rsid w:val="00CC4767"/>
    <w:rsid w:val="00CD0677"/>
    <w:rsid w:val="00CD0998"/>
    <w:rsid w:val="00CD33E9"/>
    <w:rsid w:val="00CD65FC"/>
    <w:rsid w:val="00CE2C6F"/>
    <w:rsid w:val="00CE408F"/>
    <w:rsid w:val="00CE4A78"/>
    <w:rsid w:val="00CE639C"/>
    <w:rsid w:val="00CF273E"/>
    <w:rsid w:val="00CF27EF"/>
    <w:rsid w:val="00CF49F1"/>
    <w:rsid w:val="00CF533E"/>
    <w:rsid w:val="00CF5931"/>
    <w:rsid w:val="00D10456"/>
    <w:rsid w:val="00D112CA"/>
    <w:rsid w:val="00D12EDF"/>
    <w:rsid w:val="00D1658F"/>
    <w:rsid w:val="00D217FD"/>
    <w:rsid w:val="00D21D9E"/>
    <w:rsid w:val="00D223AE"/>
    <w:rsid w:val="00D23AAA"/>
    <w:rsid w:val="00D32550"/>
    <w:rsid w:val="00D34556"/>
    <w:rsid w:val="00D35F22"/>
    <w:rsid w:val="00D41162"/>
    <w:rsid w:val="00D415D5"/>
    <w:rsid w:val="00D42D1B"/>
    <w:rsid w:val="00D47E7F"/>
    <w:rsid w:val="00D51775"/>
    <w:rsid w:val="00D5285A"/>
    <w:rsid w:val="00D52EBA"/>
    <w:rsid w:val="00D6038B"/>
    <w:rsid w:val="00D607BA"/>
    <w:rsid w:val="00D6289D"/>
    <w:rsid w:val="00D66016"/>
    <w:rsid w:val="00D6663D"/>
    <w:rsid w:val="00D70334"/>
    <w:rsid w:val="00D72FAA"/>
    <w:rsid w:val="00D74A27"/>
    <w:rsid w:val="00D750F8"/>
    <w:rsid w:val="00D817D2"/>
    <w:rsid w:val="00D819C7"/>
    <w:rsid w:val="00D822DA"/>
    <w:rsid w:val="00D8469C"/>
    <w:rsid w:val="00D925B7"/>
    <w:rsid w:val="00D93F64"/>
    <w:rsid w:val="00D94187"/>
    <w:rsid w:val="00D9610B"/>
    <w:rsid w:val="00DA4951"/>
    <w:rsid w:val="00DA5669"/>
    <w:rsid w:val="00DA7E90"/>
    <w:rsid w:val="00DA7EE2"/>
    <w:rsid w:val="00DB2FBF"/>
    <w:rsid w:val="00DB3F42"/>
    <w:rsid w:val="00DB440F"/>
    <w:rsid w:val="00DB67BA"/>
    <w:rsid w:val="00DB6FDF"/>
    <w:rsid w:val="00DB737D"/>
    <w:rsid w:val="00DC0FB6"/>
    <w:rsid w:val="00DC24A3"/>
    <w:rsid w:val="00DC5554"/>
    <w:rsid w:val="00DC5646"/>
    <w:rsid w:val="00DC579B"/>
    <w:rsid w:val="00DC6685"/>
    <w:rsid w:val="00DD3CE2"/>
    <w:rsid w:val="00DD463D"/>
    <w:rsid w:val="00DE2995"/>
    <w:rsid w:val="00DE2B97"/>
    <w:rsid w:val="00DE34BC"/>
    <w:rsid w:val="00DE5A97"/>
    <w:rsid w:val="00DE7723"/>
    <w:rsid w:val="00DF0C4C"/>
    <w:rsid w:val="00DF0E2B"/>
    <w:rsid w:val="00DF1955"/>
    <w:rsid w:val="00E03340"/>
    <w:rsid w:val="00E03772"/>
    <w:rsid w:val="00E115E1"/>
    <w:rsid w:val="00E12ABF"/>
    <w:rsid w:val="00E13F1E"/>
    <w:rsid w:val="00E20526"/>
    <w:rsid w:val="00E24902"/>
    <w:rsid w:val="00E255D1"/>
    <w:rsid w:val="00E32A97"/>
    <w:rsid w:val="00E33E7D"/>
    <w:rsid w:val="00E37421"/>
    <w:rsid w:val="00E4049A"/>
    <w:rsid w:val="00E4502D"/>
    <w:rsid w:val="00E45D63"/>
    <w:rsid w:val="00E50279"/>
    <w:rsid w:val="00E52B4D"/>
    <w:rsid w:val="00E53322"/>
    <w:rsid w:val="00E5497B"/>
    <w:rsid w:val="00E56F26"/>
    <w:rsid w:val="00E5776A"/>
    <w:rsid w:val="00E57E0A"/>
    <w:rsid w:val="00E63F8F"/>
    <w:rsid w:val="00E6680B"/>
    <w:rsid w:val="00E67DAC"/>
    <w:rsid w:val="00E70469"/>
    <w:rsid w:val="00E72DA6"/>
    <w:rsid w:val="00E75AFD"/>
    <w:rsid w:val="00E7656C"/>
    <w:rsid w:val="00E7663F"/>
    <w:rsid w:val="00E8024A"/>
    <w:rsid w:val="00E84210"/>
    <w:rsid w:val="00E856C8"/>
    <w:rsid w:val="00E85C2C"/>
    <w:rsid w:val="00E85E79"/>
    <w:rsid w:val="00E86BE3"/>
    <w:rsid w:val="00E903DA"/>
    <w:rsid w:val="00E91A5A"/>
    <w:rsid w:val="00E92160"/>
    <w:rsid w:val="00E9286D"/>
    <w:rsid w:val="00E92EB9"/>
    <w:rsid w:val="00EA04FC"/>
    <w:rsid w:val="00EA24CE"/>
    <w:rsid w:val="00EA7F79"/>
    <w:rsid w:val="00EB15F5"/>
    <w:rsid w:val="00EB266F"/>
    <w:rsid w:val="00EB35FA"/>
    <w:rsid w:val="00EB3F3D"/>
    <w:rsid w:val="00EB4E4A"/>
    <w:rsid w:val="00EB5EC6"/>
    <w:rsid w:val="00EC13CD"/>
    <w:rsid w:val="00EC168E"/>
    <w:rsid w:val="00EC3ADC"/>
    <w:rsid w:val="00EC672C"/>
    <w:rsid w:val="00EC6ECF"/>
    <w:rsid w:val="00ED1844"/>
    <w:rsid w:val="00ED44D0"/>
    <w:rsid w:val="00ED4891"/>
    <w:rsid w:val="00ED50C0"/>
    <w:rsid w:val="00EE0858"/>
    <w:rsid w:val="00EF2E73"/>
    <w:rsid w:val="00EF49AB"/>
    <w:rsid w:val="00EF4B7E"/>
    <w:rsid w:val="00EF4C86"/>
    <w:rsid w:val="00EF73CF"/>
    <w:rsid w:val="00F04F4F"/>
    <w:rsid w:val="00F11059"/>
    <w:rsid w:val="00F14CB0"/>
    <w:rsid w:val="00F21CB5"/>
    <w:rsid w:val="00F220E8"/>
    <w:rsid w:val="00F32C9E"/>
    <w:rsid w:val="00F33696"/>
    <w:rsid w:val="00F34270"/>
    <w:rsid w:val="00F35B33"/>
    <w:rsid w:val="00F40A0E"/>
    <w:rsid w:val="00F40C72"/>
    <w:rsid w:val="00F41CEF"/>
    <w:rsid w:val="00F44AF6"/>
    <w:rsid w:val="00F47034"/>
    <w:rsid w:val="00F50891"/>
    <w:rsid w:val="00F51687"/>
    <w:rsid w:val="00F52FE8"/>
    <w:rsid w:val="00F55058"/>
    <w:rsid w:val="00F553EA"/>
    <w:rsid w:val="00F5594E"/>
    <w:rsid w:val="00F5665C"/>
    <w:rsid w:val="00F5698D"/>
    <w:rsid w:val="00F56FEE"/>
    <w:rsid w:val="00F637AB"/>
    <w:rsid w:val="00F64D7D"/>
    <w:rsid w:val="00F712EB"/>
    <w:rsid w:val="00F718DC"/>
    <w:rsid w:val="00F76288"/>
    <w:rsid w:val="00F8110D"/>
    <w:rsid w:val="00F84CF4"/>
    <w:rsid w:val="00F9436E"/>
    <w:rsid w:val="00F954A8"/>
    <w:rsid w:val="00F955B0"/>
    <w:rsid w:val="00F95A1B"/>
    <w:rsid w:val="00F96063"/>
    <w:rsid w:val="00F96EC8"/>
    <w:rsid w:val="00FA02F8"/>
    <w:rsid w:val="00FA121F"/>
    <w:rsid w:val="00FA3BF6"/>
    <w:rsid w:val="00FA4D0D"/>
    <w:rsid w:val="00FA5D21"/>
    <w:rsid w:val="00FB1074"/>
    <w:rsid w:val="00FB1F3E"/>
    <w:rsid w:val="00FB2255"/>
    <w:rsid w:val="00FB614B"/>
    <w:rsid w:val="00FC1AB4"/>
    <w:rsid w:val="00FC39B1"/>
    <w:rsid w:val="00FC6F5D"/>
    <w:rsid w:val="00FC74D8"/>
    <w:rsid w:val="00FD18DC"/>
    <w:rsid w:val="00FD37A6"/>
    <w:rsid w:val="00FD441E"/>
    <w:rsid w:val="00FD5F75"/>
    <w:rsid w:val="00FD66FD"/>
    <w:rsid w:val="00FD6D50"/>
    <w:rsid w:val="00FE2F3F"/>
    <w:rsid w:val="00FF14CC"/>
    <w:rsid w:val="00FF2CE0"/>
    <w:rsid w:val="00FF46FE"/>
    <w:rsid w:val="00FF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D909B7"/>
  <w15:docId w15:val="{F09581EE-CD3F-4098-8CB6-12651A2A4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4A8"/>
  </w:style>
  <w:style w:type="paragraph" w:styleId="1">
    <w:name w:val="heading 1"/>
    <w:basedOn w:val="a"/>
    <w:next w:val="a"/>
    <w:link w:val="10"/>
    <w:qFormat/>
    <w:rsid w:val="009741D8"/>
    <w:pPr>
      <w:keepNext/>
      <w:numPr>
        <w:numId w:val="17"/>
      </w:numPr>
      <w:spacing w:before="240" w:after="60" w:line="240" w:lineRule="auto"/>
      <w:jc w:val="center"/>
      <w:outlineLvl w:val="0"/>
    </w:pPr>
    <w:rPr>
      <w:rFonts w:ascii="Times New Roman" w:eastAsia="Times New Roman" w:hAnsi="Times New Roman" w:cs="Arial"/>
      <w:b/>
      <w:bCs/>
      <w:kern w:val="32"/>
      <w:sz w:val="32"/>
      <w:szCs w:val="32"/>
      <w:lang w:eastAsia="ru-RU"/>
    </w:rPr>
  </w:style>
  <w:style w:type="paragraph" w:styleId="2">
    <w:name w:val="heading 2"/>
    <w:basedOn w:val="a"/>
    <w:next w:val="a"/>
    <w:link w:val="20"/>
    <w:autoRedefine/>
    <w:qFormat/>
    <w:rsid w:val="008713EB"/>
    <w:pPr>
      <w:keepNext/>
      <w:numPr>
        <w:ilvl w:val="1"/>
        <w:numId w:val="17"/>
      </w:numPr>
      <w:spacing w:after="0" w:line="240" w:lineRule="auto"/>
      <w:ind w:left="0" w:firstLine="0"/>
      <w:jc w:val="center"/>
      <w:outlineLvl w:val="1"/>
    </w:pPr>
    <w:rPr>
      <w:rFonts w:ascii="Times New Roman" w:eastAsia="Times New Roman" w:hAnsi="Times New Roman" w:cs="Arial"/>
      <w:bCs/>
      <w:iCs/>
      <w:color w:val="000000" w:themeColor="text1"/>
      <w:sz w:val="32"/>
      <w:szCs w:val="32"/>
      <w:lang w:eastAsia="ru-RU"/>
    </w:rPr>
  </w:style>
  <w:style w:type="paragraph" w:styleId="3">
    <w:name w:val="heading 3"/>
    <w:basedOn w:val="a"/>
    <w:next w:val="a"/>
    <w:link w:val="30"/>
    <w:autoRedefine/>
    <w:unhideWhenUsed/>
    <w:qFormat/>
    <w:rsid w:val="00F34270"/>
    <w:pPr>
      <w:keepNext/>
      <w:keepLines/>
      <w:spacing w:before="40" w:after="0" w:line="192" w:lineRule="auto"/>
      <w:jc w:val="center"/>
      <w:outlineLvl w:val="2"/>
    </w:pPr>
    <w:rPr>
      <w:rFonts w:ascii="Times New Roman" w:eastAsia="Times New Roman" w:hAnsi="Times New Roman" w:cstheme="majorBidi"/>
      <w:smallCaps/>
      <w:sz w:val="28"/>
      <w:szCs w:val="24"/>
      <w:lang w:eastAsia="ru-RU"/>
    </w:rPr>
  </w:style>
  <w:style w:type="paragraph" w:styleId="4">
    <w:name w:val="heading 4"/>
    <w:basedOn w:val="a"/>
    <w:next w:val="a"/>
    <w:link w:val="40"/>
    <w:qFormat/>
    <w:rsid w:val="003B510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9">
    <w:name w:val="heading 9"/>
    <w:basedOn w:val="a"/>
    <w:next w:val="a"/>
    <w:link w:val="90"/>
    <w:qFormat/>
    <w:rsid w:val="003B5106"/>
    <w:pPr>
      <w:tabs>
        <w:tab w:val="num" w:pos="7200"/>
      </w:tabs>
      <w:suppressAutoHyphens/>
      <w:spacing w:before="240" w:after="60" w:line="240" w:lineRule="auto"/>
      <w:ind w:left="7200" w:hanging="360"/>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1CEE"/>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nhideWhenUsed/>
    <w:rsid w:val="004C2FC1"/>
    <w:pPr>
      <w:tabs>
        <w:tab w:val="center" w:pos="4677"/>
        <w:tab w:val="right" w:pos="9355"/>
      </w:tabs>
      <w:spacing w:after="0" w:line="240" w:lineRule="auto"/>
    </w:pPr>
  </w:style>
  <w:style w:type="character" w:customStyle="1" w:styleId="a4">
    <w:name w:val="Верхний колонтитул Знак"/>
    <w:basedOn w:val="a0"/>
    <w:link w:val="a3"/>
    <w:rsid w:val="004C2FC1"/>
  </w:style>
  <w:style w:type="paragraph" w:styleId="a5">
    <w:name w:val="footer"/>
    <w:basedOn w:val="a"/>
    <w:link w:val="a6"/>
    <w:uiPriority w:val="99"/>
    <w:unhideWhenUsed/>
    <w:rsid w:val="004C2F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C2FC1"/>
  </w:style>
  <w:style w:type="character" w:customStyle="1" w:styleId="a7">
    <w:name w:val="Основной текст_"/>
    <w:basedOn w:val="a0"/>
    <w:link w:val="21"/>
    <w:rsid w:val="00513FA0"/>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7"/>
    <w:rsid w:val="00513FA0"/>
    <w:pPr>
      <w:widowControl w:val="0"/>
      <w:shd w:val="clear" w:color="auto" w:fill="FFFFFF"/>
      <w:spacing w:after="420" w:line="0" w:lineRule="atLeast"/>
      <w:jc w:val="center"/>
    </w:pPr>
    <w:rPr>
      <w:rFonts w:ascii="Times New Roman" w:eastAsia="Times New Roman" w:hAnsi="Times New Roman" w:cs="Times New Roman"/>
      <w:sz w:val="26"/>
      <w:szCs w:val="26"/>
    </w:rPr>
  </w:style>
  <w:style w:type="character" w:customStyle="1" w:styleId="30">
    <w:name w:val="Заголовок 3 Знак"/>
    <w:basedOn w:val="a0"/>
    <w:link w:val="3"/>
    <w:rsid w:val="00F34270"/>
    <w:rPr>
      <w:rFonts w:ascii="Times New Roman" w:eastAsia="Times New Roman" w:hAnsi="Times New Roman" w:cstheme="majorBidi"/>
      <w:smallCaps/>
      <w:sz w:val="28"/>
      <w:szCs w:val="24"/>
      <w:lang w:eastAsia="ru-RU"/>
    </w:rPr>
  </w:style>
  <w:style w:type="paragraph" w:styleId="a8">
    <w:name w:val="Balloon Text"/>
    <w:basedOn w:val="a"/>
    <w:link w:val="a9"/>
    <w:semiHidden/>
    <w:unhideWhenUsed/>
    <w:rsid w:val="0029380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9380B"/>
    <w:rPr>
      <w:rFonts w:ascii="Segoe UI" w:hAnsi="Segoe UI" w:cs="Segoe UI"/>
      <w:sz w:val="18"/>
      <w:szCs w:val="18"/>
    </w:rPr>
  </w:style>
  <w:style w:type="paragraph" w:customStyle="1" w:styleId="aa">
    <w:name w:val="Стратегия основной текст"/>
    <w:basedOn w:val="a"/>
    <w:qFormat/>
    <w:rsid w:val="00FD37A6"/>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22">
    <w:name w:val="Стратегия Параграф 2"/>
    <w:basedOn w:val="3"/>
    <w:qFormat/>
    <w:rsid w:val="00FD37A6"/>
    <w:pPr>
      <w:spacing w:before="240" w:after="240" w:line="360" w:lineRule="auto"/>
    </w:pPr>
    <w:rPr>
      <w:bCs/>
    </w:rPr>
  </w:style>
  <w:style w:type="paragraph" w:styleId="ab">
    <w:name w:val="Body Text"/>
    <w:basedOn w:val="a"/>
    <w:link w:val="ac"/>
    <w:rsid w:val="00D1658F"/>
    <w:pPr>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c">
    <w:name w:val="Основной текст Знак"/>
    <w:basedOn w:val="a0"/>
    <w:link w:val="ab"/>
    <w:rsid w:val="00D1658F"/>
    <w:rPr>
      <w:rFonts w:ascii="Times New Roman" w:eastAsia="Times New Roman" w:hAnsi="Times New Roman" w:cs="Times New Roman"/>
      <w:sz w:val="28"/>
      <w:szCs w:val="28"/>
      <w:lang w:eastAsia="ru-RU"/>
    </w:rPr>
  </w:style>
  <w:style w:type="paragraph" w:styleId="ad">
    <w:name w:val="Normal (Web)"/>
    <w:basedOn w:val="a"/>
    <w:uiPriority w:val="99"/>
    <w:rsid w:val="00D165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59"/>
    <w:rsid w:val="00A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05BF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
    <w:name w:val="w"/>
    <w:basedOn w:val="a0"/>
    <w:rsid w:val="005E5AD3"/>
  </w:style>
  <w:style w:type="character" w:styleId="af0">
    <w:name w:val="Hyperlink"/>
    <w:basedOn w:val="a0"/>
    <w:uiPriority w:val="99"/>
    <w:unhideWhenUsed/>
    <w:rsid w:val="005E5AD3"/>
    <w:rPr>
      <w:color w:val="0000FF"/>
      <w:u w:val="single"/>
    </w:rPr>
  </w:style>
  <w:style w:type="character" w:customStyle="1" w:styleId="10">
    <w:name w:val="Заголовок 1 Знак"/>
    <w:basedOn w:val="a0"/>
    <w:link w:val="1"/>
    <w:rsid w:val="009741D8"/>
    <w:rPr>
      <w:rFonts w:ascii="Times New Roman" w:eastAsia="Times New Roman" w:hAnsi="Times New Roman" w:cs="Arial"/>
      <w:b/>
      <w:bCs/>
      <w:kern w:val="32"/>
      <w:sz w:val="32"/>
      <w:szCs w:val="32"/>
      <w:lang w:eastAsia="ru-RU"/>
    </w:rPr>
  </w:style>
  <w:style w:type="character" w:customStyle="1" w:styleId="20">
    <w:name w:val="Заголовок 2 Знак"/>
    <w:basedOn w:val="a0"/>
    <w:link w:val="2"/>
    <w:rsid w:val="008713EB"/>
    <w:rPr>
      <w:rFonts w:ascii="Times New Roman" w:eastAsia="Times New Roman" w:hAnsi="Times New Roman" w:cs="Arial"/>
      <w:bCs/>
      <w:iCs/>
      <w:color w:val="000000" w:themeColor="text1"/>
      <w:sz w:val="32"/>
      <w:szCs w:val="32"/>
      <w:lang w:eastAsia="ru-RU"/>
    </w:rPr>
  </w:style>
  <w:style w:type="character" w:customStyle="1" w:styleId="40">
    <w:name w:val="Заголовок 4 Знак"/>
    <w:basedOn w:val="a0"/>
    <w:link w:val="4"/>
    <w:rsid w:val="003B5106"/>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3B5106"/>
    <w:rPr>
      <w:rFonts w:ascii="Arial" w:eastAsia="Times New Roman" w:hAnsi="Arial" w:cs="Arial"/>
      <w:lang w:eastAsia="ar-SA"/>
    </w:rPr>
  </w:style>
  <w:style w:type="numbering" w:customStyle="1" w:styleId="11">
    <w:name w:val="Нет списка1"/>
    <w:next w:val="a2"/>
    <w:uiPriority w:val="99"/>
    <w:semiHidden/>
    <w:unhideWhenUsed/>
    <w:rsid w:val="003B5106"/>
  </w:style>
  <w:style w:type="paragraph" w:customStyle="1" w:styleId="ConsPlusTitle">
    <w:name w:val="ConsPlusTitle"/>
    <w:rsid w:val="003B510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toc 2"/>
    <w:basedOn w:val="a"/>
    <w:next w:val="a"/>
    <w:autoRedefine/>
    <w:semiHidden/>
    <w:rsid w:val="003B5106"/>
    <w:pPr>
      <w:spacing w:after="0" w:line="240" w:lineRule="auto"/>
      <w:ind w:left="240"/>
    </w:pPr>
    <w:rPr>
      <w:rFonts w:ascii="Times New Roman" w:eastAsia="Times New Roman" w:hAnsi="Times New Roman" w:cs="Times New Roman"/>
      <w:sz w:val="24"/>
      <w:szCs w:val="24"/>
      <w:lang w:eastAsia="ru-RU"/>
    </w:rPr>
  </w:style>
  <w:style w:type="paragraph" w:customStyle="1" w:styleId="12">
    <w:name w:val="Знак Знак1 Знак"/>
    <w:basedOn w:val="a"/>
    <w:rsid w:val="003B5106"/>
    <w:pPr>
      <w:spacing w:line="240" w:lineRule="exact"/>
    </w:pPr>
    <w:rPr>
      <w:rFonts w:ascii="Verdana" w:eastAsia="Times New Roman" w:hAnsi="Verdana" w:cs="Times New Roman"/>
      <w:sz w:val="24"/>
      <w:szCs w:val="24"/>
      <w:lang w:val="en-US"/>
    </w:rPr>
  </w:style>
  <w:style w:type="table" w:customStyle="1" w:styleId="13">
    <w:name w:val="Сетка таблицы1"/>
    <w:basedOn w:val="a1"/>
    <w:next w:val="ae"/>
    <w:rsid w:val="003B51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B5106"/>
    <w:rPr>
      <w:rFonts w:ascii="Symbol" w:hAnsi="Symbol"/>
    </w:rPr>
  </w:style>
  <w:style w:type="character" w:customStyle="1" w:styleId="WW8Num2z0">
    <w:name w:val="WW8Num2z0"/>
    <w:rsid w:val="003B5106"/>
    <w:rPr>
      <w:rFonts w:ascii="Symbol" w:hAnsi="Symbol"/>
    </w:rPr>
  </w:style>
  <w:style w:type="character" w:customStyle="1" w:styleId="WW8Num3z0">
    <w:name w:val="WW8Num3z0"/>
    <w:rsid w:val="003B5106"/>
    <w:rPr>
      <w:rFonts w:ascii="Symbol" w:hAnsi="Symbol"/>
      <w:sz w:val="20"/>
    </w:rPr>
  </w:style>
  <w:style w:type="character" w:customStyle="1" w:styleId="WW8Num4z0">
    <w:name w:val="WW8Num4z0"/>
    <w:rsid w:val="003B5106"/>
    <w:rPr>
      <w:rFonts w:ascii="Symbol" w:hAnsi="Symbol"/>
    </w:rPr>
  </w:style>
  <w:style w:type="character" w:customStyle="1" w:styleId="WW8Num5z0">
    <w:name w:val="WW8Num5z0"/>
    <w:rsid w:val="003B5106"/>
    <w:rPr>
      <w:rFonts w:ascii="Symbol" w:hAnsi="Symbol"/>
    </w:rPr>
  </w:style>
  <w:style w:type="character" w:customStyle="1" w:styleId="WW8Num5z1">
    <w:name w:val="WW8Num5z1"/>
    <w:rsid w:val="003B5106"/>
    <w:rPr>
      <w:rFonts w:ascii="Courier New" w:hAnsi="Courier New" w:cs="Courier New"/>
    </w:rPr>
  </w:style>
  <w:style w:type="character" w:customStyle="1" w:styleId="WW8Num5z2">
    <w:name w:val="WW8Num5z2"/>
    <w:rsid w:val="003B5106"/>
    <w:rPr>
      <w:rFonts w:ascii="Wingdings" w:hAnsi="Wingdings"/>
    </w:rPr>
  </w:style>
  <w:style w:type="character" w:customStyle="1" w:styleId="WW8Num6z0">
    <w:name w:val="WW8Num6z0"/>
    <w:rsid w:val="003B5106"/>
    <w:rPr>
      <w:rFonts w:ascii="Symbol" w:hAnsi="Symbol"/>
    </w:rPr>
  </w:style>
  <w:style w:type="character" w:customStyle="1" w:styleId="WW8Num6z1">
    <w:name w:val="WW8Num6z1"/>
    <w:rsid w:val="003B5106"/>
    <w:rPr>
      <w:rFonts w:ascii="Courier New" w:hAnsi="Courier New" w:cs="Courier New"/>
    </w:rPr>
  </w:style>
  <w:style w:type="character" w:customStyle="1" w:styleId="WW8Num6z2">
    <w:name w:val="WW8Num6z2"/>
    <w:rsid w:val="003B5106"/>
    <w:rPr>
      <w:rFonts w:ascii="Wingdings" w:hAnsi="Wingdings"/>
    </w:rPr>
  </w:style>
  <w:style w:type="character" w:customStyle="1" w:styleId="WW8Num7z0">
    <w:name w:val="WW8Num7z0"/>
    <w:rsid w:val="003B5106"/>
    <w:rPr>
      <w:rFonts w:ascii="Wingdings" w:hAnsi="Wingdings"/>
    </w:rPr>
  </w:style>
  <w:style w:type="character" w:customStyle="1" w:styleId="WW8Num7z1">
    <w:name w:val="WW8Num7z1"/>
    <w:rsid w:val="003B5106"/>
    <w:rPr>
      <w:rFonts w:ascii="Courier New" w:hAnsi="Courier New" w:cs="Courier New"/>
    </w:rPr>
  </w:style>
  <w:style w:type="character" w:customStyle="1" w:styleId="WW8Num7z3">
    <w:name w:val="WW8Num7z3"/>
    <w:rsid w:val="003B5106"/>
    <w:rPr>
      <w:rFonts w:ascii="Symbol" w:hAnsi="Symbol"/>
    </w:rPr>
  </w:style>
  <w:style w:type="character" w:customStyle="1" w:styleId="WW8Num8z0">
    <w:name w:val="WW8Num8z0"/>
    <w:rsid w:val="003B5106"/>
    <w:rPr>
      <w:rFonts w:ascii="Symbol" w:hAnsi="Symbol"/>
    </w:rPr>
  </w:style>
  <w:style w:type="character" w:customStyle="1" w:styleId="WW8Num8z1">
    <w:name w:val="WW8Num8z1"/>
    <w:rsid w:val="003B5106"/>
    <w:rPr>
      <w:rFonts w:ascii="Courier New" w:hAnsi="Courier New" w:cs="Courier New"/>
    </w:rPr>
  </w:style>
  <w:style w:type="character" w:customStyle="1" w:styleId="WW8Num8z2">
    <w:name w:val="WW8Num8z2"/>
    <w:rsid w:val="003B5106"/>
    <w:rPr>
      <w:rFonts w:ascii="Wingdings" w:hAnsi="Wingdings"/>
    </w:rPr>
  </w:style>
  <w:style w:type="character" w:customStyle="1" w:styleId="WW8Num9z0">
    <w:name w:val="WW8Num9z0"/>
    <w:rsid w:val="003B5106"/>
    <w:rPr>
      <w:rFonts w:ascii="Wingdings" w:hAnsi="Wingdings"/>
    </w:rPr>
  </w:style>
  <w:style w:type="character" w:customStyle="1" w:styleId="WW8Num9z1">
    <w:name w:val="WW8Num9z1"/>
    <w:rsid w:val="003B5106"/>
    <w:rPr>
      <w:rFonts w:ascii="Courier New" w:hAnsi="Courier New" w:cs="Courier New"/>
    </w:rPr>
  </w:style>
  <w:style w:type="character" w:customStyle="1" w:styleId="WW8Num9z3">
    <w:name w:val="WW8Num9z3"/>
    <w:rsid w:val="003B5106"/>
    <w:rPr>
      <w:rFonts w:ascii="Symbol" w:hAnsi="Symbol"/>
    </w:rPr>
  </w:style>
  <w:style w:type="character" w:customStyle="1" w:styleId="WW8Num10z0">
    <w:name w:val="WW8Num10z0"/>
    <w:rsid w:val="003B5106"/>
    <w:rPr>
      <w:rFonts w:ascii="Wingdings" w:hAnsi="Wingdings"/>
    </w:rPr>
  </w:style>
  <w:style w:type="character" w:customStyle="1" w:styleId="WW8Num10z1">
    <w:name w:val="WW8Num10z1"/>
    <w:rsid w:val="003B5106"/>
    <w:rPr>
      <w:rFonts w:ascii="Courier New" w:hAnsi="Courier New" w:cs="Courier New"/>
    </w:rPr>
  </w:style>
  <w:style w:type="character" w:customStyle="1" w:styleId="WW8Num10z3">
    <w:name w:val="WW8Num10z3"/>
    <w:rsid w:val="003B5106"/>
    <w:rPr>
      <w:rFonts w:ascii="Symbol" w:hAnsi="Symbol"/>
    </w:rPr>
  </w:style>
  <w:style w:type="character" w:customStyle="1" w:styleId="WW8Num11z0">
    <w:name w:val="WW8Num11z0"/>
    <w:rsid w:val="003B5106"/>
    <w:rPr>
      <w:rFonts w:ascii="Wingdings" w:hAnsi="Wingdings"/>
    </w:rPr>
  </w:style>
  <w:style w:type="character" w:customStyle="1" w:styleId="WW8Num11z1">
    <w:name w:val="WW8Num11z1"/>
    <w:rsid w:val="003B5106"/>
    <w:rPr>
      <w:rFonts w:ascii="Courier New" w:hAnsi="Courier New" w:cs="Courier New"/>
    </w:rPr>
  </w:style>
  <w:style w:type="character" w:customStyle="1" w:styleId="WW8Num11z3">
    <w:name w:val="WW8Num11z3"/>
    <w:rsid w:val="003B5106"/>
    <w:rPr>
      <w:rFonts w:ascii="Symbol" w:hAnsi="Symbol"/>
    </w:rPr>
  </w:style>
  <w:style w:type="character" w:customStyle="1" w:styleId="WW8Num12z0">
    <w:name w:val="WW8Num12z0"/>
    <w:rsid w:val="003B5106"/>
    <w:rPr>
      <w:rFonts w:ascii="Wingdings" w:hAnsi="Wingdings"/>
    </w:rPr>
  </w:style>
  <w:style w:type="character" w:customStyle="1" w:styleId="WW8Num12z1">
    <w:name w:val="WW8Num12z1"/>
    <w:rsid w:val="003B5106"/>
    <w:rPr>
      <w:rFonts w:ascii="Courier New" w:hAnsi="Courier New" w:cs="Courier New"/>
    </w:rPr>
  </w:style>
  <w:style w:type="character" w:customStyle="1" w:styleId="WW8Num12z3">
    <w:name w:val="WW8Num12z3"/>
    <w:rsid w:val="003B5106"/>
    <w:rPr>
      <w:rFonts w:ascii="Symbol" w:hAnsi="Symbol"/>
    </w:rPr>
  </w:style>
  <w:style w:type="character" w:customStyle="1" w:styleId="WW8Num13z0">
    <w:name w:val="WW8Num13z0"/>
    <w:rsid w:val="003B5106"/>
    <w:rPr>
      <w:rFonts w:ascii="Wingdings" w:hAnsi="Wingdings"/>
    </w:rPr>
  </w:style>
  <w:style w:type="character" w:customStyle="1" w:styleId="WW8Num13z1">
    <w:name w:val="WW8Num13z1"/>
    <w:rsid w:val="003B5106"/>
    <w:rPr>
      <w:rFonts w:ascii="Courier New" w:hAnsi="Courier New" w:cs="Courier New"/>
    </w:rPr>
  </w:style>
  <w:style w:type="character" w:customStyle="1" w:styleId="WW8Num13z3">
    <w:name w:val="WW8Num13z3"/>
    <w:rsid w:val="003B5106"/>
    <w:rPr>
      <w:rFonts w:ascii="Symbol" w:hAnsi="Symbol"/>
    </w:rPr>
  </w:style>
  <w:style w:type="character" w:customStyle="1" w:styleId="WW8Num14z0">
    <w:name w:val="WW8Num14z0"/>
    <w:rsid w:val="003B5106"/>
    <w:rPr>
      <w:rFonts w:ascii="Symbol" w:hAnsi="Symbol"/>
    </w:rPr>
  </w:style>
  <w:style w:type="character" w:customStyle="1" w:styleId="WW8Num14z1">
    <w:name w:val="WW8Num14z1"/>
    <w:rsid w:val="003B5106"/>
    <w:rPr>
      <w:rFonts w:ascii="Courier New" w:hAnsi="Courier New" w:cs="Courier New"/>
    </w:rPr>
  </w:style>
  <w:style w:type="character" w:customStyle="1" w:styleId="WW8Num14z2">
    <w:name w:val="WW8Num14z2"/>
    <w:rsid w:val="003B5106"/>
    <w:rPr>
      <w:rFonts w:ascii="Wingdings" w:hAnsi="Wingdings"/>
    </w:rPr>
  </w:style>
  <w:style w:type="character" w:customStyle="1" w:styleId="WW8Num15z0">
    <w:name w:val="WW8Num15z0"/>
    <w:rsid w:val="003B5106"/>
    <w:rPr>
      <w:rFonts w:ascii="Wingdings" w:hAnsi="Wingdings"/>
    </w:rPr>
  </w:style>
  <w:style w:type="character" w:customStyle="1" w:styleId="WW8Num15z1">
    <w:name w:val="WW8Num15z1"/>
    <w:rsid w:val="003B5106"/>
    <w:rPr>
      <w:rFonts w:ascii="Courier New" w:hAnsi="Courier New" w:cs="Courier New"/>
    </w:rPr>
  </w:style>
  <w:style w:type="character" w:customStyle="1" w:styleId="WW8Num15z3">
    <w:name w:val="WW8Num15z3"/>
    <w:rsid w:val="003B5106"/>
    <w:rPr>
      <w:rFonts w:ascii="Symbol" w:hAnsi="Symbol"/>
    </w:rPr>
  </w:style>
  <w:style w:type="character" w:customStyle="1" w:styleId="WW8Num16z0">
    <w:name w:val="WW8Num16z0"/>
    <w:rsid w:val="003B5106"/>
    <w:rPr>
      <w:rFonts w:ascii="Wingdings" w:hAnsi="Wingdings"/>
    </w:rPr>
  </w:style>
  <w:style w:type="character" w:customStyle="1" w:styleId="WW8Num16z1">
    <w:name w:val="WW8Num16z1"/>
    <w:rsid w:val="003B5106"/>
    <w:rPr>
      <w:rFonts w:ascii="Courier New" w:hAnsi="Courier New" w:cs="Courier New"/>
    </w:rPr>
  </w:style>
  <w:style w:type="character" w:customStyle="1" w:styleId="WW8Num16z3">
    <w:name w:val="WW8Num16z3"/>
    <w:rsid w:val="003B5106"/>
    <w:rPr>
      <w:rFonts w:ascii="Symbol" w:hAnsi="Symbol"/>
    </w:rPr>
  </w:style>
  <w:style w:type="character" w:customStyle="1" w:styleId="WW8Num17z0">
    <w:name w:val="WW8Num17z0"/>
    <w:rsid w:val="003B5106"/>
    <w:rPr>
      <w:rFonts w:ascii="Wingdings" w:hAnsi="Wingdings"/>
    </w:rPr>
  </w:style>
  <w:style w:type="character" w:customStyle="1" w:styleId="WW8Num17z1">
    <w:name w:val="WW8Num17z1"/>
    <w:rsid w:val="003B5106"/>
    <w:rPr>
      <w:rFonts w:ascii="Courier New" w:hAnsi="Courier New" w:cs="Courier New"/>
    </w:rPr>
  </w:style>
  <w:style w:type="character" w:customStyle="1" w:styleId="WW8Num17z3">
    <w:name w:val="WW8Num17z3"/>
    <w:rsid w:val="003B5106"/>
    <w:rPr>
      <w:rFonts w:ascii="Symbol" w:hAnsi="Symbol"/>
    </w:rPr>
  </w:style>
  <w:style w:type="character" w:customStyle="1" w:styleId="WW8Num18z0">
    <w:name w:val="WW8Num18z0"/>
    <w:rsid w:val="003B5106"/>
    <w:rPr>
      <w:rFonts w:ascii="Wingdings" w:hAnsi="Wingdings"/>
    </w:rPr>
  </w:style>
  <w:style w:type="character" w:customStyle="1" w:styleId="WW8Num18z1">
    <w:name w:val="WW8Num18z1"/>
    <w:rsid w:val="003B5106"/>
    <w:rPr>
      <w:rFonts w:ascii="Courier New" w:hAnsi="Courier New" w:cs="Courier New"/>
    </w:rPr>
  </w:style>
  <w:style w:type="character" w:customStyle="1" w:styleId="WW8Num18z3">
    <w:name w:val="WW8Num18z3"/>
    <w:rsid w:val="003B5106"/>
    <w:rPr>
      <w:rFonts w:ascii="Symbol" w:hAnsi="Symbol"/>
    </w:rPr>
  </w:style>
  <w:style w:type="character" w:customStyle="1" w:styleId="WW8Num19z0">
    <w:name w:val="WW8Num19z0"/>
    <w:rsid w:val="003B5106"/>
    <w:rPr>
      <w:rFonts w:ascii="Wingdings" w:hAnsi="Wingdings"/>
    </w:rPr>
  </w:style>
  <w:style w:type="character" w:customStyle="1" w:styleId="WW8Num19z1">
    <w:name w:val="WW8Num19z1"/>
    <w:rsid w:val="003B5106"/>
    <w:rPr>
      <w:rFonts w:ascii="Courier New" w:hAnsi="Courier New" w:cs="Courier New"/>
    </w:rPr>
  </w:style>
  <w:style w:type="character" w:customStyle="1" w:styleId="WW8Num19z3">
    <w:name w:val="WW8Num19z3"/>
    <w:rsid w:val="003B5106"/>
    <w:rPr>
      <w:rFonts w:ascii="Symbol" w:hAnsi="Symbol"/>
    </w:rPr>
  </w:style>
  <w:style w:type="character" w:customStyle="1" w:styleId="WW8Num20z0">
    <w:name w:val="WW8Num20z0"/>
    <w:rsid w:val="003B5106"/>
    <w:rPr>
      <w:rFonts w:ascii="Symbol" w:hAnsi="Symbol"/>
    </w:rPr>
  </w:style>
  <w:style w:type="character" w:customStyle="1" w:styleId="WW8Num20z1">
    <w:name w:val="WW8Num20z1"/>
    <w:rsid w:val="003B5106"/>
    <w:rPr>
      <w:rFonts w:ascii="Courier New" w:hAnsi="Courier New" w:cs="Courier New"/>
    </w:rPr>
  </w:style>
  <w:style w:type="character" w:customStyle="1" w:styleId="WW8Num20z2">
    <w:name w:val="WW8Num20z2"/>
    <w:rsid w:val="003B5106"/>
    <w:rPr>
      <w:rFonts w:ascii="Wingdings" w:hAnsi="Wingdings"/>
    </w:rPr>
  </w:style>
  <w:style w:type="character" w:customStyle="1" w:styleId="WW8Num21z0">
    <w:name w:val="WW8Num21z0"/>
    <w:rsid w:val="003B5106"/>
    <w:rPr>
      <w:rFonts w:ascii="Symbol" w:hAnsi="Symbol"/>
    </w:rPr>
  </w:style>
  <w:style w:type="character" w:customStyle="1" w:styleId="WW8Num21z1">
    <w:name w:val="WW8Num21z1"/>
    <w:rsid w:val="003B5106"/>
    <w:rPr>
      <w:rFonts w:ascii="Wingdings" w:hAnsi="Wingdings"/>
    </w:rPr>
  </w:style>
  <w:style w:type="character" w:customStyle="1" w:styleId="WW8Num21z4">
    <w:name w:val="WW8Num21z4"/>
    <w:rsid w:val="003B5106"/>
    <w:rPr>
      <w:rFonts w:ascii="Courier New" w:hAnsi="Courier New" w:cs="Courier New"/>
    </w:rPr>
  </w:style>
  <w:style w:type="character" w:customStyle="1" w:styleId="WW8Num22z0">
    <w:name w:val="WW8Num22z0"/>
    <w:rsid w:val="003B5106"/>
    <w:rPr>
      <w:rFonts w:ascii="Wingdings" w:hAnsi="Wingdings"/>
    </w:rPr>
  </w:style>
  <w:style w:type="character" w:customStyle="1" w:styleId="WW8Num22z1">
    <w:name w:val="WW8Num22z1"/>
    <w:rsid w:val="003B5106"/>
    <w:rPr>
      <w:rFonts w:ascii="Courier New" w:hAnsi="Courier New" w:cs="Courier New"/>
    </w:rPr>
  </w:style>
  <w:style w:type="character" w:customStyle="1" w:styleId="WW8Num22z3">
    <w:name w:val="WW8Num22z3"/>
    <w:rsid w:val="003B5106"/>
    <w:rPr>
      <w:rFonts w:ascii="Symbol" w:hAnsi="Symbol"/>
    </w:rPr>
  </w:style>
  <w:style w:type="character" w:customStyle="1" w:styleId="WW8Num23z0">
    <w:name w:val="WW8Num23z0"/>
    <w:rsid w:val="003B5106"/>
    <w:rPr>
      <w:rFonts w:ascii="Wingdings" w:hAnsi="Wingdings"/>
    </w:rPr>
  </w:style>
  <w:style w:type="character" w:customStyle="1" w:styleId="WW8Num23z1">
    <w:name w:val="WW8Num23z1"/>
    <w:rsid w:val="003B5106"/>
    <w:rPr>
      <w:rFonts w:ascii="Courier New" w:hAnsi="Courier New" w:cs="Courier New"/>
    </w:rPr>
  </w:style>
  <w:style w:type="character" w:customStyle="1" w:styleId="WW8Num23z3">
    <w:name w:val="WW8Num23z3"/>
    <w:rsid w:val="003B5106"/>
    <w:rPr>
      <w:rFonts w:ascii="Symbol" w:hAnsi="Symbol"/>
    </w:rPr>
  </w:style>
  <w:style w:type="character" w:customStyle="1" w:styleId="WW8Num24z0">
    <w:name w:val="WW8Num24z0"/>
    <w:rsid w:val="003B5106"/>
    <w:rPr>
      <w:rFonts w:ascii="Symbol" w:hAnsi="Symbol"/>
    </w:rPr>
  </w:style>
  <w:style w:type="character" w:customStyle="1" w:styleId="WW8Num24z1">
    <w:name w:val="WW8Num24z1"/>
    <w:rsid w:val="003B5106"/>
    <w:rPr>
      <w:rFonts w:ascii="Courier New" w:hAnsi="Courier New" w:cs="Courier New"/>
    </w:rPr>
  </w:style>
  <w:style w:type="character" w:customStyle="1" w:styleId="WW8Num24z2">
    <w:name w:val="WW8Num24z2"/>
    <w:rsid w:val="003B5106"/>
    <w:rPr>
      <w:rFonts w:ascii="Wingdings" w:hAnsi="Wingdings"/>
    </w:rPr>
  </w:style>
  <w:style w:type="character" w:customStyle="1" w:styleId="WW8Num25z0">
    <w:name w:val="WW8Num25z0"/>
    <w:rsid w:val="003B5106"/>
    <w:rPr>
      <w:rFonts w:ascii="Symbol" w:hAnsi="Symbol"/>
    </w:rPr>
  </w:style>
  <w:style w:type="character" w:customStyle="1" w:styleId="WW8Num25z1">
    <w:name w:val="WW8Num25z1"/>
    <w:rsid w:val="003B5106"/>
    <w:rPr>
      <w:rFonts w:ascii="Courier New" w:hAnsi="Courier New"/>
    </w:rPr>
  </w:style>
  <w:style w:type="character" w:customStyle="1" w:styleId="WW8Num25z2">
    <w:name w:val="WW8Num25z2"/>
    <w:rsid w:val="003B5106"/>
    <w:rPr>
      <w:rFonts w:ascii="Wingdings" w:hAnsi="Wingdings"/>
    </w:rPr>
  </w:style>
  <w:style w:type="character" w:customStyle="1" w:styleId="WW8Num26z0">
    <w:name w:val="WW8Num26z0"/>
    <w:rsid w:val="003B5106"/>
    <w:rPr>
      <w:rFonts w:ascii="Wingdings" w:hAnsi="Wingdings"/>
    </w:rPr>
  </w:style>
  <w:style w:type="character" w:customStyle="1" w:styleId="WW8Num26z1">
    <w:name w:val="WW8Num26z1"/>
    <w:rsid w:val="003B5106"/>
    <w:rPr>
      <w:rFonts w:ascii="Courier New" w:hAnsi="Courier New" w:cs="Courier New"/>
    </w:rPr>
  </w:style>
  <w:style w:type="character" w:customStyle="1" w:styleId="WW8Num26z3">
    <w:name w:val="WW8Num26z3"/>
    <w:rsid w:val="003B5106"/>
    <w:rPr>
      <w:rFonts w:ascii="Symbol" w:hAnsi="Symbol"/>
    </w:rPr>
  </w:style>
  <w:style w:type="character" w:customStyle="1" w:styleId="WW8Num27z0">
    <w:name w:val="WW8Num27z0"/>
    <w:rsid w:val="003B5106"/>
    <w:rPr>
      <w:rFonts w:ascii="Symbol" w:hAnsi="Symbol"/>
    </w:rPr>
  </w:style>
  <w:style w:type="character" w:customStyle="1" w:styleId="WW8Num27z1">
    <w:name w:val="WW8Num27z1"/>
    <w:rsid w:val="003B5106"/>
    <w:rPr>
      <w:rFonts w:ascii="Courier New" w:hAnsi="Courier New" w:cs="Courier New"/>
    </w:rPr>
  </w:style>
  <w:style w:type="character" w:customStyle="1" w:styleId="WW8Num27z2">
    <w:name w:val="WW8Num27z2"/>
    <w:rsid w:val="003B5106"/>
    <w:rPr>
      <w:rFonts w:ascii="Wingdings" w:hAnsi="Wingdings"/>
    </w:rPr>
  </w:style>
  <w:style w:type="character" w:customStyle="1" w:styleId="WW8Num28z0">
    <w:name w:val="WW8Num28z0"/>
    <w:rsid w:val="003B5106"/>
    <w:rPr>
      <w:rFonts w:ascii="Wingdings" w:hAnsi="Wingdings"/>
    </w:rPr>
  </w:style>
  <w:style w:type="character" w:customStyle="1" w:styleId="WW8Num29z0">
    <w:name w:val="WW8Num29z0"/>
    <w:rsid w:val="003B5106"/>
    <w:rPr>
      <w:rFonts w:ascii="Wingdings" w:hAnsi="Wingdings"/>
    </w:rPr>
  </w:style>
  <w:style w:type="character" w:customStyle="1" w:styleId="WW8Num29z1">
    <w:name w:val="WW8Num29z1"/>
    <w:rsid w:val="003B5106"/>
    <w:rPr>
      <w:rFonts w:ascii="Courier New" w:hAnsi="Courier New" w:cs="Courier New"/>
    </w:rPr>
  </w:style>
  <w:style w:type="character" w:customStyle="1" w:styleId="WW8Num29z3">
    <w:name w:val="WW8Num29z3"/>
    <w:rsid w:val="003B5106"/>
    <w:rPr>
      <w:rFonts w:ascii="Symbol" w:hAnsi="Symbol"/>
    </w:rPr>
  </w:style>
  <w:style w:type="character" w:customStyle="1" w:styleId="WW8Num30z0">
    <w:name w:val="WW8Num30z0"/>
    <w:rsid w:val="003B5106"/>
    <w:rPr>
      <w:rFonts w:ascii="Symbol" w:hAnsi="Symbol"/>
    </w:rPr>
  </w:style>
  <w:style w:type="character" w:customStyle="1" w:styleId="WW8Num30z1">
    <w:name w:val="WW8Num30z1"/>
    <w:rsid w:val="003B5106"/>
    <w:rPr>
      <w:rFonts w:ascii="Wingdings" w:hAnsi="Wingdings"/>
    </w:rPr>
  </w:style>
  <w:style w:type="character" w:customStyle="1" w:styleId="WW8Num30z4">
    <w:name w:val="WW8Num30z4"/>
    <w:rsid w:val="003B5106"/>
    <w:rPr>
      <w:rFonts w:ascii="Courier New" w:hAnsi="Courier New" w:cs="Courier New"/>
    </w:rPr>
  </w:style>
  <w:style w:type="character" w:customStyle="1" w:styleId="WW8Num31z0">
    <w:name w:val="WW8Num31z0"/>
    <w:rsid w:val="003B5106"/>
    <w:rPr>
      <w:rFonts w:ascii="Wingdings" w:hAnsi="Wingdings"/>
    </w:rPr>
  </w:style>
  <w:style w:type="character" w:customStyle="1" w:styleId="WW8Num31z1">
    <w:name w:val="WW8Num31z1"/>
    <w:rsid w:val="003B5106"/>
    <w:rPr>
      <w:rFonts w:ascii="Courier New" w:hAnsi="Courier New" w:cs="Courier New"/>
    </w:rPr>
  </w:style>
  <w:style w:type="character" w:customStyle="1" w:styleId="WW8Num31z3">
    <w:name w:val="WW8Num31z3"/>
    <w:rsid w:val="003B5106"/>
    <w:rPr>
      <w:rFonts w:ascii="Symbol" w:hAnsi="Symbol"/>
    </w:rPr>
  </w:style>
  <w:style w:type="character" w:customStyle="1" w:styleId="WW8Num32z0">
    <w:name w:val="WW8Num32z0"/>
    <w:rsid w:val="003B5106"/>
    <w:rPr>
      <w:rFonts w:ascii="Wingdings" w:hAnsi="Wingdings"/>
    </w:rPr>
  </w:style>
  <w:style w:type="character" w:customStyle="1" w:styleId="WW8Num32z1">
    <w:name w:val="WW8Num32z1"/>
    <w:rsid w:val="003B5106"/>
    <w:rPr>
      <w:rFonts w:ascii="Courier New" w:hAnsi="Courier New" w:cs="Courier New"/>
    </w:rPr>
  </w:style>
  <w:style w:type="character" w:customStyle="1" w:styleId="WW8Num32z3">
    <w:name w:val="WW8Num32z3"/>
    <w:rsid w:val="003B5106"/>
    <w:rPr>
      <w:rFonts w:ascii="Symbol" w:hAnsi="Symbol"/>
    </w:rPr>
  </w:style>
  <w:style w:type="character" w:customStyle="1" w:styleId="WW8Num33z0">
    <w:name w:val="WW8Num33z0"/>
    <w:rsid w:val="003B5106"/>
    <w:rPr>
      <w:rFonts w:ascii="Wingdings" w:hAnsi="Wingdings"/>
    </w:rPr>
  </w:style>
  <w:style w:type="character" w:customStyle="1" w:styleId="WW8Num33z1">
    <w:name w:val="WW8Num33z1"/>
    <w:rsid w:val="003B5106"/>
    <w:rPr>
      <w:rFonts w:ascii="Courier New" w:hAnsi="Courier New" w:cs="Courier New"/>
    </w:rPr>
  </w:style>
  <w:style w:type="character" w:customStyle="1" w:styleId="WW8Num33z3">
    <w:name w:val="WW8Num33z3"/>
    <w:rsid w:val="003B5106"/>
    <w:rPr>
      <w:rFonts w:ascii="Symbol" w:hAnsi="Symbol"/>
    </w:rPr>
  </w:style>
  <w:style w:type="character" w:customStyle="1" w:styleId="WW8Num34z0">
    <w:name w:val="WW8Num34z0"/>
    <w:rsid w:val="003B5106"/>
    <w:rPr>
      <w:rFonts w:ascii="Wingdings" w:hAnsi="Wingdings"/>
    </w:rPr>
  </w:style>
  <w:style w:type="character" w:customStyle="1" w:styleId="WW8Num34z1">
    <w:name w:val="WW8Num34z1"/>
    <w:rsid w:val="003B5106"/>
    <w:rPr>
      <w:rFonts w:ascii="Courier New" w:hAnsi="Courier New" w:cs="Courier New"/>
    </w:rPr>
  </w:style>
  <w:style w:type="character" w:customStyle="1" w:styleId="WW8Num34z3">
    <w:name w:val="WW8Num34z3"/>
    <w:rsid w:val="003B5106"/>
    <w:rPr>
      <w:rFonts w:ascii="Symbol" w:hAnsi="Symbol"/>
    </w:rPr>
  </w:style>
  <w:style w:type="character" w:customStyle="1" w:styleId="WW8Num35z0">
    <w:name w:val="WW8Num35z0"/>
    <w:rsid w:val="003B5106"/>
    <w:rPr>
      <w:rFonts w:ascii="Symbol" w:hAnsi="Symbol"/>
    </w:rPr>
  </w:style>
  <w:style w:type="character" w:customStyle="1" w:styleId="WW8Num35z1">
    <w:name w:val="WW8Num35z1"/>
    <w:rsid w:val="003B5106"/>
    <w:rPr>
      <w:rFonts w:ascii="Courier New" w:hAnsi="Courier New" w:cs="Courier New"/>
    </w:rPr>
  </w:style>
  <w:style w:type="character" w:customStyle="1" w:styleId="WW8Num35z2">
    <w:name w:val="WW8Num35z2"/>
    <w:rsid w:val="003B5106"/>
    <w:rPr>
      <w:rFonts w:ascii="Wingdings" w:hAnsi="Wingdings"/>
    </w:rPr>
  </w:style>
  <w:style w:type="character" w:customStyle="1" w:styleId="WW8Num36z0">
    <w:name w:val="WW8Num36z0"/>
    <w:rsid w:val="003B5106"/>
    <w:rPr>
      <w:rFonts w:ascii="Symbol" w:hAnsi="Symbol"/>
    </w:rPr>
  </w:style>
  <w:style w:type="character" w:customStyle="1" w:styleId="WW8Num36z1">
    <w:name w:val="WW8Num36z1"/>
    <w:rsid w:val="003B5106"/>
    <w:rPr>
      <w:rFonts w:ascii="Courier New" w:hAnsi="Courier New" w:cs="Courier New"/>
    </w:rPr>
  </w:style>
  <w:style w:type="character" w:customStyle="1" w:styleId="WW8Num36z2">
    <w:name w:val="WW8Num36z2"/>
    <w:rsid w:val="003B5106"/>
    <w:rPr>
      <w:rFonts w:ascii="Wingdings" w:hAnsi="Wingdings"/>
    </w:rPr>
  </w:style>
  <w:style w:type="character" w:customStyle="1" w:styleId="WW8Num37z0">
    <w:name w:val="WW8Num37z0"/>
    <w:rsid w:val="003B5106"/>
    <w:rPr>
      <w:rFonts w:ascii="Wingdings" w:hAnsi="Wingdings"/>
    </w:rPr>
  </w:style>
  <w:style w:type="character" w:customStyle="1" w:styleId="WW8Num37z1">
    <w:name w:val="WW8Num37z1"/>
    <w:rsid w:val="003B5106"/>
    <w:rPr>
      <w:rFonts w:ascii="Courier New" w:hAnsi="Courier New" w:cs="Courier New"/>
    </w:rPr>
  </w:style>
  <w:style w:type="character" w:customStyle="1" w:styleId="WW8Num37z3">
    <w:name w:val="WW8Num37z3"/>
    <w:rsid w:val="003B5106"/>
    <w:rPr>
      <w:rFonts w:ascii="Symbol" w:hAnsi="Symbol"/>
    </w:rPr>
  </w:style>
  <w:style w:type="character" w:customStyle="1" w:styleId="WW8Num38z0">
    <w:name w:val="WW8Num38z0"/>
    <w:rsid w:val="003B5106"/>
    <w:rPr>
      <w:rFonts w:ascii="Wingdings" w:hAnsi="Wingdings"/>
    </w:rPr>
  </w:style>
  <w:style w:type="character" w:customStyle="1" w:styleId="WW8Num38z1">
    <w:name w:val="WW8Num38z1"/>
    <w:rsid w:val="003B5106"/>
    <w:rPr>
      <w:rFonts w:ascii="Courier New" w:hAnsi="Courier New" w:cs="Courier New"/>
    </w:rPr>
  </w:style>
  <w:style w:type="character" w:customStyle="1" w:styleId="WW8Num38z3">
    <w:name w:val="WW8Num38z3"/>
    <w:rsid w:val="003B5106"/>
    <w:rPr>
      <w:rFonts w:ascii="Symbol" w:hAnsi="Symbol"/>
    </w:rPr>
  </w:style>
  <w:style w:type="character" w:customStyle="1" w:styleId="WW8Num39z0">
    <w:name w:val="WW8Num39z0"/>
    <w:rsid w:val="003B5106"/>
    <w:rPr>
      <w:i/>
    </w:rPr>
  </w:style>
  <w:style w:type="character" w:customStyle="1" w:styleId="WW8Num40z0">
    <w:name w:val="WW8Num40z0"/>
    <w:rsid w:val="003B5106"/>
    <w:rPr>
      <w:rFonts w:ascii="Wingdings" w:hAnsi="Wingdings"/>
    </w:rPr>
  </w:style>
  <w:style w:type="character" w:customStyle="1" w:styleId="WW8Num40z1">
    <w:name w:val="WW8Num40z1"/>
    <w:rsid w:val="003B5106"/>
    <w:rPr>
      <w:rFonts w:ascii="Courier New" w:hAnsi="Courier New" w:cs="Courier New"/>
    </w:rPr>
  </w:style>
  <w:style w:type="character" w:customStyle="1" w:styleId="WW8Num40z3">
    <w:name w:val="WW8Num40z3"/>
    <w:rsid w:val="003B5106"/>
    <w:rPr>
      <w:rFonts w:ascii="Symbol" w:hAnsi="Symbol"/>
    </w:rPr>
  </w:style>
  <w:style w:type="character" w:customStyle="1" w:styleId="WW8Num41z0">
    <w:name w:val="WW8Num41z0"/>
    <w:rsid w:val="003B5106"/>
    <w:rPr>
      <w:rFonts w:ascii="Wingdings" w:hAnsi="Wingdings"/>
    </w:rPr>
  </w:style>
  <w:style w:type="character" w:customStyle="1" w:styleId="WW8Num41z1">
    <w:name w:val="WW8Num41z1"/>
    <w:rsid w:val="003B5106"/>
    <w:rPr>
      <w:rFonts w:ascii="Courier New" w:hAnsi="Courier New" w:cs="Courier New"/>
    </w:rPr>
  </w:style>
  <w:style w:type="character" w:customStyle="1" w:styleId="WW8Num41z3">
    <w:name w:val="WW8Num41z3"/>
    <w:rsid w:val="003B5106"/>
    <w:rPr>
      <w:rFonts w:ascii="Symbol" w:hAnsi="Symbol"/>
    </w:rPr>
  </w:style>
  <w:style w:type="character" w:customStyle="1" w:styleId="WW8Num42z0">
    <w:name w:val="WW8Num42z0"/>
    <w:rsid w:val="003B5106"/>
    <w:rPr>
      <w:rFonts w:ascii="Symbol" w:hAnsi="Symbol"/>
    </w:rPr>
  </w:style>
  <w:style w:type="character" w:customStyle="1" w:styleId="WW8Num42z1">
    <w:name w:val="WW8Num42z1"/>
    <w:rsid w:val="003B5106"/>
    <w:rPr>
      <w:rFonts w:ascii="Courier New" w:hAnsi="Courier New" w:cs="Courier New"/>
    </w:rPr>
  </w:style>
  <w:style w:type="character" w:customStyle="1" w:styleId="WW8Num42z2">
    <w:name w:val="WW8Num42z2"/>
    <w:rsid w:val="003B5106"/>
    <w:rPr>
      <w:rFonts w:ascii="Wingdings" w:hAnsi="Wingdings"/>
    </w:rPr>
  </w:style>
  <w:style w:type="character" w:customStyle="1" w:styleId="WW8Num43z0">
    <w:name w:val="WW8Num43z0"/>
    <w:rsid w:val="003B5106"/>
    <w:rPr>
      <w:rFonts w:ascii="Wingdings" w:hAnsi="Wingdings"/>
    </w:rPr>
  </w:style>
  <w:style w:type="character" w:customStyle="1" w:styleId="WW8Num43z1">
    <w:name w:val="WW8Num43z1"/>
    <w:rsid w:val="003B5106"/>
    <w:rPr>
      <w:rFonts w:ascii="Courier New" w:hAnsi="Courier New" w:cs="Courier New"/>
    </w:rPr>
  </w:style>
  <w:style w:type="character" w:customStyle="1" w:styleId="WW8Num43z3">
    <w:name w:val="WW8Num43z3"/>
    <w:rsid w:val="003B5106"/>
    <w:rPr>
      <w:rFonts w:ascii="Symbol" w:hAnsi="Symbol"/>
    </w:rPr>
  </w:style>
  <w:style w:type="character" w:customStyle="1" w:styleId="WW8Num44z0">
    <w:name w:val="WW8Num44z0"/>
    <w:rsid w:val="003B5106"/>
    <w:rPr>
      <w:rFonts w:ascii="Wingdings" w:hAnsi="Wingdings"/>
    </w:rPr>
  </w:style>
  <w:style w:type="character" w:customStyle="1" w:styleId="WW8Num44z1">
    <w:name w:val="WW8Num44z1"/>
    <w:rsid w:val="003B5106"/>
    <w:rPr>
      <w:rFonts w:ascii="Courier New" w:hAnsi="Courier New" w:cs="Courier New"/>
    </w:rPr>
  </w:style>
  <w:style w:type="character" w:customStyle="1" w:styleId="WW8Num44z3">
    <w:name w:val="WW8Num44z3"/>
    <w:rsid w:val="003B5106"/>
    <w:rPr>
      <w:rFonts w:ascii="Symbol" w:hAnsi="Symbol"/>
    </w:rPr>
  </w:style>
  <w:style w:type="character" w:customStyle="1" w:styleId="WW8Num45z0">
    <w:name w:val="WW8Num45z0"/>
    <w:rsid w:val="003B5106"/>
    <w:rPr>
      <w:rFonts w:ascii="Symbol" w:hAnsi="Symbol"/>
    </w:rPr>
  </w:style>
  <w:style w:type="character" w:customStyle="1" w:styleId="WW8Num45z1">
    <w:name w:val="WW8Num45z1"/>
    <w:rsid w:val="003B5106"/>
    <w:rPr>
      <w:rFonts w:ascii="Courier New" w:hAnsi="Courier New" w:cs="Courier New"/>
    </w:rPr>
  </w:style>
  <w:style w:type="character" w:customStyle="1" w:styleId="WW8Num45z2">
    <w:name w:val="WW8Num45z2"/>
    <w:rsid w:val="003B5106"/>
    <w:rPr>
      <w:rFonts w:ascii="Wingdings" w:hAnsi="Wingdings"/>
    </w:rPr>
  </w:style>
  <w:style w:type="character" w:customStyle="1" w:styleId="WW8Num46z0">
    <w:name w:val="WW8Num46z0"/>
    <w:rsid w:val="003B5106"/>
    <w:rPr>
      <w:rFonts w:ascii="Wingdings" w:hAnsi="Wingdings"/>
    </w:rPr>
  </w:style>
  <w:style w:type="character" w:customStyle="1" w:styleId="WW8Num46z1">
    <w:name w:val="WW8Num46z1"/>
    <w:rsid w:val="003B5106"/>
    <w:rPr>
      <w:rFonts w:ascii="Courier New" w:hAnsi="Courier New" w:cs="Courier New"/>
    </w:rPr>
  </w:style>
  <w:style w:type="character" w:customStyle="1" w:styleId="WW8Num46z3">
    <w:name w:val="WW8Num46z3"/>
    <w:rsid w:val="003B5106"/>
    <w:rPr>
      <w:rFonts w:ascii="Symbol" w:hAnsi="Symbol"/>
    </w:rPr>
  </w:style>
  <w:style w:type="character" w:customStyle="1" w:styleId="WW8Num47z0">
    <w:name w:val="WW8Num47z0"/>
    <w:rsid w:val="003B5106"/>
    <w:rPr>
      <w:rFonts w:ascii="Wingdings" w:hAnsi="Wingdings"/>
    </w:rPr>
  </w:style>
  <w:style w:type="character" w:customStyle="1" w:styleId="WW8Num47z1">
    <w:name w:val="WW8Num47z1"/>
    <w:rsid w:val="003B5106"/>
    <w:rPr>
      <w:rFonts w:ascii="Courier New" w:hAnsi="Courier New" w:cs="Courier New"/>
    </w:rPr>
  </w:style>
  <w:style w:type="character" w:customStyle="1" w:styleId="WW8Num47z3">
    <w:name w:val="WW8Num47z3"/>
    <w:rsid w:val="003B5106"/>
    <w:rPr>
      <w:rFonts w:ascii="Symbol" w:hAnsi="Symbol"/>
    </w:rPr>
  </w:style>
  <w:style w:type="character" w:customStyle="1" w:styleId="WW8Num48z0">
    <w:name w:val="WW8Num48z0"/>
    <w:rsid w:val="003B5106"/>
    <w:rPr>
      <w:rFonts w:ascii="Symbol" w:hAnsi="Symbol"/>
    </w:rPr>
  </w:style>
  <w:style w:type="character" w:customStyle="1" w:styleId="WW8Num48z1">
    <w:name w:val="WW8Num48z1"/>
    <w:rsid w:val="003B5106"/>
    <w:rPr>
      <w:rFonts w:ascii="Courier New" w:hAnsi="Courier New" w:cs="Courier New"/>
    </w:rPr>
  </w:style>
  <w:style w:type="character" w:customStyle="1" w:styleId="WW8Num48z2">
    <w:name w:val="WW8Num48z2"/>
    <w:rsid w:val="003B5106"/>
    <w:rPr>
      <w:rFonts w:ascii="Wingdings" w:hAnsi="Wingdings"/>
    </w:rPr>
  </w:style>
  <w:style w:type="character" w:customStyle="1" w:styleId="WW8Num49z0">
    <w:name w:val="WW8Num49z0"/>
    <w:rsid w:val="003B5106"/>
    <w:rPr>
      <w:rFonts w:ascii="Wingdings" w:hAnsi="Wingdings"/>
    </w:rPr>
  </w:style>
  <w:style w:type="character" w:customStyle="1" w:styleId="WW8Num49z1">
    <w:name w:val="WW8Num49z1"/>
    <w:rsid w:val="003B5106"/>
    <w:rPr>
      <w:rFonts w:ascii="Courier New" w:hAnsi="Courier New" w:cs="Courier New"/>
    </w:rPr>
  </w:style>
  <w:style w:type="character" w:customStyle="1" w:styleId="WW8Num49z3">
    <w:name w:val="WW8Num49z3"/>
    <w:rsid w:val="003B5106"/>
    <w:rPr>
      <w:rFonts w:ascii="Symbol" w:hAnsi="Symbol"/>
    </w:rPr>
  </w:style>
  <w:style w:type="character" w:customStyle="1" w:styleId="WW8Num50z0">
    <w:name w:val="WW8Num50z0"/>
    <w:rsid w:val="003B5106"/>
    <w:rPr>
      <w:rFonts w:ascii="Wingdings" w:hAnsi="Wingdings"/>
    </w:rPr>
  </w:style>
  <w:style w:type="character" w:customStyle="1" w:styleId="WW8Num50z1">
    <w:name w:val="WW8Num50z1"/>
    <w:rsid w:val="003B5106"/>
    <w:rPr>
      <w:rFonts w:ascii="Courier New" w:hAnsi="Courier New" w:cs="Courier New"/>
    </w:rPr>
  </w:style>
  <w:style w:type="character" w:customStyle="1" w:styleId="WW8Num50z3">
    <w:name w:val="WW8Num50z3"/>
    <w:rsid w:val="003B5106"/>
    <w:rPr>
      <w:rFonts w:ascii="Symbol" w:hAnsi="Symbol"/>
    </w:rPr>
  </w:style>
  <w:style w:type="character" w:customStyle="1" w:styleId="WW8Num51z0">
    <w:name w:val="WW8Num51z0"/>
    <w:rsid w:val="003B5106"/>
    <w:rPr>
      <w:rFonts w:ascii="Wingdings" w:hAnsi="Wingdings"/>
    </w:rPr>
  </w:style>
  <w:style w:type="character" w:customStyle="1" w:styleId="WW8Num51z1">
    <w:name w:val="WW8Num51z1"/>
    <w:rsid w:val="003B5106"/>
    <w:rPr>
      <w:rFonts w:ascii="Courier New" w:hAnsi="Courier New" w:cs="Courier New"/>
    </w:rPr>
  </w:style>
  <w:style w:type="character" w:customStyle="1" w:styleId="WW8Num51z3">
    <w:name w:val="WW8Num51z3"/>
    <w:rsid w:val="003B5106"/>
    <w:rPr>
      <w:rFonts w:ascii="Symbol" w:hAnsi="Symbol"/>
    </w:rPr>
  </w:style>
  <w:style w:type="character" w:customStyle="1" w:styleId="WW8Num52z0">
    <w:name w:val="WW8Num52z0"/>
    <w:rsid w:val="003B5106"/>
    <w:rPr>
      <w:rFonts w:ascii="Symbol" w:hAnsi="Symbol"/>
    </w:rPr>
  </w:style>
  <w:style w:type="character" w:customStyle="1" w:styleId="WW8Num52z1">
    <w:name w:val="WW8Num52z1"/>
    <w:rsid w:val="003B5106"/>
    <w:rPr>
      <w:rFonts w:ascii="Courier New" w:hAnsi="Courier New" w:cs="Courier New"/>
    </w:rPr>
  </w:style>
  <w:style w:type="character" w:customStyle="1" w:styleId="WW8Num52z2">
    <w:name w:val="WW8Num52z2"/>
    <w:rsid w:val="003B5106"/>
    <w:rPr>
      <w:rFonts w:ascii="Wingdings" w:hAnsi="Wingdings"/>
    </w:rPr>
  </w:style>
  <w:style w:type="character" w:customStyle="1" w:styleId="WW8Num53z0">
    <w:name w:val="WW8Num53z0"/>
    <w:rsid w:val="003B5106"/>
    <w:rPr>
      <w:rFonts w:ascii="Wingdings" w:hAnsi="Wingdings"/>
    </w:rPr>
  </w:style>
  <w:style w:type="character" w:customStyle="1" w:styleId="WW8Num53z1">
    <w:name w:val="WW8Num53z1"/>
    <w:rsid w:val="003B5106"/>
    <w:rPr>
      <w:rFonts w:ascii="Courier New" w:hAnsi="Courier New" w:cs="Courier New"/>
    </w:rPr>
  </w:style>
  <w:style w:type="character" w:customStyle="1" w:styleId="WW8Num53z3">
    <w:name w:val="WW8Num53z3"/>
    <w:rsid w:val="003B5106"/>
    <w:rPr>
      <w:rFonts w:ascii="Symbol" w:hAnsi="Symbol"/>
    </w:rPr>
  </w:style>
  <w:style w:type="character" w:customStyle="1" w:styleId="WW8Num54z0">
    <w:name w:val="WW8Num54z0"/>
    <w:rsid w:val="003B5106"/>
    <w:rPr>
      <w:rFonts w:ascii="Wingdings" w:hAnsi="Wingdings"/>
    </w:rPr>
  </w:style>
  <w:style w:type="character" w:customStyle="1" w:styleId="WW8Num54z1">
    <w:name w:val="WW8Num54z1"/>
    <w:rsid w:val="003B5106"/>
    <w:rPr>
      <w:rFonts w:ascii="Courier New" w:hAnsi="Courier New" w:cs="Courier New"/>
    </w:rPr>
  </w:style>
  <w:style w:type="character" w:customStyle="1" w:styleId="WW8Num54z3">
    <w:name w:val="WW8Num54z3"/>
    <w:rsid w:val="003B5106"/>
    <w:rPr>
      <w:rFonts w:ascii="Symbol" w:hAnsi="Symbol"/>
    </w:rPr>
  </w:style>
  <w:style w:type="character" w:customStyle="1" w:styleId="WW8Num55z0">
    <w:name w:val="WW8Num55z0"/>
    <w:rsid w:val="003B5106"/>
    <w:rPr>
      <w:rFonts w:ascii="Symbol" w:hAnsi="Symbol"/>
    </w:rPr>
  </w:style>
  <w:style w:type="character" w:customStyle="1" w:styleId="WW8Num55z1">
    <w:name w:val="WW8Num55z1"/>
    <w:rsid w:val="003B5106"/>
    <w:rPr>
      <w:rFonts w:ascii="Courier New" w:hAnsi="Courier New" w:cs="Courier New"/>
    </w:rPr>
  </w:style>
  <w:style w:type="character" w:customStyle="1" w:styleId="WW8Num55z2">
    <w:name w:val="WW8Num55z2"/>
    <w:rsid w:val="003B5106"/>
    <w:rPr>
      <w:rFonts w:ascii="Wingdings" w:hAnsi="Wingdings"/>
    </w:rPr>
  </w:style>
  <w:style w:type="character" w:customStyle="1" w:styleId="WW8Num57z0">
    <w:name w:val="WW8Num57z0"/>
    <w:rsid w:val="003B5106"/>
    <w:rPr>
      <w:rFonts w:ascii="Wingdings" w:hAnsi="Wingdings"/>
    </w:rPr>
  </w:style>
  <w:style w:type="character" w:customStyle="1" w:styleId="WW8Num57z1">
    <w:name w:val="WW8Num57z1"/>
    <w:rsid w:val="003B5106"/>
    <w:rPr>
      <w:rFonts w:ascii="Courier New" w:hAnsi="Courier New" w:cs="Courier New"/>
    </w:rPr>
  </w:style>
  <w:style w:type="character" w:customStyle="1" w:styleId="WW8Num57z3">
    <w:name w:val="WW8Num57z3"/>
    <w:rsid w:val="003B5106"/>
    <w:rPr>
      <w:rFonts w:ascii="Symbol" w:hAnsi="Symbol"/>
    </w:rPr>
  </w:style>
  <w:style w:type="character" w:customStyle="1" w:styleId="WW8Num58z0">
    <w:name w:val="WW8Num58z0"/>
    <w:rsid w:val="003B5106"/>
    <w:rPr>
      <w:rFonts w:ascii="Symbol" w:hAnsi="Symbol"/>
    </w:rPr>
  </w:style>
  <w:style w:type="character" w:customStyle="1" w:styleId="WW8Num58z1">
    <w:name w:val="WW8Num58z1"/>
    <w:rsid w:val="003B5106"/>
    <w:rPr>
      <w:rFonts w:ascii="Courier New" w:hAnsi="Courier New" w:cs="Courier New"/>
    </w:rPr>
  </w:style>
  <w:style w:type="character" w:customStyle="1" w:styleId="WW8Num58z2">
    <w:name w:val="WW8Num58z2"/>
    <w:rsid w:val="003B5106"/>
    <w:rPr>
      <w:rFonts w:ascii="Wingdings" w:hAnsi="Wingdings"/>
    </w:rPr>
  </w:style>
  <w:style w:type="character" w:customStyle="1" w:styleId="24">
    <w:name w:val="Основной шрифт абзаца2"/>
    <w:rsid w:val="003B5106"/>
  </w:style>
  <w:style w:type="character" w:customStyle="1" w:styleId="WW8Num1z1">
    <w:name w:val="WW8Num1z1"/>
    <w:rsid w:val="003B5106"/>
    <w:rPr>
      <w:rFonts w:ascii="Courier New" w:hAnsi="Courier New" w:cs="Courier New"/>
    </w:rPr>
  </w:style>
  <w:style w:type="character" w:customStyle="1" w:styleId="WW8Num1z2">
    <w:name w:val="WW8Num1z2"/>
    <w:rsid w:val="003B5106"/>
    <w:rPr>
      <w:rFonts w:ascii="Wingdings" w:hAnsi="Wingdings"/>
    </w:rPr>
  </w:style>
  <w:style w:type="character" w:customStyle="1" w:styleId="WW8Num2z1">
    <w:name w:val="WW8Num2z1"/>
    <w:rsid w:val="003B5106"/>
    <w:rPr>
      <w:rFonts w:ascii="Courier New" w:hAnsi="Courier New" w:cs="Courier New"/>
    </w:rPr>
  </w:style>
  <w:style w:type="character" w:customStyle="1" w:styleId="WW8Num2z2">
    <w:name w:val="WW8Num2z2"/>
    <w:rsid w:val="003B5106"/>
    <w:rPr>
      <w:rFonts w:ascii="Wingdings" w:hAnsi="Wingdings"/>
    </w:rPr>
  </w:style>
  <w:style w:type="character" w:customStyle="1" w:styleId="WW8Num3z1">
    <w:name w:val="WW8Num3z1"/>
    <w:rsid w:val="003B5106"/>
    <w:rPr>
      <w:rFonts w:ascii="Courier New" w:hAnsi="Courier New"/>
      <w:sz w:val="20"/>
    </w:rPr>
  </w:style>
  <w:style w:type="character" w:customStyle="1" w:styleId="WW8Num3z2">
    <w:name w:val="WW8Num3z2"/>
    <w:rsid w:val="003B5106"/>
    <w:rPr>
      <w:rFonts w:ascii="Wingdings" w:hAnsi="Wingdings"/>
      <w:sz w:val="20"/>
    </w:rPr>
  </w:style>
  <w:style w:type="character" w:customStyle="1" w:styleId="14">
    <w:name w:val="Основной шрифт абзаца1"/>
    <w:rsid w:val="003B5106"/>
  </w:style>
  <w:style w:type="character" w:customStyle="1" w:styleId="af1">
    <w:name w:val="Маркеры списка"/>
    <w:rsid w:val="003B5106"/>
    <w:rPr>
      <w:rFonts w:ascii="StarSymbol" w:eastAsia="StarSymbol" w:hAnsi="StarSymbol" w:cs="StarSymbol"/>
      <w:sz w:val="18"/>
      <w:szCs w:val="18"/>
    </w:rPr>
  </w:style>
  <w:style w:type="character" w:styleId="af2">
    <w:name w:val="page number"/>
    <w:basedOn w:val="24"/>
    <w:rsid w:val="003B5106"/>
  </w:style>
  <w:style w:type="paragraph" w:styleId="af3">
    <w:name w:val="Title"/>
    <w:basedOn w:val="a"/>
    <w:next w:val="ab"/>
    <w:link w:val="af4"/>
    <w:rsid w:val="003B5106"/>
    <w:pPr>
      <w:keepNext/>
      <w:suppressAutoHyphens/>
      <w:spacing w:before="240" w:after="120" w:line="240" w:lineRule="auto"/>
    </w:pPr>
    <w:rPr>
      <w:rFonts w:ascii="Arial" w:eastAsia="MS Mincho" w:hAnsi="Arial" w:cs="Tahoma"/>
      <w:sz w:val="28"/>
      <w:szCs w:val="28"/>
      <w:lang w:eastAsia="ar-SA"/>
    </w:rPr>
  </w:style>
  <w:style w:type="character" w:customStyle="1" w:styleId="af4">
    <w:name w:val="Заголовок Знак"/>
    <w:basedOn w:val="a0"/>
    <w:link w:val="af3"/>
    <w:rsid w:val="003B5106"/>
    <w:rPr>
      <w:rFonts w:ascii="Arial" w:eastAsia="MS Mincho" w:hAnsi="Arial" w:cs="Tahoma"/>
      <w:sz w:val="28"/>
      <w:szCs w:val="28"/>
      <w:lang w:eastAsia="ar-SA"/>
    </w:rPr>
  </w:style>
  <w:style w:type="paragraph" w:styleId="af5">
    <w:name w:val="List"/>
    <w:basedOn w:val="ab"/>
    <w:rsid w:val="003B5106"/>
    <w:pPr>
      <w:suppressAutoHyphens/>
      <w:autoSpaceDE/>
      <w:autoSpaceDN/>
      <w:adjustRightInd/>
      <w:spacing w:after="120"/>
      <w:jc w:val="left"/>
    </w:pPr>
    <w:rPr>
      <w:rFonts w:cs="Tahoma"/>
      <w:sz w:val="24"/>
      <w:szCs w:val="24"/>
      <w:lang w:eastAsia="ar-SA"/>
    </w:rPr>
  </w:style>
  <w:style w:type="paragraph" w:customStyle="1" w:styleId="25">
    <w:name w:val="Название2"/>
    <w:basedOn w:val="a"/>
    <w:rsid w:val="003B510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3B510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5">
    <w:name w:val="Название1"/>
    <w:basedOn w:val="a"/>
    <w:rsid w:val="003B510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
    <w:rsid w:val="003B510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Схема документа1"/>
    <w:basedOn w:val="a"/>
    <w:rsid w:val="003B5106"/>
    <w:pPr>
      <w:shd w:val="clear" w:color="auto" w:fill="000080"/>
      <w:suppressAutoHyphens/>
      <w:spacing w:after="0" w:line="240" w:lineRule="auto"/>
    </w:pPr>
    <w:rPr>
      <w:rFonts w:ascii="Tahoma" w:eastAsia="Times New Roman" w:hAnsi="Tahoma" w:cs="Tahoma"/>
      <w:sz w:val="24"/>
      <w:szCs w:val="24"/>
      <w:lang w:eastAsia="ar-SA"/>
    </w:rPr>
  </w:style>
  <w:style w:type="paragraph" w:styleId="af6">
    <w:name w:val="Body Text Indent"/>
    <w:basedOn w:val="a"/>
    <w:link w:val="af7"/>
    <w:rsid w:val="003B5106"/>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7">
    <w:name w:val="Основной текст с отступом Знак"/>
    <w:basedOn w:val="a0"/>
    <w:link w:val="af6"/>
    <w:rsid w:val="003B5106"/>
    <w:rPr>
      <w:rFonts w:ascii="Times New Roman" w:eastAsia="Times New Roman" w:hAnsi="Times New Roman" w:cs="Times New Roman"/>
      <w:sz w:val="24"/>
      <w:szCs w:val="24"/>
      <w:lang w:eastAsia="ar-SA"/>
    </w:rPr>
  </w:style>
  <w:style w:type="paragraph" w:customStyle="1" w:styleId="rvps698610">
    <w:name w:val="rvps698610"/>
    <w:basedOn w:val="a"/>
    <w:rsid w:val="003B5106"/>
    <w:pPr>
      <w:spacing w:after="150" w:line="240" w:lineRule="auto"/>
      <w:ind w:right="300"/>
    </w:pPr>
    <w:rPr>
      <w:rFonts w:ascii="Arial" w:eastAsia="Times New Roman" w:hAnsi="Arial" w:cs="Arial"/>
      <w:color w:val="000000"/>
      <w:sz w:val="18"/>
      <w:szCs w:val="18"/>
      <w:lang w:eastAsia="ar-SA"/>
    </w:rPr>
  </w:style>
  <w:style w:type="paragraph" w:customStyle="1" w:styleId="af8">
    <w:name w:val="Знак Знак Знак Знак Знак Знак"/>
    <w:basedOn w:val="a"/>
    <w:rsid w:val="003B5106"/>
    <w:pPr>
      <w:spacing w:line="240" w:lineRule="exact"/>
    </w:pPr>
    <w:rPr>
      <w:rFonts w:ascii="Verdana" w:eastAsia="Times New Roman" w:hAnsi="Verdana" w:cs="Times New Roman"/>
      <w:sz w:val="24"/>
      <w:szCs w:val="24"/>
      <w:lang w:val="en-US" w:eastAsia="ar-SA"/>
    </w:rPr>
  </w:style>
  <w:style w:type="paragraph" w:customStyle="1" w:styleId="af9">
    <w:name w:val="Содержимое таблицы"/>
    <w:basedOn w:val="a"/>
    <w:rsid w:val="003B510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Заголовок таблицы"/>
    <w:basedOn w:val="af9"/>
    <w:rsid w:val="003B5106"/>
    <w:pPr>
      <w:jc w:val="center"/>
    </w:pPr>
    <w:rPr>
      <w:b/>
      <w:bCs/>
    </w:rPr>
  </w:style>
  <w:style w:type="paragraph" w:customStyle="1" w:styleId="afb">
    <w:name w:val="Содержимое врезки"/>
    <w:basedOn w:val="ab"/>
    <w:rsid w:val="003B5106"/>
    <w:pPr>
      <w:suppressAutoHyphens/>
      <w:autoSpaceDE/>
      <w:autoSpaceDN/>
      <w:adjustRightInd/>
      <w:spacing w:after="120"/>
      <w:jc w:val="left"/>
    </w:pPr>
    <w:rPr>
      <w:sz w:val="24"/>
      <w:szCs w:val="24"/>
      <w:lang w:eastAsia="ar-SA"/>
    </w:rPr>
  </w:style>
  <w:style w:type="paragraph" w:customStyle="1" w:styleId="afc">
    <w:name w:val="Знак Знак Знак"/>
    <w:basedOn w:val="a"/>
    <w:rsid w:val="003B5106"/>
    <w:pPr>
      <w:spacing w:line="240" w:lineRule="exact"/>
    </w:pPr>
    <w:rPr>
      <w:rFonts w:ascii="Verdana" w:eastAsia="Times New Roman" w:hAnsi="Verdana" w:cs="Times New Roman"/>
      <w:sz w:val="20"/>
      <w:szCs w:val="20"/>
      <w:lang w:val="en-US"/>
    </w:rPr>
  </w:style>
  <w:style w:type="paragraph" w:styleId="18">
    <w:name w:val="toc 1"/>
    <w:basedOn w:val="a"/>
    <w:next w:val="a"/>
    <w:autoRedefine/>
    <w:semiHidden/>
    <w:rsid w:val="003B5106"/>
    <w:pPr>
      <w:spacing w:after="0" w:line="240" w:lineRule="auto"/>
    </w:pPr>
    <w:rPr>
      <w:rFonts w:ascii="Times New Roman" w:eastAsia="Times New Roman" w:hAnsi="Times New Roman" w:cs="Times New Roman"/>
      <w:sz w:val="24"/>
      <w:szCs w:val="24"/>
      <w:lang w:eastAsia="ru-RU"/>
    </w:rPr>
  </w:style>
  <w:style w:type="paragraph" w:customStyle="1" w:styleId="afd">
    <w:name w:val="Знак Знак"/>
    <w:basedOn w:val="a"/>
    <w:rsid w:val="003B5106"/>
    <w:pPr>
      <w:spacing w:line="240" w:lineRule="exact"/>
    </w:pPr>
    <w:rPr>
      <w:rFonts w:ascii="Verdana" w:eastAsia="Times New Roman" w:hAnsi="Verdana" w:cs="Times New Roman"/>
      <w:sz w:val="24"/>
      <w:szCs w:val="24"/>
      <w:lang w:val="en-US"/>
    </w:rPr>
  </w:style>
  <w:style w:type="paragraph" w:customStyle="1" w:styleId="afe">
    <w:name w:val="Знак Знак Знак Знак Знак Знак Знак Знак Знак Знак Знак Знак Знак"/>
    <w:basedOn w:val="a"/>
    <w:rsid w:val="003B5106"/>
    <w:pPr>
      <w:spacing w:after="0" w:line="240" w:lineRule="auto"/>
    </w:pPr>
    <w:rPr>
      <w:rFonts w:ascii="Verdana" w:eastAsia="Times New Roman" w:hAnsi="Verdana" w:cs="Verdana"/>
      <w:sz w:val="20"/>
      <w:szCs w:val="20"/>
      <w:lang w:val="en-US"/>
    </w:rPr>
  </w:style>
  <w:style w:type="paragraph" w:customStyle="1" w:styleId="19">
    <w:name w:val="Знак1 Знак Знак Знак"/>
    <w:basedOn w:val="a"/>
    <w:rsid w:val="003B5106"/>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uiPriority w:val="99"/>
    <w:rsid w:val="003B510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Знак Знак Знак Знак Знак Знак Знак Знак Знак Знак"/>
    <w:basedOn w:val="a"/>
    <w:rsid w:val="003B5106"/>
    <w:pPr>
      <w:spacing w:line="240" w:lineRule="exact"/>
    </w:pPr>
    <w:rPr>
      <w:rFonts w:ascii="Verdana" w:eastAsia="Times New Roman" w:hAnsi="Verdana" w:cs="Times New Roman"/>
      <w:sz w:val="20"/>
      <w:szCs w:val="20"/>
      <w:lang w:val="en-US"/>
    </w:rPr>
  </w:style>
  <w:style w:type="paragraph" w:customStyle="1" w:styleId="1a">
    <w:name w:val="Знак Знак1 Знак Знак"/>
    <w:basedOn w:val="a"/>
    <w:rsid w:val="003B5106"/>
    <w:pPr>
      <w:spacing w:line="240" w:lineRule="exact"/>
    </w:pPr>
    <w:rPr>
      <w:rFonts w:ascii="Verdana" w:eastAsia="Times New Roman" w:hAnsi="Verdana" w:cs="Times New Roman"/>
      <w:sz w:val="20"/>
      <w:szCs w:val="20"/>
      <w:lang w:val="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w:basedOn w:val="a"/>
    <w:rsid w:val="003B5106"/>
    <w:pPr>
      <w:spacing w:line="240" w:lineRule="exact"/>
    </w:pPr>
    <w:rPr>
      <w:rFonts w:ascii="Verdana" w:eastAsia="Times New Roman" w:hAnsi="Verdana" w:cs="Times New Roman"/>
      <w:sz w:val="24"/>
      <w:szCs w:val="24"/>
      <w:lang w:val="en-US"/>
    </w:rPr>
  </w:style>
  <w:style w:type="paragraph" w:customStyle="1" w:styleId="1b">
    <w:name w:val="Без интервала1"/>
    <w:next w:val="aff1"/>
    <w:uiPriority w:val="1"/>
    <w:qFormat/>
    <w:rsid w:val="003B5106"/>
    <w:pPr>
      <w:spacing w:after="0" w:line="240" w:lineRule="auto"/>
    </w:pPr>
  </w:style>
  <w:style w:type="paragraph" w:customStyle="1" w:styleId="ConsPlusCell">
    <w:name w:val="ConsPlusCell"/>
    <w:rsid w:val="003B51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No Spacing"/>
    <w:uiPriority w:val="1"/>
    <w:qFormat/>
    <w:rsid w:val="003B5106"/>
    <w:pPr>
      <w:spacing w:after="0" w:line="240" w:lineRule="auto"/>
    </w:pPr>
  </w:style>
  <w:style w:type="table" w:customStyle="1" w:styleId="27">
    <w:name w:val="Сетка таблицы2"/>
    <w:basedOn w:val="a1"/>
    <w:next w:val="ae"/>
    <w:uiPriority w:val="59"/>
    <w:rsid w:val="009F3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4398">
      <w:bodyDiv w:val="1"/>
      <w:marLeft w:val="0"/>
      <w:marRight w:val="0"/>
      <w:marTop w:val="0"/>
      <w:marBottom w:val="0"/>
      <w:divBdr>
        <w:top w:val="none" w:sz="0" w:space="0" w:color="auto"/>
        <w:left w:val="none" w:sz="0" w:space="0" w:color="auto"/>
        <w:bottom w:val="none" w:sz="0" w:space="0" w:color="auto"/>
        <w:right w:val="none" w:sz="0" w:space="0" w:color="auto"/>
      </w:divBdr>
    </w:div>
    <w:div w:id="184559125">
      <w:bodyDiv w:val="1"/>
      <w:marLeft w:val="0"/>
      <w:marRight w:val="0"/>
      <w:marTop w:val="0"/>
      <w:marBottom w:val="0"/>
      <w:divBdr>
        <w:top w:val="none" w:sz="0" w:space="0" w:color="auto"/>
        <w:left w:val="none" w:sz="0" w:space="0" w:color="auto"/>
        <w:bottom w:val="none" w:sz="0" w:space="0" w:color="auto"/>
        <w:right w:val="none" w:sz="0" w:space="0" w:color="auto"/>
      </w:divBdr>
    </w:div>
    <w:div w:id="277881722">
      <w:bodyDiv w:val="1"/>
      <w:marLeft w:val="0"/>
      <w:marRight w:val="0"/>
      <w:marTop w:val="0"/>
      <w:marBottom w:val="0"/>
      <w:divBdr>
        <w:top w:val="none" w:sz="0" w:space="0" w:color="auto"/>
        <w:left w:val="none" w:sz="0" w:space="0" w:color="auto"/>
        <w:bottom w:val="none" w:sz="0" w:space="0" w:color="auto"/>
        <w:right w:val="none" w:sz="0" w:space="0" w:color="auto"/>
      </w:divBdr>
    </w:div>
    <w:div w:id="541524755">
      <w:bodyDiv w:val="1"/>
      <w:marLeft w:val="0"/>
      <w:marRight w:val="0"/>
      <w:marTop w:val="0"/>
      <w:marBottom w:val="0"/>
      <w:divBdr>
        <w:top w:val="none" w:sz="0" w:space="0" w:color="auto"/>
        <w:left w:val="none" w:sz="0" w:space="0" w:color="auto"/>
        <w:bottom w:val="none" w:sz="0" w:space="0" w:color="auto"/>
        <w:right w:val="none" w:sz="0" w:space="0" w:color="auto"/>
      </w:divBdr>
    </w:div>
    <w:div w:id="589966638">
      <w:bodyDiv w:val="1"/>
      <w:marLeft w:val="0"/>
      <w:marRight w:val="0"/>
      <w:marTop w:val="0"/>
      <w:marBottom w:val="0"/>
      <w:divBdr>
        <w:top w:val="none" w:sz="0" w:space="0" w:color="auto"/>
        <w:left w:val="none" w:sz="0" w:space="0" w:color="auto"/>
        <w:bottom w:val="none" w:sz="0" w:space="0" w:color="auto"/>
        <w:right w:val="none" w:sz="0" w:space="0" w:color="auto"/>
      </w:divBdr>
    </w:div>
    <w:div w:id="1169246521">
      <w:bodyDiv w:val="1"/>
      <w:marLeft w:val="0"/>
      <w:marRight w:val="0"/>
      <w:marTop w:val="0"/>
      <w:marBottom w:val="0"/>
      <w:divBdr>
        <w:top w:val="none" w:sz="0" w:space="0" w:color="auto"/>
        <w:left w:val="none" w:sz="0" w:space="0" w:color="auto"/>
        <w:bottom w:val="none" w:sz="0" w:space="0" w:color="auto"/>
        <w:right w:val="none" w:sz="0" w:space="0" w:color="auto"/>
      </w:divBdr>
    </w:div>
    <w:div w:id="1574657496">
      <w:bodyDiv w:val="1"/>
      <w:marLeft w:val="0"/>
      <w:marRight w:val="0"/>
      <w:marTop w:val="0"/>
      <w:marBottom w:val="0"/>
      <w:divBdr>
        <w:top w:val="none" w:sz="0" w:space="0" w:color="auto"/>
        <w:left w:val="none" w:sz="0" w:space="0" w:color="auto"/>
        <w:bottom w:val="none" w:sz="0" w:space="0" w:color="auto"/>
        <w:right w:val="none" w:sz="0" w:space="0" w:color="auto"/>
      </w:divBdr>
    </w:div>
    <w:div w:id="1766459877">
      <w:bodyDiv w:val="1"/>
      <w:marLeft w:val="0"/>
      <w:marRight w:val="0"/>
      <w:marTop w:val="0"/>
      <w:marBottom w:val="0"/>
      <w:divBdr>
        <w:top w:val="none" w:sz="0" w:space="0" w:color="auto"/>
        <w:left w:val="none" w:sz="0" w:space="0" w:color="auto"/>
        <w:bottom w:val="none" w:sz="0" w:space="0" w:color="auto"/>
        <w:right w:val="none" w:sz="0" w:space="0" w:color="auto"/>
      </w:divBdr>
    </w:div>
    <w:div w:id="1778482581">
      <w:bodyDiv w:val="1"/>
      <w:marLeft w:val="0"/>
      <w:marRight w:val="0"/>
      <w:marTop w:val="0"/>
      <w:marBottom w:val="0"/>
      <w:divBdr>
        <w:top w:val="none" w:sz="0" w:space="0" w:color="auto"/>
        <w:left w:val="none" w:sz="0" w:space="0" w:color="auto"/>
        <w:bottom w:val="none" w:sz="0" w:space="0" w:color="auto"/>
        <w:right w:val="none" w:sz="0" w:space="0" w:color="auto"/>
      </w:divBdr>
    </w:div>
    <w:div w:id="1787582742">
      <w:bodyDiv w:val="1"/>
      <w:marLeft w:val="0"/>
      <w:marRight w:val="0"/>
      <w:marTop w:val="0"/>
      <w:marBottom w:val="0"/>
      <w:divBdr>
        <w:top w:val="none" w:sz="0" w:space="0" w:color="auto"/>
        <w:left w:val="none" w:sz="0" w:space="0" w:color="auto"/>
        <w:bottom w:val="none" w:sz="0" w:space="0" w:color="auto"/>
        <w:right w:val="none" w:sz="0" w:space="0" w:color="auto"/>
      </w:divBdr>
    </w:div>
    <w:div w:id="2011248444">
      <w:bodyDiv w:val="1"/>
      <w:marLeft w:val="0"/>
      <w:marRight w:val="0"/>
      <w:marTop w:val="0"/>
      <w:marBottom w:val="0"/>
      <w:divBdr>
        <w:top w:val="none" w:sz="0" w:space="0" w:color="auto"/>
        <w:left w:val="none" w:sz="0" w:space="0" w:color="auto"/>
        <w:bottom w:val="none" w:sz="0" w:space="0" w:color="auto"/>
        <w:right w:val="none" w:sz="0" w:space="0" w:color="auto"/>
      </w:divBdr>
    </w:div>
    <w:div w:id="2071727091">
      <w:bodyDiv w:val="1"/>
      <w:marLeft w:val="0"/>
      <w:marRight w:val="0"/>
      <w:marTop w:val="0"/>
      <w:marBottom w:val="0"/>
      <w:divBdr>
        <w:top w:val="none" w:sz="0" w:space="0" w:color="auto"/>
        <w:left w:val="none" w:sz="0" w:space="0" w:color="auto"/>
        <w:bottom w:val="none" w:sz="0" w:space="0" w:color="auto"/>
        <w:right w:val="none" w:sz="0" w:space="0" w:color="auto"/>
      </w:divBdr>
    </w:div>
    <w:div w:id="21250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hare\&#1054;%20&#1041;%20&#1052;%20&#1045;%20&#1053;%20%20%20%20!%20!%20!\&#8470;%2011%20&#1050;&#1086;&#1084;&#1080;&#1090;&#1077;&#1090;%20&#1087;&#1086;%20&#1101;&#1082;&#1086;&#1085;&#1086;&#1084;&#1080;&#1082;&#1077;\&#1057;&#1090;&#1088;&#1072;&#1090;&#1077;&#1075;&#1080;&#1103;%202030\&#1050;&#1086;&#1088;&#1088;&#1077;&#1082;&#1090;&#1080;&#1088;&#1086;&#1074;&#1082;&#1072;%20&#1089;&#1090;&#1088;&#1072;&#1090;&#1077;&#1075;&#1080;&#1080;\&#1040;&#1088;&#1072;&#1084;&#1080;&#1083;&#1100;_-_&#1075;&#1086;&#1088;&#1086;&#10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share\&#1054;%20&#1041;%20&#1052;%20&#1045;%20&#1053;%20%20%20%20!%20!%20!\&#8470;%2011%20&#1050;&#1086;&#1084;&#1080;&#1090;&#1077;&#1090;%20&#1087;&#1086;%20&#1101;&#1082;&#1086;&#1085;&#1086;&#1084;&#1080;&#1082;&#1077;\&#1057;&#1090;&#1088;&#1072;&#1090;&#1077;&#1075;&#1080;&#1103;%202030\&#1050;&#1086;&#1088;&#1088;&#1077;&#1082;&#1090;&#1080;&#1088;&#1086;&#1074;&#1082;&#1072;%20&#1089;&#1090;&#1088;&#1072;&#1090;&#1077;&#1075;&#1080;&#1080;\&#1072;&#1088;&#1072;&#1084;&#1080;&#1083;&#1100;_&#8211;_&#1089;&#1087;&#1086;&#1088;&#1090;&#1080;&#1074;&#1085;&#1072;&#1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4B2E-F2DD-4FE1-9AC5-841B557E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95</Pages>
  <Words>29920</Words>
  <Characters>170545</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Шунайлова</dc:creator>
  <cp:keywords/>
  <dc:description/>
  <cp:lastModifiedBy>User</cp:lastModifiedBy>
  <cp:revision>128</cp:revision>
  <cp:lastPrinted>2018-12-03T10:45:00Z</cp:lastPrinted>
  <dcterms:created xsi:type="dcterms:W3CDTF">2018-07-17T12:01:00Z</dcterms:created>
  <dcterms:modified xsi:type="dcterms:W3CDTF">2018-12-03T10:56:00Z</dcterms:modified>
</cp:coreProperties>
</file>